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413" w:rsidRDefault="008B74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5CD4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CREATE A COMMITTEE TO STUDY AND DETERMINE WHETHER THE SAMWORTH WILDLIFE MANAGEMENT AREA SHOULD BE REDESIGNATED AS A CATEGORY 2 WATERFOWL AREA, TO PROVIDE FOR MEMBERSHIP OF THE STUDY COMMITTEE AND METHOD OF APPOINTMENT OF ITS MEMBERS, AND TO REQUIRE THE STUDY COMMITTEE TO PREPARE A REPORT WITH FINDINGS AND RECOMMENDATIONS FOR THE GENERAL ASSEMBLY.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5CD4" w:rsidRDefault="00015C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5CD4" w:rsidRDefault="00015C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CD4" w:rsidRDefault="00015C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D6BC0">
        <w:t>(A)</w:t>
      </w:r>
      <w:r w:rsidR="000D6BC0">
        <w:tab/>
        <w:t>There is created a</w:t>
      </w:r>
      <w:r w:rsidR="007C42C6">
        <w:t xml:space="preserve"> committee to study and determine whether the Samworth Wildlife Management Area, which is designated as a Category </w:t>
      </w:r>
      <w:r w:rsidR="0002280C">
        <w:t xml:space="preserve">1 </w:t>
      </w:r>
      <w:r w:rsidR="007C42C6">
        <w:t>Waterfowl Area</w:t>
      </w:r>
      <w:r w:rsidR="000D6BC0">
        <w:t>,</w:t>
      </w:r>
      <w:r w:rsidR="007C42C6">
        <w:t xml:space="preserve"> shall be redesignated as a Category 2 Waterfowl Area.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members of the study committee must be appointed by </w:t>
      </w:r>
      <w:r w:rsidR="0002280C">
        <w:t xml:space="preserve">the </w:t>
      </w:r>
      <w:r>
        <w:t>members of the Georgetown County Legislative Delegation and be composed of: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director of the Department of Natural Resources, or his designee;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scientist who specializes in the field of wildlife management;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 specialist in the field of natural resources;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 xml:space="preserve">a person who both owns land in </w:t>
      </w:r>
      <w:r w:rsidR="000D6BC0">
        <w:t xml:space="preserve">and resides in </w:t>
      </w:r>
      <w:r>
        <w:t>Georgetown</w:t>
      </w:r>
      <w:r w:rsidR="000D6BC0">
        <w:t xml:space="preserve"> County</w:t>
      </w:r>
      <w:r>
        <w:t>; and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a Department of Natural Resources law enforcement officer.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members of the study committee shall serve without compensation.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 xml:space="preserve">The study committee shall prepare a report for the General Assembly </w:t>
      </w:r>
      <w:r w:rsidR="000D6BC0">
        <w:t xml:space="preserve">that sets forth </w:t>
      </w:r>
      <w:r w:rsidR="0002280C">
        <w:t xml:space="preserve">its </w:t>
      </w:r>
      <w:r w:rsidR="000D6BC0">
        <w:t xml:space="preserve">findings and recommendations relevant to </w:t>
      </w:r>
      <w:r w:rsidR="0002280C">
        <w:t xml:space="preserve">its </w:t>
      </w:r>
      <w:r w:rsidR="000D6BC0">
        <w:t xml:space="preserve">purpose </w:t>
      </w:r>
      <w:r w:rsidR="0002280C">
        <w:t xml:space="preserve">and provide the </w:t>
      </w:r>
      <w:r w:rsidR="000D6BC0">
        <w:t xml:space="preserve">report to the General Assembly </w:t>
      </w:r>
      <w:r>
        <w:t>by December 31, 2017, at which time the study committee is dissolved.</w:t>
      </w:r>
    </w:p>
    <w:p w:rsidR="007C42C6" w:rsidRDefault="007C4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CD4" w:rsidRDefault="00015C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42C6">
        <w:t>2</w:t>
      </w:r>
      <w:r>
        <w:t>.</w:t>
      </w:r>
      <w:r>
        <w:tab/>
        <w:t>This joint resolution takes effect upon approval by the Governor.</w:t>
      </w:r>
    </w:p>
    <w:p w:rsidR="000673E7" w:rsidRDefault="00046C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7413" w:rsidRDefault="008B7413" w:rsidP="008B7413">
      <w:pPr>
        <w:suppressAutoHyphens/>
      </w:pPr>
    </w:p>
    <w:sectPr w:rsidR="008B7413" w:rsidSect="008B74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C5B" w:rsidRDefault="00046C5B" w:rsidP="009F0C77">
      <w:r>
        <w:separator/>
      </w:r>
    </w:p>
  </w:endnote>
  <w:endnote w:type="continuationSeparator" w:id="0">
    <w:p w:rsidR="00046C5B" w:rsidRDefault="00046C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3E0FCF-3FAE-45DB-AD60-50E07D0DA278}"/>
    <w:embedBold r:id="rId2" w:fontKey="{86E14052-E007-4DD6-850B-F2B8F23C60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5FC13A-7EDF-41FB-A8C4-4BEE1CF244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B0D71C-0DEE-4470-AA51-DE2EB24ACB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A04B01-5940-4062-9524-BFC05A2AE2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3E7" w:rsidRPr="008B7413" w:rsidRDefault="008B7413" w:rsidP="008B74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C5B" w:rsidRDefault="00046C5B" w:rsidP="009F0C77">
      <w:r>
        <w:separator/>
      </w:r>
    </w:p>
  </w:footnote>
  <w:footnote w:type="continuationSeparator" w:id="0">
    <w:p w:rsidR="00046C5B" w:rsidRDefault="00046C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15CM16"/>
    <w:docVar w:name="CoverBillType" w:val="j"/>
    <w:docVar w:name="docpath" w:val="L:\Council\bills\GT\5115CM16.DOCX"/>
    <w:docVar w:name="dvBillNumber" w:val="536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15CD4"/>
    <w:rsid w:val="00011869"/>
    <w:rsid w:val="00015CD4"/>
    <w:rsid w:val="00015CD6"/>
    <w:rsid w:val="0002280C"/>
    <w:rsid w:val="00046C5B"/>
    <w:rsid w:val="000673E7"/>
    <w:rsid w:val="000D6BC0"/>
    <w:rsid w:val="000E1785"/>
    <w:rsid w:val="000F40FA"/>
    <w:rsid w:val="0010776B"/>
    <w:rsid w:val="00133E66"/>
    <w:rsid w:val="001435A3"/>
    <w:rsid w:val="00146ED3"/>
    <w:rsid w:val="00151044"/>
    <w:rsid w:val="001818CC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70C2"/>
    <w:rsid w:val="00734F00"/>
    <w:rsid w:val="007A70AE"/>
    <w:rsid w:val="007C42C6"/>
    <w:rsid w:val="008362E8"/>
    <w:rsid w:val="008A1768"/>
    <w:rsid w:val="008B741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D3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EEBC82-C9A8-43CF-B1C1-3F33F190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C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C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E2A1B-6748-4E48-AD65-2AEF18727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254</Words>
  <Characters>1302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5366 Text of Previous Version (May 18, 2016) - South Carolina Legislature Online</dc:title>
  <dc:creator>Gwen Thurmond</dc:creator>
  <cp:lastModifiedBy>S Volk</cp:lastModifiedBy>
  <cp:revision>2</cp:revision>
  <cp:lastPrinted>2016-05-16T13:43:00Z</cp:lastPrinted>
  <dcterms:created xsi:type="dcterms:W3CDTF">2016-05-18T15:17:00Z</dcterms:created>
  <dcterms:modified xsi:type="dcterms:W3CDTF">2016-05-18T15:17:00Z</dcterms:modified>
</cp:coreProperties>
</file>