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1F" w:rsidRPr="00AA6C1F" w:rsidRDefault="00AA6C1F" w:rsidP="00AA6C1F">
      <w:pPr>
        <w:tabs>
          <w:tab w:val="right" w:pos="5933"/>
        </w:tabs>
        <w:suppressAutoHyphens/>
      </w:pPr>
      <w:r>
        <w:tab/>
      </w:r>
      <w:r>
        <w:rPr>
          <w:b/>
          <w:sz w:val="36"/>
        </w:rPr>
        <w:t>S. 548</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1F" w:rsidRDefault="00AA6C1F" w:rsidP="00AA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0BBB">
        <w:t>Senator Cleary</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2015.</w:t>
      </w:r>
    </w:p>
    <w:p w:rsidR="00AA6C1F" w:rsidRPr="00AA6C1F" w:rsidRDefault="00AA6C1F" w:rsidP="00AA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6C1F" w:rsidSect="00AA6C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1CCB" w:rsidRDefault="00611C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12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F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276">
        <w:rPr>
          <w:color w:val="000000" w:themeColor="text1"/>
          <w:u w:color="000000" w:themeColor="text1"/>
        </w:rPr>
        <w:t xml:space="preserve">TO DECLARE WEDNESDAY, </w:t>
      </w:r>
      <w:r>
        <w:rPr>
          <w:color w:val="000000" w:themeColor="text1"/>
          <w:u w:color="000000" w:themeColor="text1"/>
        </w:rPr>
        <w:t>APRIL</w:t>
      </w:r>
      <w:r w:rsidRPr="00FF6276">
        <w:rPr>
          <w:color w:val="000000" w:themeColor="text1"/>
          <w:u w:color="000000" w:themeColor="text1"/>
        </w:rPr>
        <w:t xml:space="preserve"> 15, 201</w:t>
      </w:r>
      <w:r>
        <w:rPr>
          <w:color w:val="000000" w:themeColor="text1"/>
          <w:u w:color="000000" w:themeColor="text1"/>
        </w:rPr>
        <w:t>5</w:t>
      </w:r>
      <w:r w:rsidRPr="00FF6276">
        <w:rPr>
          <w:color w:val="000000" w:themeColor="text1"/>
          <w:u w:color="000000" w:themeColor="text1"/>
        </w:rPr>
        <w:t>, AS “SOUTH CAROLINA RECYCLERS</w:t>
      </w:r>
      <w:r w:rsidR="00694D7A" w:rsidRPr="00694D7A">
        <w:rPr>
          <w:color w:val="000000" w:themeColor="text1"/>
          <w:u w:color="000000" w:themeColor="text1"/>
        </w:rPr>
        <w:t>’</w:t>
      </w:r>
      <w:r w:rsidRPr="00FF6276">
        <w:rPr>
          <w:color w:val="000000" w:themeColor="text1"/>
          <w:u w:color="000000" w:themeColor="text1"/>
        </w:rPr>
        <w:t xml:space="preserve"> DAY” AND TO COMMEND AND RECOGNIZE SOUTH CAROLINA</w:t>
      </w:r>
      <w:r w:rsidR="00694D7A" w:rsidRPr="00694D7A">
        <w:rPr>
          <w:color w:val="000000" w:themeColor="text1"/>
          <w:u w:color="000000" w:themeColor="text1"/>
        </w:rPr>
        <w:t>’</w:t>
      </w:r>
      <w:r w:rsidRPr="00FF6276">
        <w:rPr>
          <w:color w:val="000000" w:themeColor="text1"/>
          <w:u w:color="000000" w:themeColor="text1"/>
        </w:rPr>
        <w:t>S RECYCLERS FOR THEIR CONTRIBUTIONS TO OUR STATE</w:t>
      </w:r>
      <w:r w:rsidR="00694D7A" w:rsidRPr="00694D7A">
        <w:rPr>
          <w:color w:val="000000" w:themeColor="text1"/>
          <w:u w:color="000000" w:themeColor="text1"/>
        </w:rPr>
        <w:t>’</w:t>
      </w:r>
      <w:r w:rsidRPr="00FF6276">
        <w:rPr>
          <w:color w:val="000000" w:themeColor="text1"/>
          <w:u w:color="000000" w:themeColor="text1"/>
        </w:rPr>
        <w:t>S ECONOMY, THEIR EFFORTS TO PROMOTE ENERGY EFFICIENCY, AND THEIR LEADERSHIP IN PROVIDING SUSTAINABLE MATERIAL</w:t>
      </w:r>
      <w:r w:rsidR="00694D7A">
        <w:rPr>
          <w:color w:val="000000" w:themeColor="text1"/>
          <w:u w:color="000000" w:themeColor="text1"/>
        </w:rPr>
        <w:noBreakHyphen/>
      </w:r>
      <w:r w:rsidRPr="00FF6276">
        <w:rPr>
          <w:color w:val="000000" w:themeColor="text1"/>
          <w:u w:color="000000" w:themeColor="text1"/>
        </w:rPr>
        <w:t>MANAGEMENT OPTIONS.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1FF4" w:rsidRPr="00FF6276" w:rsidRDefault="002B1269"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B1FF4" w:rsidRPr="00FF6276">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 and improves our children</w:t>
      </w:r>
      <w:r w:rsidR="00694D7A" w:rsidRPr="00694D7A">
        <w:rPr>
          <w:color w:val="000000" w:themeColor="text1"/>
          <w:u w:color="000000" w:themeColor="text1"/>
        </w:rPr>
        <w:t>’</w:t>
      </w:r>
      <w:r w:rsidR="00CB1FF4" w:rsidRPr="00FF6276">
        <w:rPr>
          <w:color w:val="000000" w:themeColor="text1"/>
          <w:u w:color="000000" w:themeColor="text1"/>
        </w:rPr>
        <w:t xml:space="preserve">s futures;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recycling industry has an economic </w:t>
      </w:r>
      <w:r w:rsidRPr="00CB1FF4">
        <w:rPr>
          <w:color w:val="000000" w:themeColor="text1"/>
          <w:u w:color="000000" w:themeColor="text1"/>
        </w:rPr>
        <w:t>impact of $</w:t>
      </w:r>
      <w:r>
        <w:rPr>
          <w:color w:val="000000" w:themeColor="text1"/>
          <w:u w:color="000000" w:themeColor="text1"/>
        </w:rPr>
        <w:t>13</w:t>
      </w:r>
      <w:r w:rsidRPr="00CB1FF4">
        <w:rPr>
          <w:color w:val="000000" w:themeColor="text1"/>
          <w:u w:color="000000" w:themeColor="text1"/>
        </w:rPr>
        <w:t xml:space="preserve"> billion on South Carolina</w:t>
      </w:r>
      <w:r w:rsidR="00694D7A" w:rsidRPr="00694D7A">
        <w:rPr>
          <w:color w:val="000000" w:themeColor="text1"/>
          <w:u w:color="000000" w:themeColor="text1"/>
        </w:rPr>
        <w:t>’</w:t>
      </w:r>
      <w:r w:rsidRPr="00CB1FF4">
        <w:rPr>
          <w:color w:val="000000" w:themeColor="text1"/>
          <w:u w:color="000000" w:themeColor="text1"/>
        </w:rPr>
        <w:t>s economy</w:t>
      </w:r>
      <w:r w:rsidRPr="00FF6276">
        <w:rPr>
          <w:color w:val="000000" w:themeColor="text1"/>
          <w:u w:color="000000" w:themeColor="text1"/>
        </w:rPr>
        <w:t xml:space="preserve"> through the provision of local jobs, manufacturing of recycled</w:t>
      </w:r>
      <w:r w:rsidR="00694D7A">
        <w:rPr>
          <w:color w:val="000000" w:themeColor="text1"/>
          <w:u w:color="000000" w:themeColor="text1"/>
        </w:rPr>
        <w:noBreakHyphen/>
      </w:r>
      <w:r w:rsidRPr="00FF6276">
        <w:rPr>
          <w:color w:val="000000" w:themeColor="text1"/>
          <w:u w:color="000000" w:themeColor="text1"/>
        </w:rPr>
        <w:t>content materials, and responsible material</w:t>
      </w:r>
      <w:r w:rsidR="00694D7A">
        <w:rPr>
          <w:color w:val="000000" w:themeColor="text1"/>
          <w:u w:color="000000" w:themeColor="text1"/>
        </w:rPr>
        <w:noBreakHyphen/>
      </w:r>
      <w:r w:rsidRPr="00FF6276">
        <w:rPr>
          <w:color w:val="000000" w:themeColor="text1"/>
          <w:u w:color="000000" w:themeColor="text1"/>
        </w:rPr>
        <w:t xml:space="preserve">management solutions. Additionally, the recycling industry is projected to increase approximately </w:t>
      </w:r>
      <w:r w:rsidR="008B6A45">
        <w:rPr>
          <w:color w:val="000000" w:themeColor="text1"/>
          <w:u w:color="000000" w:themeColor="text1"/>
        </w:rPr>
        <w:t>nineteen</w:t>
      </w:r>
      <w:r w:rsidRPr="00FF6276">
        <w:rPr>
          <w:color w:val="000000" w:themeColor="text1"/>
          <w:u w:color="000000" w:themeColor="text1"/>
        </w:rPr>
        <w:t xml:space="preserve"> percent on an annual basis;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in South Carolina, the recycling industry is directly responsible each year for more than </w:t>
      </w:r>
      <w:r>
        <w:rPr>
          <w:color w:val="000000" w:themeColor="text1"/>
          <w:u w:color="000000" w:themeColor="text1"/>
        </w:rPr>
        <w:t>54</w:t>
      </w:r>
      <w:r w:rsidRPr="00CB1FF4">
        <w:rPr>
          <w:color w:val="000000" w:themeColor="text1"/>
          <w:u w:color="000000" w:themeColor="text1"/>
        </w:rPr>
        <w:t>,000 jobs, $</w:t>
      </w:r>
      <w:r>
        <w:rPr>
          <w:color w:val="000000" w:themeColor="text1"/>
          <w:u w:color="000000" w:themeColor="text1"/>
        </w:rPr>
        <w:t>2</w:t>
      </w:r>
      <w:r w:rsidRPr="00CB1FF4">
        <w:rPr>
          <w:color w:val="000000" w:themeColor="text1"/>
          <w:u w:color="000000" w:themeColor="text1"/>
        </w:rPr>
        <w:t>.</w:t>
      </w:r>
      <w:r>
        <w:rPr>
          <w:color w:val="000000" w:themeColor="text1"/>
          <w:u w:color="000000" w:themeColor="text1"/>
        </w:rPr>
        <w:t>7</w:t>
      </w:r>
      <w:r w:rsidRPr="00CB1FF4">
        <w:rPr>
          <w:color w:val="000000" w:themeColor="text1"/>
          <w:u w:color="000000" w:themeColor="text1"/>
        </w:rPr>
        <w:t xml:space="preserve"> billion in annual perso</w:t>
      </w:r>
      <w:r>
        <w:rPr>
          <w:color w:val="000000" w:themeColor="text1"/>
          <w:u w:color="000000" w:themeColor="text1"/>
        </w:rPr>
        <w:t>nal income, and an estimated $820</w:t>
      </w:r>
      <w:r w:rsidRPr="00CB1FF4">
        <w:rPr>
          <w:color w:val="000000" w:themeColor="text1"/>
          <w:u w:color="000000" w:themeColor="text1"/>
        </w:rPr>
        <w:t xml:space="preserve"> million in tax revenue</w:t>
      </w:r>
      <w:r w:rsidRPr="00FF6276">
        <w:rPr>
          <w:color w:val="000000" w:themeColor="text1"/>
          <w:u w:color="000000" w:themeColor="text1"/>
        </w:rPr>
        <w:t xml:space="preserve">;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w:t>
      </w:r>
      <w:r w:rsidRPr="004D3F08">
        <w:rPr>
          <w:color w:val="000000" w:themeColor="text1"/>
          <w:u w:color="000000" w:themeColor="text1"/>
        </w:rPr>
        <w:t>in 2014, the South Carolina recycling industry announced nearly $155.6 million in capital investment, the creation of over 580 jobs with ten new or existing companies investing in the State</w:t>
      </w:r>
      <w:r w:rsidR="005C45E1">
        <w:rPr>
          <w:color w:val="000000" w:themeColor="text1"/>
          <w:u w:color="000000" w:themeColor="text1"/>
        </w:rPr>
        <w:t xml:space="preserve">, among those </w:t>
      </w:r>
      <w:r w:rsidRPr="004D3F08">
        <w:rPr>
          <w:color w:val="000000" w:themeColor="text1"/>
          <w:u w:color="000000" w:themeColor="text1"/>
        </w:rPr>
        <w:t>ACI Plastics South, Inc. in Oconee County</w:t>
      </w:r>
      <w:r w:rsidR="005C45E1">
        <w:rPr>
          <w:color w:val="000000" w:themeColor="text1"/>
          <w:u w:color="000000" w:themeColor="text1"/>
        </w:rPr>
        <w:t>,</w:t>
      </w:r>
      <w:r w:rsidRPr="004D3F08">
        <w:rPr>
          <w:color w:val="000000" w:themeColor="text1"/>
          <w:u w:color="000000" w:themeColor="text1"/>
        </w:rPr>
        <w:t xml:space="preserve"> Dixie Poly Drum Corporation in Hampton County</w:t>
      </w:r>
      <w:r w:rsidR="005C45E1">
        <w:rPr>
          <w:color w:val="000000" w:themeColor="text1"/>
          <w:u w:color="000000" w:themeColor="text1"/>
        </w:rPr>
        <w:t>,</w:t>
      </w:r>
      <w:r w:rsidRPr="004D3F08">
        <w:rPr>
          <w:color w:val="000000" w:themeColor="text1"/>
          <w:u w:color="000000" w:themeColor="text1"/>
        </w:rPr>
        <w:t xml:space="preserve"> Quality Farms in Marion Cou</w:t>
      </w:r>
      <w:r>
        <w:rPr>
          <w:color w:val="000000" w:themeColor="text1"/>
          <w:u w:color="000000" w:themeColor="text1"/>
        </w:rPr>
        <w:t>nty</w:t>
      </w:r>
      <w:r w:rsidR="005C45E1">
        <w:rPr>
          <w:color w:val="000000" w:themeColor="text1"/>
          <w:u w:color="000000" w:themeColor="text1"/>
        </w:rPr>
        <w:t>,</w:t>
      </w:r>
      <w:r>
        <w:rPr>
          <w:color w:val="000000" w:themeColor="text1"/>
          <w:u w:color="000000" w:themeColor="text1"/>
        </w:rPr>
        <w:t xml:space="preserve"> and Recleim, LLC</w:t>
      </w:r>
      <w:r w:rsidR="005C45E1">
        <w:rPr>
          <w:color w:val="000000" w:themeColor="text1"/>
          <w:u w:color="000000" w:themeColor="text1"/>
        </w:rPr>
        <w:t xml:space="preserve"> </w:t>
      </w:r>
      <w:r>
        <w:rPr>
          <w:color w:val="000000" w:themeColor="text1"/>
          <w:u w:color="000000" w:themeColor="text1"/>
        </w:rPr>
        <w:t xml:space="preserve">in Aiken. </w:t>
      </w:r>
      <w:r w:rsidRPr="004D3F08">
        <w:rPr>
          <w:color w:val="000000" w:themeColor="text1"/>
          <w:u w:color="000000" w:themeColor="text1"/>
        </w:rPr>
        <w:t xml:space="preserve"> The recycling industry is comprised of haulers, collectors, processors, br</w:t>
      </w:r>
      <w:r w:rsidR="005C45E1">
        <w:rPr>
          <w:color w:val="000000" w:themeColor="text1"/>
          <w:u w:color="000000" w:themeColor="text1"/>
        </w:rPr>
        <w:t>okers, recycling equipment vendors</w:t>
      </w:r>
      <w:r w:rsidRPr="004D3F08">
        <w:rPr>
          <w:color w:val="000000" w:themeColor="text1"/>
          <w:u w:color="000000" w:themeColor="text1"/>
        </w:rPr>
        <w:t>, and manufacturers, as well as end</w:t>
      </w:r>
      <w:r w:rsidR="00694D7A">
        <w:rPr>
          <w:color w:val="000000" w:themeColor="text1"/>
          <w:u w:color="000000" w:themeColor="text1"/>
        </w:rPr>
        <w:noBreakHyphen/>
      </w:r>
      <w:r w:rsidRPr="004D3F08">
        <w:rPr>
          <w:color w:val="000000" w:themeColor="text1"/>
          <w:u w:color="000000" w:themeColor="text1"/>
        </w:rPr>
        <w:t>users or manufacturers who use recycled material feedstock and make recycled content products from them</w:t>
      </w:r>
      <w:r w:rsidRPr="00FF6276">
        <w:rPr>
          <w:color w:val="000000" w:themeColor="text1"/>
          <w:u w:color="000000" w:themeColor="text1"/>
        </w:rPr>
        <w:t xml:space="preserve">;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state </w:t>
      </w:r>
      <w:r w:rsidRPr="00CB1FF4">
        <w:rPr>
          <w:color w:val="000000" w:themeColor="text1"/>
          <w:u w:color="000000" w:themeColor="text1"/>
        </w:rPr>
        <w:t>recycling rate in 201</w:t>
      </w:r>
      <w:r>
        <w:rPr>
          <w:color w:val="000000" w:themeColor="text1"/>
          <w:u w:color="000000" w:themeColor="text1"/>
        </w:rPr>
        <w:t>3</w:t>
      </w:r>
      <w:r w:rsidRPr="00CB1FF4">
        <w:rPr>
          <w:color w:val="000000" w:themeColor="text1"/>
          <w:u w:color="000000" w:themeColor="text1"/>
        </w:rPr>
        <w:t xml:space="preserve"> was </w:t>
      </w:r>
      <w:r>
        <w:rPr>
          <w:color w:val="000000" w:themeColor="text1"/>
          <w:u w:color="000000" w:themeColor="text1"/>
        </w:rPr>
        <w:t>31</w:t>
      </w:r>
      <w:r w:rsidRPr="00CB1FF4">
        <w:rPr>
          <w:color w:val="000000" w:themeColor="text1"/>
          <w:u w:color="000000" w:themeColor="text1"/>
        </w:rPr>
        <w:t>.5 percent and resulted in 1.2 million tons of municipal solid waste being recycled</w:t>
      </w:r>
      <w:r w:rsidRPr="00FF6276">
        <w:rPr>
          <w:color w:val="000000" w:themeColor="text1"/>
          <w:u w:color="000000" w:themeColor="text1"/>
        </w:rPr>
        <w:t xml:space="preserve"> in South Carolina. By making small changes in daily routines to incorporate recycling, South Carolinians can make a significant impact on their economy and environment;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Whereas, through the recognition and promotion of the economic, energy, and environmental benefits of recycling, South Carolina</w:t>
      </w:r>
      <w:r w:rsidR="00694D7A" w:rsidRPr="00694D7A">
        <w:rPr>
          <w:color w:val="000000" w:themeColor="text1"/>
          <w:u w:color="000000" w:themeColor="text1"/>
        </w:rPr>
        <w:t>’</w:t>
      </w:r>
      <w:r w:rsidRPr="00FF6276">
        <w:rPr>
          <w:color w:val="000000" w:themeColor="text1"/>
          <w:u w:color="000000" w:themeColor="text1"/>
        </w:rPr>
        <w:t>s recycling industry will grow, thereby creating efficient market</w:t>
      </w:r>
      <w:r w:rsidR="00694D7A">
        <w:rPr>
          <w:color w:val="000000" w:themeColor="text1"/>
          <w:u w:color="000000" w:themeColor="text1"/>
        </w:rPr>
        <w:noBreakHyphen/>
      </w:r>
      <w:r w:rsidRPr="00FF6276">
        <w:rPr>
          <w:color w:val="000000" w:themeColor="text1"/>
          <w:u w:color="000000" w:themeColor="text1"/>
        </w:rPr>
        <w:t>based solutions for various energy and waste</w:t>
      </w:r>
      <w:r w:rsidR="00694D7A">
        <w:rPr>
          <w:color w:val="000000" w:themeColor="text1"/>
          <w:u w:color="000000" w:themeColor="text1"/>
        </w:rPr>
        <w:noBreakHyphen/>
      </w:r>
      <w:r w:rsidRPr="00FF6276">
        <w:rPr>
          <w:color w:val="000000" w:themeColor="text1"/>
          <w:u w:color="000000" w:themeColor="text1"/>
        </w:rPr>
        <w:t xml:space="preserve">management concerns;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1269"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6276">
        <w:rPr>
          <w:color w:val="000000" w:themeColor="text1"/>
          <w:u w:color="000000" w:themeColor="text1"/>
        </w:rPr>
        <w:t>Whereas, the significant energy benefits of recycling provide greater diversity and reliability to the South Carolina energy grid while protecting the state</w:t>
      </w:r>
      <w:r w:rsidR="00694D7A" w:rsidRPr="00694D7A">
        <w:rPr>
          <w:color w:val="000000" w:themeColor="text1"/>
          <w:u w:color="000000" w:themeColor="text1"/>
        </w:rPr>
        <w:t>’</w:t>
      </w:r>
      <w:r w:rsidRPr="00FF6276">
        <w:rPr>
          <w:color w:val="000000" w:themeColor="text1"/>
          <w:u w:color="000000" w:themeColor="text1"/>
        </w:rPr>
        <w:t>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sidR="002B1269">
        <w:t>.  Now, therefore,</w:t>
      </w: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69" w:rsidRDefault="002B1269"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B1FF4" w:rsidRPr="00FF6276">
        <w:rPr>
          <w:color w:val="000000" w:themeColor="text1"/>
          <w:u w:color="000000" w:themeColor="text1"/>
        </w:rPr>
        <w:t xml:space="preserve">the members of the South Carolina Senate, by this resolution, declare Wednesday, </w:t>
      </w:r>
      <w:r w:rsidR="00CB1FF4">
        <w:rPr>
          <w:color w:val="000000" w:themeColor="text1"/>
          <w:u w:color="000000" w:themeColor="text1"/>
        </w:rPr>
        <w:t>April</w:t>
      </w:r>
      <w:r w:rsidR="00CB1FF4" w:rsidRPr="00FF6276">
        <w:rPr>
          <w:color w:val="000000" w:themeColor="text1"/>
          <w:u w:color="000000" w:themeColor="text1"/>
        </w:rPr>
        <w:t xml:space="preserve"> 15, 201</w:t>
      </w:r>
      <w:r w:rsidR="00A83ABE">
        <w:rPr>
          <w:color w:val="000000" w:themeColor="text1"/>
          <w:u w:color="000000" w:themeColor="text1"/>
        </w:rPr>
        <w:t>5</w:t>
      </w:r>
      <w:r w:rsidR="00CB1FF4" w:rsidRPr="00FF6276">
        <w:rPr>
          <w:color w:val="000000" w:themeColor="text1"/>
          <w:u w:color="000000" w:themeColor="text1"/>
        </w:rPr>
        <w:t>, as “South Carolina Recyclers</w:t>
      </w:r>
      <w:r w:rsidR="00694D7A" w:rsidRPr="00694D7A">
        <w:rPr>
          <w:color w:val="000000" w:themeColor="text1"/>
          <w:u w:color="000000" w:themeColor="text1"/>
        </w:rPr>
        <w:t>’</w:t>
      </w:r>
      <w:r w:rsidR="00CB1FF4" w:rsidRPr="00FF6276">
        <w:rPr>
          <w:color w:val="000000" w:themeColor="text1"/>
          <w:u w:color="000000" w:themeColor="text1"/>
        </w:rPr>
        <w:t xml:space="preserve"> Day” and commend and recognize South Carolina</w:t>
      </w:r>
      <w:r w:rsidR="00694D7A" w:rsidRPr="00694D7A">
        <w:rPr>
          <w:color w:val="000000" w:themeColor="text1"/>
          <w:u w:color="000000" w:themeColor="text1"/>
        </w:rPr>
        <w:t>’</w:t>
      </w:r>
      <w:r w:rsidR="00CB1FF4" w:rsidRPr="00FF6276">
        <w:rPr>
          <w:color w:val="000000" w:themeColor="text1"/>
          <w:u w:color="000000" w:themeColor="text1"/>
        </w:rPr>
        <w:t xml:space="preserve">s recyclers </w:t>
      </w:r>
      <w:r w:rsidR="00EB5363">
        <w:rPr>
          <w:color w:val="000000" w:themeColor="text1"/>
          <w:u w:color="000000" w:themeColor="text1"/>
        </w:rPr>
        <w:t>for their contributions to our S</w:t>
      </w:r>
      <w:r w:rsidR="00CB1FF4" w:rsidRPr="00FF6276">
        <w:rPr>
          <w:color w:val="000000" w:themeColor="text1"/>
          <w:u w:color="000000" w:themeColor="text1"/>
        </w:rPr>
        <w:t>tate</w:t>
      </w:r>
      <w:r w:rsidR="00694D7A" w:rsidRPr="00694D7A">
        <w:rPr>
          <w:color w:val="000000" w:themeColor="text1"/>
          <w:u w:color="000000" w:themeColor="text1"/>
        </w:rPr>
        <w:t>’</w:t>
      </w:r>
      <w:r w:rsidR="00CB1FF4" w:rsidRPr="00FF6276">
        <w:rPr>
          <w:color w:val="000000" w:themeColor="text1"/>
          <w:u w:color="000000" w:themeColor="text1"/>
        </w:rPr>
        <w:t>s economy, their efforts to promote energy efficiency, and their leadership in providing sustainable material</w:t>
      </w:r>
      <w:r w:rsidR="00694D7A">
        <w:rPr>
          <w:color w:val="000000" w:themeColor="text1"/>
          <w:u w:color="000000" w:themeColor="text1"/>
        </w:rPr>
        <w:noBreakHyphen/>
      </w:r>
      <w:r w:rsidR="00CB1FF4" w:rsidRPr="00FF6276">
        <w:rPr>
          <w:color w:val="000000" w:themeColor="text1"/>
          <w:u w:color="000000" w:themeColor="text1"/>
        </w:rPr>
        <w:t>management options.</w:t>
      </w:r>
    </w:p>
    <w:p w:rsidR="00437A27" w:rsidRDefault="00694D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033" w:rsidRDefault="00BF1033" w:rsidP="00BF1033">
      <w:pPr>
        <w:suppressAutoHyphens/>
      </w:pPr>
    </w:p>
    <w:sectPr w:rsidR="00BF1033" w:rsidSect="00AA6C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A45" w:rsidRDefault="008B6A45" w:rsidP="009F0C77">
      <w:r>
        <w:separator/>
      </w:r>
    </w:p>
  </w:endnote>
  <w:endnote w:type="continuationSeparator" w:id="0">
    <w:p w:rsidR="008B6A45" w:rsidRDefault="008B6A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223300-2D99-48FB-BCC6-1E431B61C977}"/>
    <w:embedBold r:id="rId2" w:fontKey="{01CD1C89-F87B-4984-B9DA-A8AD732E13D9}"/>
  </w:font>
  <w:font w:name="Calibri">
    <w:panose1 w:val="020F0502020204030204"/>
    <w:charset w:val="00"/>
    <w:family w:val="swiss"/>
    <w:pitch w:val="variable"/>
    <w:sig w:usb0="E10002FF" w:usb1="4000ACFF" w:usb2="00000009" w:usb3="00000000" w:csb0="0000019F" w:csb1="00000000"/>
    <w:embedRegular r:id="rId3" w:fontKey="{3F020F62-4BD4-4693-B20A-E375878FF347}"/>
  </w:font>
  <w:font w:name="Segoe UI">
    <w:panose1 w:val="020B0502040204020203"/>
    <w:charset w:val="00"/>
    <w:family w:val="swiss"/>
    <w:pitch w:val="variable"/>
    <w:sig w:usb0="E10022FF" w:usb1="C000E47F" w:usb2="00000029" w:usb3="00000000" w:csb0="000001DF" w:csb1="00000000"/>
    <w:embedRegular r:id="rId4" w:fontKey="{C5D4AFB1-C774-45AD-871C-ED19A1C7977A}"/>
  </w:font>
  <w:font w:name="Cambria">
    <w:panose1 w:val="02040503050406030204"/>
    <w:charset w:val="00"/>
    <w:family w:val="roman"/>
    <w:pitch w:val="variable"/>
    <w:sig w:usb0="E00002FF" w:usb1="400004FF" w:usb2="00000000" w:usb3="00000000" w:csb0="0000019F" w:csb1="00000000"/>
    <w:embedRegular r:id="rId5" w:fontKey="{6EEB1F36-2C27-4F70-93D8-88EC5FAE9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A27" w:rsidRPr="00611CCB" w:rsidRDefault="00611CCB" w:rsidP="00611CCB">
    <w:pPr>
      <w:pStyle w:val="Footer"/>
      <w:tabs>
        <w:tab w:val="clear" w:pos="4680"/>
        <w:tab w:val="clear" w:pos="9360"/>
        <w:tab w:val="center" w:pos="2995"/>
      </w:tabs>
      <w:spacing w:before="120"/>
    </w:pPr>
    <w:r>
      <w:t>[548</w:t>
    </w:r>
    <w:r w:rsidR="00AA6C1F">
      <w:t>-</w:t>
    </w:r>
    <w:r w:rsidR="00AA6C1F">
      <w:fldChar w:fldCharType="begin"/>
    </w:r>
    <w:r w:rsidR="00AA6C1F">
      <w:instrText xml:space="preserve"> PAGE  \* MERGEFORMAT </w:instrText>
    </w:r>
    <w:r w:rsidR="00AA6C1F">
      <w:fldChar w:fldCharType="separate"/>
    </w:r>
    <w:r w:rsidR="00281557">
      <w:rPr>
        <w:noProof/>
      </w:rPr>
      <w:t>1</w:t>
    </w:r>
    <w:r w:rsidR="00AA6C1F">
      <w:fldChar w:fldCharType="end"/>
    </w:r>
    <w:r w:rsidR="00AA6C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C1F" w:rsidRPr="00611CCB" w:rsidRDefault="00AA6C1F" w:rsidP="00611CCB">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sidR="00BF10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A45" w:rsidRDefault="008B6A45" w:rsidP="009F0C77">
      <w:r>
        <w:separator/>
      </w:r>
    </w:p>
  </w:footnote>
  <w:footnote w:type="continuationSeparator" w:id="0">
    <w:p w:rsidR="008B6A45" w:rsidRDefault="008B6A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13VR15"/>
    <w:docVar w:name="CoverBillType" w:val="r"/>
    <w:docVar w:name="docpath" w:val="L:\Council\bills\GM\24313VR15.DOCX"/>
    <w:docVar w:name="dvBillNumber" w:val="548"/>
    <w:docVar w:name="dvBillNumberPrefix" w:val="S. "/>
    <w:docVar w:name="dvOriginalBody" w:val="Senate"/>
    <w:docVar w:name="dvSteno" w:val="GM"/>
    <w:docVar w:name="NameofBody" w:val="s"/>
    <w:docVar w:name="vgroup2" w:val="Council"/>
  </w:docVars>
  <w:rsids>
    <w:rsidRoot w:val="002B126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557"/>
    <w:rsid w:val="00294ABE"/>
    <w:rsid w:val="002A3EB4"/>
    <w:rsid w:val="002B1269"/>
    <w:rsid w:val="00325348"/>
    <w:rsid w:val="00393688"/>
    <w:rsid w:val="003D411E"/>
    <w:rsid w:val="003E3C1E"/>
    <w:rsid w:val="003E6148"/>
    <w:rsid w:val="00400EAA"/>
    <w:rsid w:val="0041760A"/>
    <w:rsid w:val="004203D7"/>
    <w:rsid w:val="00437A27"/>
    <w:rsid w:val="004809EE"/>
    <w:rsid w:val="00511EE9"/>
    <w:rsid w:val="00521E00"/>
    <w:rsid w:val="00577421"/>
    <w:rsid w:val="00577C6C"/>
    <w:rsid w:val="0058501B"/>
    <w:rsid w:val="005C45E1"/>
    <w:rsid w:val="00611CCB"/>
    <w:rsid w:val="0061228A"/>
    <w:rsid w:val="006215AA"/>
    <w:rsid w:val="006340D9"/>
    <w:rsid w:val="00643B8E"/>
    <w:rsid w:val="00665EBC"/>
    <w:rsid w:val="0069470D"/>
    <w:rsid w:val="00694D7A"/>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A45"/>
    <w:rsid w:val="008F4429"/>
    <w:rsid w:val="00932670"/>
    <w:rsid w:val="009352BB"/>
    <w:rsid w:val="00990668"/>
    <w:rsid w:val="009B397B"/>
    <w:rsid w:val="009F0C77"/>
    <w:rsid w:val="009F4DD1"/>
    <w:rsid w:val="009F7C54"/>
    <w:rsid w:val="00A64E80"/>
    <w:rsid w:val="00A741D9"/>
    <w:rsid w:val="00A83ABE"/>
    <w:rsid w:val="00A9741D"/>
    <w:rsid w:val="00AA6C1F"/>
    <w:rsid w:val="00AD4B17"/>
    <w:rsid w:val="00B26FA6"/>
    <w:rsid w:val="00B741CB"/>
    <w:rsid w:val="00B934F3"/>
    <w:rsid w:val="00BB6347"/>
    <w:rsid w:val="00BD2134"/>
    <w:rsid w:val="00BF1033"/>
    <w:rsid w:val="00C038D8"/>
    <w:rsid w:val="00C045DD"/>
    <w:rsid w:val="00C3136F"/>
    <w:rsid w:val="00C3483A"/>
    <w:rsid w:val="00C74E9D"/>
    <w:rsid w:val="00C82FD3"/>
    <w:rsid w:val="00CB1FF4"/>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536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94D9D-38E6-48DB-BE5D-D02B4BAD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A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75150-30BB-4BE5-B4D2-94BC4499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12353AB8.dotm</Template>
  <TotalTime>0</TotalTime>
  <Pages>3</Pages>
  <Words>472</Words>
  <Characters>2886</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 Text of Previous Version (Mar. 17, 2015) - South Carolina Legislature Online</dc:title>
  <dc:subject/>
  <dc:creator>%USERNAME%</dc:creator>
  <cp:keywords/>
  <dc:description/>
  <cp:lastModifiedBy>Miriam Cook</cp:lastModifiedBy>
  <cp:revision>2</cp:revision>
  <cp:lastPrinted>2015-03-11T14:58:00Z</cp:lastPrinted>
  <dcterms:created xsi:type="dcterms:W3CDTF">2015-03-17T22:35:00Z</dcterms:created>
  <dcterms:modified xsi:type="dcterms:W3CDTF">2015-03-17T22:35:00Z</dcterms:modified>
</cp:coreProperties>
</file>