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12, 2015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A36" w:rsidRPr="00BF7A36" w:rsidRDefault="00BF7A36" w:rsidP="00BF7A3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555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A36" w:rsidRDefault="00BF7A36" w:rsidP="00BF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55AD4">
        <w:t>Medical Affairs Committee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3/12/15--S.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2015.</w:t>
      </w:r>
    </w:p>
    <w:p w:rsidR="00BF7A36" w:rsidRPr="00BF7A36" w:rsidRDefault="00BF7A36" w:rsidP="00BF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A36" w:rsidRDefault="00BF7A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F7A36" w:rsidSect="00BF7A3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663A" w:rsidRDefault="00106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6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9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  <w:bookmarkEnd w:id="1"/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6D9" w:rsidRDefault="008516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0925">
        <w:t>2</w:t>
      </w:r>
      <w:r>
        <w:t>.</w:t>
      </w:r>
      <w:r>
        <w:tab/>
        <w:t>This joint resolution takes effect upon approval by the Governor.</w:t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516D9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>The South Carolina Department of Labor, Licensing and Regulation proposes</w:t>
      </w:r>
      <w:r w:rsidRPr="00B470B2">
        <w:rPr>
          <w:bCs/>
        </w:rPr>
        <w:t xml:space="preserve"> to a</w:t>
      </w:r>
      <w:r w:rsidRPr="00B470B2">
        <w:t>mend Regulation 91</w:t>
      </w:r>
      <w:r w:rsidRPr="00B470B2">
        <w:noBreakHyphen/>
        <w:t>31 to comport with establishment of fees in Chapter 10</w:t>
      </w:r>
      <w:r w:rsidRPr="00B470B2">
        <w:noBreakHyphen/>
        <w:t>25 of the Regulations.</w:t>
      </w: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6D9" w:rsidRPr="00B470B2" w:rsidRDefault="008516D9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 xml:space="preserve">A Notice of Drafting was published in the </w:t>
      </w:r>
      <w:r w:rsidRPr="00B470B2">
        <w:rPr>
          <w:i/>
        </w:rPr>
        <w:t>State Register</w:t>
      </w:r>
      <w:r w:rsidRPr="00B470B2">
        <w:t xml:space="preserve"> on September 26, 2014.</w:t>
      </w:r>
    </w:p>
    <w:p w:rsidR="00AA3BC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2143" w:rsidRDefault="00032143" w:rsidP="00032143">
      <w:pPr>
        <w:suppressAutoHyphens/>
      </w:pPr>
    </w:p>
    <w:sectPr w:rsidR="00032143" w:rsidSect="00BF7A3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6D9" w:rsidRDefault="008516D9" w:rsidP="009F0C77">
      <w:r>
        <w:separator/>
      </w:r>
    </w:p>
  </w:endnote>
  <w:endnote w:type="continuationSeparator" w:id="0">
    <w:p w:rsidR="008516D9" w:rsidRDefault="00851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A82A55-4F5F-4C97-AC65-7E731E7B67CD}"/>
    <w:embedBold r:id="rId2" w:fontKey="{62CC1913-3BFE-44D1-BB79-B38762F3DF43}"/>
    <w:embedItalic r:id="rId3" w:fontKey="{34B1F429-4269-4FE5-84F7-F857439768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2E15996-CDD4-43E9-A2D0-6FD2FEC6D3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5B30C7A-BD95-4978-B91D-6070D21C72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726CBC-796F-4C7A-8274-D7A9E6C09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BC7" w:rsidRPr="0010663A" w:rsidRDefault="0010663A" w:rsidP="0010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</w:t>
    </w:r>
    <w:r w:rsidR="00BF7A36">
      <w:t>-</w:t>
    </w:r>
    <w:r w:rsidR="00BF7A36">
      <w:fldChar w:fldCharType="begin"/>
    </w:r>
    <w:r w:rsidR="00BF7A36">
      <w:instrText xml:space="preserve"> PAGE  \* MERGEFORMAT </w:instrText>
    </w:r>
    <w:r w:rsidR="00BF7A36">
      <w:fldChar w:fldCharType="separate"/>
    </w:r>
    <w:r w:rsidR="0065327F">
      <w:rPr>
        <w:noProof/>
      </w:rPr>
      <w:t>1</w:t>
    </w:r>
    <w:r w:rsidR="00BF7A36">
      <w:fldChar w:fldCharType="end"/>
    </w:r>
    <w:r w:rsidR="00BF7A3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36" w:rsidRPr="0010663A" w:rsidRDefault="00BF7A36" w:rsidP="0010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21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6D9" w:rsidRDefault="008516D9" w:rsidP="009F0C77">
      <w:r>
        <w:separator/>
      </w:r>
    </w:p>
  </w:footnote>
  <w:footnote w:type="continuationSeparator" w:id="0">
    <w:p w:rsidR="008516D9" w:rsidRDefault="00851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27CZ15"/>
    <w:docVar w:name="CoverBillType" w:val="a"/>
    <w:docVar w:name="docpath" w:val="L:\Council\bills\DBS\31227CZ15.DOCX"/>
    <w:docVar w:name="dvBillNumber" w:val="5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516D9"/>
    <w:rsid w:val="00026C9A"/>
    <w:rsid w:val="00032143"/>
    <w:rsid w:val="000965A1"/>
    <w:rsid w:val="000E1785"/>
    <w:rsid w:val="000F39F2"/>
    <w:rsid w:val="001023A4"/>
    <w:rsid w:val="0010663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5327F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16D9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3BC7"/>
    <w:rsid w:val="00AB20BA"/>
    <w:rsid w:val="00AD4B17"/>
    <w:rsid w:val="00AF3245"/>
    <w:rsid w:val="00B26FA6"/>
    <w:rsid w:val="00B741CB"/>
    <w:rsid w:val="00B934F3"/>
    <w:rsid w:val="00BB6347"/>
    <w:rsid w:val="00BD2134"/>
    <w:rsid w:val="00BF7A3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92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02FA6-DE85-4B72-8649-31C288EB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9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693A5-9EC0-49C6-A5B8-EB1A9F89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68CA80B9.dotm</Template>
  <TotalTime>0</TotalTime>
  <Pages>2</Pages>
  <Words>187</Words>
  <Characters>973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555 Text of Previous Version (Mar. 12, 2015) - South Carolina Legislature Online</dc:title>
  <dc:subject/>
  <dc:creator>DeirdreBrevardSmith</dc:creator>
  <cp:keywords/>
  <dc:description/>
  <cp:lastModifiedBy>Angela Hopkins</cp:lastModifiedBy>
  <cp:revision>2</cp:revision>
  <cp:lastPrinted>2015-03-11T17:24:00Z</cp:lastPrinted>
  <dcterms:created xsi:type="dcterms:W3CDTF">2015-03-12T18:51:00Z</dcterms:created>
  <dcterms:modified xsi:type="dcterms:W3CDTF">2015-03-12T18:51:00Z</dcterms:modified>
</cp:coreProperties>
</file>