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501" w:rsidRPr="00522CE0" w:rsidRDefault="00734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27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51AFD">
        <w:rPr>
          <w:rFonts w:eastAsia="Times New Roman"/>
        </w:rPr>
        <w:t>SECTION 44</w:t>
      </w:r>
      <w:r w:rsidR="001057C4">
        <w:rPr>
          <w:rFonts w:eastAsia="Times New Roman"/>
        </w:rPr>
        <w:noBreakHyphen/>
      </w:r>
      <w:r w:rsidR="00E51AFD">
        <w:rPr>
          <w:rFonts w:eastAsia="Times New Roman"/>
        </w:rPr>
        <w:t>61</w:t>
      </w:r>
      <w:r w:rsidR="001057C4">
        <w:rPr>
          <w:rFonts w:eastAsia="Times New Roman"/>
        </w:rPr>
        <w:noBreakHyphen/>
      </w:r>
      <w:r w:rsidR="00E51AFD">
        <w:rPr>
          <w:rFonts w:eastAsia="Times New Roman"/>
        </w:rPr>
        <w:t>160(A)</w:t>
      </w:r>
      <w:r>
        <w:rPr>
          <w:rFonts w:eastAsia="Times New Roman"/>
        </w:rPr>
        <w:t xml:space="preserve"> OF THE 1976 CODE, RELATING TO </w:t>
      </w:r>
      <w:r w:rsidR="00E51AFD">
        <w:rPr>
          <w:rFonts w:eastAsia="Times New Roman"/>
        </w:rPr>
        <w:t xml:space="preserve">THE CONFIDENTIALITY OF THE DATA COLLECTED OR PREPARED BY </w:t>
      </w:r>
      <w:r>
        <w:rPr>
          <w:rFonts w:eastAsia="Times New Roman"/>
        </w:rPr>
        <w:t>EMERGENCY MEDICAL SERVICES</w:t>
      </w:r>
      <w:r w:rsidR="00463216">
        <w:rPr>
          <w:rFonts w:eastAsia="Times New Roman"/>
        </w:rPr>
        <w:t>, TO PROVIDE</w:t>
      </w:r>
      <w:r>
        <w:rPr>
          <w:rFonts w:eastAsia="Times New Roman"/>
        </w:rPr>
        <w:t xml:space="preserve"> </w:t>
      </w:r>
      <w:r w:rsidR="00D3289D">
        <w:rPr>
          <w:rFonts w:eastAsia="Times New Roman"/>
        </w:rPr>
        <w:t>THAT THE</w:t>
      </w:r>
      <w:r>
        <w:rPr>
          <w:rFonts w:eastAsia="Times New Roman"/>
        </w:rPr>
        <w:t xml:space="preserve"> IDENTITIES OF PATIENTS AND EMERGENCY MEDICAL TECHNICIANS MENTIONED</w:t>
      </w:r>
      <w:r w:rsidR="00BF2F70">
        <w:rPr>
          <w:rFonts w:eastAsia="Times New Roman"/>
        </w:rPr>
        <w:t>,</w:t>
      </w:r>
      <w:r>
        <w:rPr>
          <w:rFonts w:eastAsia="Times New Roman"/>
        </w:rPr>
        <w:t xml:space="preserve"> REFERENCED</w:t>
      </w:r>
      <w:r w:rsidR="00BF2F70">
        <w:rPr>
          <w:rFonts w:eastAsia="Times New Roman"/>
        </w:rPr>
        <w:t>,</w:t>
      </w:r>
      <w:r>
        <w:rPr>
          <w:rFonts w:eastAsia="Times New Roman"/>
        </w:rPr>
        <w:t xml:space="preserve"> OR </w:t>
      </w:r>
      <w:r w:rsidR="00D3289D">
        <w:rPr>
          <w:rFonts w:eastAsia="Times New Roman"/>
        </w:rPr>
        <w:t>OTHERWISE APPEARING IN INFORMATION AND DATA COLLECTED OR PREPARED BY EMERGENCY MEDICAL SERVICES ARE SUBJECT TO SUBPOENA IN ANY ADMINISTRATIVE, CIVIL, OR CRIMINAL PROCEEDING.</w:t>
      </w:r>
      <w:bookmarkEnd w:id="1"/>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51AFD">
        <w:rPr>
          <w:rFonts w:eastAsia="Times New Roman"/>
        </w:rPr>
        <w:t>Section 44</w:t>
      </w:r>
      <w:r w:rsidR="001057C4">
        <w:rPr>
          <w:rFonts w:eastAsia="Times New Roman"/>
        </w:rPr>
        <w:noBreakHyphen/>
      </w:r>
      <w:r w:rsidR="00E51AFD">
        <w:rPr>
          <w:rFonts w:eastAsia="Times New Roman"/>
        </w:rPr>
        <w:t>61</w:t>
      </w:r>
      <w:r w:rsidR="001057C4">
        <w:rPr>
          <w:rFonts w:eastAsia="Times New Roman"/>
        </w:rPr>
        <w:noBreakHyphen/>
      </w:r>
      <w:r w:rsidR="00E51AFD">
        <w:rPr>
          <w:rFonts w:eastAsia="Times New Roman"/>
        </w:rPr>
        <w:t>160(A) of the 1976 Code is amended to read</w:t>
      </w:r>
      <w:r w:rsidR="002A4763">
        <w:rPr>
          <w:rFonts w:eastAsia="Times New Roman"/>
        </w:rPr>
        <w:t>:</w:t>
      </w:r>
    </w:p>
    <w:p w:rsidR="002A4763" w:rsidRDefault="002A4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4763" w:rsidRDefault="002A4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1057C4">
        <w:rPr>
          <w:rFonts w:eastAsia="Times New Roman"/>
        </w:rPr>
        <w:noBreakHyphen/>
      </w:r>
      <w:r>
        <w:rPr>
          <w:rFonts w:eastAsia="Times New Roman"/>
        </w:rPr>
        <w:t>61</w:t>
      </w:r>
      <w:r w:rsidR="001057C4">
        <w:rPr>
          <w:rFonts w:eastAsia="Times New Roman"/>
        </w:rPr>
        <w:noBreakHyphen/>
      </w:r>
      <w:r>
        <w:rPr>
          <w:rFonts w:eastAsia="Times New Roman"/>
        </w:rPr>
        <w:t>160.</w:t>
      </w:r>
      <w:r w:rsidR="00E51AFD">
        <w:rPr>
          <w:rFonts w:eastAsia="Times New Roman"/>
        </w:rPr>
        <w:tab/>
      </w:r>
      <w:r>
        <w:rPr>
          <w:rFonts w:eastAsia="Times New Roman"/>
        </w:rPr>
        <w:t>(A)</w:t>
      </w:r>
      <w:r w:rsidR="00E51AFD">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00E820A1" w:rsidRPr="00E820A1">
        <w:rPr>
          <w:color w:val="000000" w:themeColor="text1"/>
          <w:u w:val="single"/>
        </w:rPr>
        <w:t>However,</w:t>
      </w:r>
      <w:r w:rsidR="00D3289D">
        <w:rPr>
          <w:color w:val="000000" w:themeColor="text1"/>
          <w:u w:val="single"/>
        </w:rPr>
        <w:t xml:space="preserve"> the identities of </w:t>
      </w:r>
      <w:r w:rsidR="00F507BF">
        <w:rPr>
          <w:color w:val="000000" w:themeColor="text1"/>
          <w:u w:val="single"/>
        </w:rPr>
        <w:t xml:space="preserve">patients and emergency medical technicians and information and </w:t>
      </w:r>
      <w:r w:rsidR="00D3289D">
        <w:rPr>
          <w:color w:val="000000" w:themeColor="text1"/>
          <w:u w:val="single"/>
        </w:rPr>
        <w:t>data collected or prepared by emergency medical services are</w:t>
      </w:r>
      <w:r w:rsidR="00E820A1" w:rsidRPr="005156EA">
        <w:rPr>
          <w:color w:val="000000" w:themeColor="text1"/>
          <w:u w:val="single"/>
        </w:rPr>
        <w:t xml:space="preserve"> subject to subpoena in any administrative, civil, or criminal proceeding</w:t>
      </w:r>
      <w:r w:rsidR="00463216">
        <w:rPr>
          <w:color w:val="000000" w:themeColor="text1"/>
          <w:u w:val="single"/>
        </w:rPr>
        <w:t xml:space="preserve"> and may be released by court order</w:t>
      </w:r>
      <w:r w:rsidR="00E820A1" w:rsidRPr="005156EA">
        <w:rPr>
          <w:color w:val="000000" w:themeColor="text1"/>
          <w:u w:val="single"/>
        </w:rPr>
        <w:t>.</w:t>
      </w:r>
      <w:r w:rsidR="00E820A1">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A person, medical facility, or other organization providing or </w:t>
      </w:r>
      <w:r w:rsidRPr="00BA73EA">
        <w:rPr>
          <w:color w:val="000000" w:themeColor="text1"/>
          <w:u w:color="000000" w:themeColor="text1"/>
        </w:rPr>
        <w:lastRenderedPageBreak/>
        <w:t xml:space="preserve">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sidR="005156EA">
        <w:rPr>
          <w:color w:val="000000" w:themeColor="text1"/>
          <w:u w:color="000000" w:themeColor="text1"/>
        </w:rPr>
        <w:t>to the patient upon his request</w:t>
      </w:r>
      <w:r w:rsidR="00D3289D">
        <w:rPr>
          <w:color w:val="000000" w:themeColor="text1"/>
          <w:u w:color="000000" w:themeColor="text1"/>
        </w:rPr>
        <w: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001057C4" w:rsidRPr="001057C4">
        <w:rPr>
          <w:color w:val="000000" w:themeColor="text1"/>
          <w:u w:color="000000" w:themeColor="text1"/>
        </w:rPr>
        <w:t>’</w:t>
      </w:r>
      <w:r w:rsidRPr="00BA73EA">
        <w:rPr>
          <w:color w:val="000000" w:themeColor="text1"/>
          <w:u w:color="000000" w:themeColor="text1"/>
        </w:rPr>
        <w:t>s immediate family, the patient</w:t>
      </w:r>
      <w:r w:rsidR="001057C4" w:rsidRPr="001057C4">
        <w:rPr>
          <w:color w:val="000000" w:themeColor="text1"/>
          <w:u w:color="000000" w:themeColor="text1"/>
        </w:rPr>
        <w:t>’</w:t>
      </w:r>
      <w:r w:rsidRPr="00BA73EA">
        <w:rPr>
          <w:color w:val="000000" w:themeColor="text1"/>
          <w:u w:color="000000" w:themeColor="text1"/>
        </w:rPr>
        <w:t>s legal guardian, or the patient</w:t>
      </w:r>
      <w:r w:rsidR="001057C4" w:rsidRPr="001057C4">
        <w:rPr>
          <w:color w:val="000000" w:themeColor="text1"/>
          <w:u w:color="000000" w:themeColor="text1"/>
        </w:rPr>
        <w:t>’</w:t>
      </w:r>
      <w:r w:rsidRPr="00BA73EA">
        <w:rPr>
          <w:color w:val="000000" w:themeColor="text1"/>
          <w:u w:color="000000" w:themeColor="text1"/>
        </w:rPr>
        <w:t>s legal representative upon their request.</w:t>
      </w:r>
      <w:r w:rsidR="00E51AFD">
        <w:rPr>
          <w:color w:val="000000" w:themeColor="text1"/>
          <w:u w:color="000000" w:themeColor="text1"/>
        </w:rPr>
        <w:t>”</w:t>
      </w:r>
    </w:p>
    <w:p w:rsidR="00B1276A"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2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56EA">
        <w:rPr>
          <w:rFonts w:eastAsia="Times New Roman"/>
        </w:rPr>
        <w:t>2</w:t>
      </w:r>
      <w:r>
        <w:rPr>
          <w:rFonts w:eastAsia="Times New Roman"/>
        </w:rPr>
        <w:t>.</w:t>
      </w:r>
      <w:r>
        <w:rPr>
          <w:rFonts w:eastAsia="Times New Roman"/>
        </w:rPr>
        <w:tab/>
        <w:t>This act takes effect upon approval by the Governor.</w:t>
      </w:r>
    </w:p>
    <w:p w:rsidR="00FE75B5" w:rsidRDefault="001057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3891" w:rsidRDefault="00883891" w:rsidP="00883891">
      <w:pPr>
        <w:suppressAutoHyphens/>
        <w:jc w:val="both"/>
        <w:rPr>
          <w:rFonts w:eastAsia="Times New Roman"/>
        </w:rPr>
      </w:pPr>
    </w:p>
    <w:sectPr w:rsidR="00883891" w:rsidSect="007345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7BF" w:rsidRDefault="00F507BF" w:rsidP="00522CE0">
      <w:r>
        <w:separator/>
      </w:r>
    </w:p>
  </w:endnote>
  <w:endnote w:type="continuationSeparator" w:id="0">
    <w:p w:rsidR="00F507BF" w:rsidRDefault="00F507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627BAA-0CE8-41B7-A7BC-DC9A185A6597}"/>
    <w:embedBold r:id="rId2" w:fontKey="{DB94E263-414A-47DC-B389-12BED85D1EB4}"/>
  </w:font>
  <w:font w:name="Calibri">
    <w:panose1 w:val="020F0502020204030204"/>
    <w:charset w:val="00"/>
    <w:family w:val="swiss"/>
    <w:pitch w:val="variable"/>
    <w:sig w:usb0="E10002FF" w:usb1="4000ACFF" w:usb2="00000009" w:usb3="00000000" w:csb0="0000019F" w:csb1="00000000"/>
    <w:embedRegular r:id="rId3" w:fontKey="{65468D67-9F0B-43A1-A550-B98CDD5DD812}"/>
  </w:font>
  <w:font w:name="Cambria">
    <w:panose1 w:val="02040503050406030204"/>
    <w:charset w:val="00"/>
    <w:family w:val="roman"/>
    <w:pitch w:val="variable"/>
    <w:sig w:usb0="E00002FF" w:usb1="400004FF" w:usb2="00000000" w:usb3="00000000" w:csb0="0000019F" w:csb1="00000000"/>
    <w:embedRegular r:id="rId4" w:fontKey="{96488712-57B9-4F89-8658-2D8C3DBCB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B5" w:rsidRPr="00734501" w:rsidRDefault="00734501" w:rsidP="00734501">
    <w:pPr>
      <w:pStyle w:val="Footer"/>
      <w:tabs>
        <w:tab w:val="clear" w:pos="4680"/>
        <w:tab w:val="clear" w:pos="9360"/>
        <w:tab w:val="center" w:pos="2995"/>
      </w:tabs>
      <w:spacing w:before="120"/>
    </w:pPr>
    <w:r>
      <w:t>[56]</w:t>
    </w:r>
    <w:r>
      <w:tab/>
    </w:r>
    <w:r>
      <w:fldChar w:fldCharType="begin"/>
    </w:r>
    <w:r>
      <w:instrText xml:space="preserve"> PAGE  \* MERGEFORMAT </w:instrText>
    </w:r>
    <w:r>
      <w:fldChar w:fldCharType="separate"/>
    </w:r>
    <w:r w:rsidR="008838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7BF" w:rsidRDefault="00F507BF" w:rsidP="00522CE0">
      <w:r>
        <w:separator/>
      </w:r>
    </w:p>
  </w:footnote>
  <w:footnote w:type="continuationSeparator" w:id="0">
    <w:p w:rsidR="00F507BF" w:rsidRDefault="00F507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BP.LS.ASM"/>
    <w:docVar w:name="CoverAttorneyInitials" w:val="LS"/>
    <w:docVar w:name="CoverAttorneyLastName" w:val="Simpson"/>
    <w:docVar w:name="CoverBillType" w:val="b"/>
    <w:docVar w:name="CoverSenator" w:val="ASM"/>
    <w:docVar w:name="dvBillNumber" w:val="56"/>
    <w:docVar w:name="dvBillNumberPrefix" w:val="S. "/>
    <w:docVar w:name="dvOriginalBody" w:val="Senate"/>
    <w:docVar w:name="fulldraftpath" w:val="L:\S-RES\ASM\013SUBP.LS.ASM.DOCX"/>
    <w:docVar w:name="NameofBody" w:val="S"/>
    <w:docVar w:name="vgroup2" w:val="S-RES"/>
  </w:docVars>
  <w:rsids>
    <w:rsidRoot w:val="003D2A9B"/>
    <w:rsid w:val="000126D5"/>
    <w:rsid w:val="00042AC1"/>
    <w:rsid w:val="00046516"/>
    <w:rsid w:val="0005507B"/>
    <w:rsid w:val="0007601D"/>
    <w:rsid w:val="000B0720"/>
    <w:rsid w:val="000B5EAF"/>
    <w:rsid w:val="000F56D3"/>
    <w:rsid w:val="0010091B"/>
    <w:rsid w:val="001057C4"/>
    <w:rsid w:val="00170561"/>
    <w:rsid w:val="00186AC9"/>
    <w:rsid w:val="00197DF1"/>
    <w:rsid w:val="001B3DD9"/>
    <w:rsid w:val="001B7E5D"/>
    <w:rsid w:val="001C3ABC"/>
    <w:rsid w:val="001D3BAC"/>
    <w:rsid w:val="00216025"/>
    <w:rsid w:val="002405FE"/>
    <w:rsid w:val="00245C4E"/>
    <w:rsid w:val="00276592"/>
    <w:rsid w:val="002A4763"/>
    <w:rsid w:val="002C1321"/>
    <w:rsid w:val="002C5896"/>
    <w:rsid w:val="002D3BED"/>
    <w:rsid w:val="00307C2B"/>
    <w:rsid w:val="00383247"/>
    <w:rsid w:val="003D2A9B"/>
    <w:rsid w:val="003D6E2B"/>
    <w:rsid w:val="003E7597"/>
    <w:rsid w:val="0044020F"/>
    <w:rsid w:val="00450668"/>
    <w:rsid w:val="00463216"/>
    <w:rsid w:val="004813A2"/>
    <w:rsid w:val="004952FA"/>
    <w:rsid w:val="004B6A22"/>
    <w:rsid w:val="004D7F37"/>
    <w:rsid w:val="005156EA"/>
    <w:rsid w:val="00522CE0"/>
    <w:rsid w:val="00551014"/>
    <w:rsid w:val="00565148"/>
    <w:rsid w:val="00570403"/>
    <w:rsid w:val="00593361"/>
    <w:rsid w:val="005A413B"/>
    <w:rsid w:val="005A5017"/>
    <w:rsid w:val="005A648C"/>
    <w:rsid w:val="005F1745"/>
    <w:rsid w:val="00685053"/>
    <w:rsid w:val="006A1802"/>
    <w:rsid w:val="006C74EA"/>
    <w:rsid w:val="00720D40"/>
    <w:rsid w:val="007318D4"/>
    <w:rsid w:val="00734501"/>
    <w:rsid w:val="00765784"/>
    <w:rsid w:val="007A4390"/>
    <w:rsid w:val="007E5CB7"/>
    <w:rsid w:val="008314D2"/>
    <w:rsid w:val="00876AEF"/>
    <w:rsid w:val="00883891"/>
    <w:rsid w:val="008B2F42"/>
    <w:rsid w:val="008C3697"/>
    <w:rsid w:val="008E185F"/>
    <w:rsid w:val="008F023B"/>
    <w:rsid w:val="00904E16"/>
    <w:rsid w:val="009162B3"/>
    <w:rsid w:val="00927C62"/>
    <w:rsid w:val="00941BF0"/>
    <w:rsid w:val="00983951"/>
    <w:rsid w:val="00984124"/>
    <w:rsid w:val="00984640"/>
    <w:rsid w:val="00995C37"/>
    <w:rsid w:val="009C118A"/>
    <w:rsid w:val="00A02011"/>
    <w:rsid w:val="00A4011E"/>
    <w:rsid w:val="00A86015"/>
    <w:rsid w:val="00A9594E"/>
    <w:rsid w:val="00AE59C8"/>
    <w:rsid w:val="00B10098"/>
    <w:rsid w:val="00B1276A"/>
    <w:rsid w:val="00B5790D"/>
    <w:rsid w:val="00B86D1D"/>
    <w:rsid w:val="00B945C5"/>
    <w:rsid w:val="00BA20EA"/>
    <w:rsid w:val="00BB5AFC"/>
    <w:rsid w:val="00BC0A56"/>
    <w:rsid w:val="00BF2F70"/>
    <w:rsid w:val="00C45366"/>
    <w:rsid w:val="00C57023"/>
    <w:rsid w:val="00C74052"/>
    <w:rsid w:val="00CB187A"/>
    <w:rsid w:val="00CC0EC7"/>
    <w:rsid w:val="00D1088B"/>
    <w:rsid w:val="00D14DE6"/>
    <w:rsid w:val="00D156D2"/>
    <w:rsid w:val="00D3289D"/>
    <w:rsid w:val="00D53E29"/>
    <w:rsid w:val="00D86943"/>
    <w:rsid w:val="00DA47B9"/>
    <w:rsid w:val="00E058D3"/>
    <w:rsid w:val="00E42A66"/>
    <w:rsid w:val="00E51AFD"/>
    <w:rsid w:val="00E76AD9"/>
    <w:rsid w:val="00E820A1"/>
    <w:rsid w:val="00E91E2F"/>
    <w:rsid w:val="00EA3546"/>
    <w:rsid w:val="00EB47AE"/>
    <w:rsid w:val="00EC34E1"/>
    <w:rsid w:val="00F0234A"/>
    <w:rsid w:val="00F05CF2"/>
    <w:rsid w:val="00F507BF"/>
    <w:rsid w:val="00F51241"/>
    <w:rsid w:val="00F52959"/>
    <w:rsid w:val="00F55884"/>
    <w:rsid w:val="00FC0D36"/>
    <w:rsid w:val="00FE6467"/>
    <w:rsid w:val="00FE7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ABA876CF-EC12-49F6-B60E-3AAEBE15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84102-640E-43C0-82C5-E978F3DA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FC60A8B1.dotm</Template>
  <TotalTime>0</TotalTime>
  <Pages>2</Pages>
  <Words>352</Words>
  <Characters>1975</Characters>
  <Application>Microsoft Office Word</Application>
  <DocSecurity>0</DocSecurity>
  <Lines>57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 Text of Previous Version (Feb. 5, 2015) - South Carolina Legislature Online</dc:title>
  <dc:subject/>
  <dc:creator>LeslieSimpson</dc:creator>
  <cp:keywords/>
  <dc:description/>
  <cp:lastModifiedBy>Angela Hill</cp:lastModifiedBy>
  <cp:revision>2</cp:revision>
  <cp:lastPrinted>2014-09-26T12:45:00Z</cp:lastPrinted>
  <dcterms:created xsi:type="dcterms:W3CDTF">2015-02-05T17:25:00Z</dcterms:created>
  <dcterms:modified xsi:type="dcterms:W3CDTF">2015-02-05T17:25:00Z</dcterms:modified>
</cp:coreProperties>
</file>