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A09" w:rsidRPr="00522CE0" w:rsidRDefault="00242A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2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140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BLUE RIDGE ELECTRIC COOPERATIVE </w:t>
      </w:r>
      <w:r w:rsidR="004D0937">
        <w:rPr>
          <w:rFonts w:eastAsia="Times New Roman"/>
        </w:rPr>
        <w:t xml:space="preserve">UPON THE ACHIEVEMENT OF </w:t>
      </w:r>
      <w:r>
        <w:rPr>
          <w:rFonts w:eastAsia="Times New Roman"/>
        </w:rPr>
        <w:t>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>FIVE YEARS OF SERVICE T</w:t>
      </w:r>
      <w:r w:rsidR="004D0937">
        <w:rPr>
          <w:rFonts w:eastAsia="Times New Roman"/>
        </w:rPr>
        <w:t>O THE UPSTATE OF SOUTH CAROLINA AND OFFER BEST WISHES FOR MANY MORE YEARS OF EFFECTIVE AND SUCCESSFUL SERVICE.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Blue Ridge Electric Cooperative provid</w:t>
      </w:r>
      <w:r w:rsidR="004D0937">
        <w:rPr>
          <w:rFonts w:eastAsia="Times New Roman"/>
        </w:rPr>
        <w:t>es</w:t>
      </w:r>
      <w:r>
        <w:rPr>
          <w:rFonts w:eastAsia="Times New Roman"/>
        </w:rPr>
        <w:t xml:space="preserve"> power and light to more than 64,000 households and businesses within the counties of Anderson, Greenville, Oconee, Pickens, and Spartanburg in the Upstate of South Carolina;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is recognized as a quality supplier of electric service to those members;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</w:t>
      </w:r>
      <w:r w:rsidR="004D0937">
        <w:rPr>
          <w:rFonts w:eastAsia="Times New Roman"/>
        </w:rPr>
        <w:t>operative and its employees exercise</w:t>
      </w:r>
      <w:r>
        <w:rPr>
          <w:rFonts w:eastAsia="Times New Roman"/>
        </w:rPr>
        <w:t xml:space="preserve"> strong leadership and corporate citizenship in support of local endeavors that benefit both the underprivileged and the community at large;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is setting a high standard in terms of character and integrity in the workplace;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will, on August 14, 2015, observe the 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>fifth anniversary of its initiating operations in our state;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throughout its 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 xml:space="preserve">five </w:t>
      </w:r>
      <w:r w:rsidR="004D0937">
        <w:rPr>
          <w:rFonts w:eastAsia="Times New Roman"/>
        </w:rPr>
        <w:t xml:space="preserve">year </w:t>
      </w:r>
      <w:r>
        <w:rPr>
          <w:rFonts w:eastAsia="Times New Roman"/>
        </w:rPr>
        <w:t xml:space="preserve">history, the cooperative has been led by only two chief executive officers, the late A.J. “Jud” Hurt and Charles E. Dalton. </w:t>
      </w:r>
      <w:r w:rsidR="004D0937">
        <w:rPr>
          <w:rFonts w:eastAsia="Times New Roman"/>
        </w:rPr>
        <w:t>Now, therefore,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FE71C0">
        <w:rPr>
          <w:rFonts w:eastAsia="Times New Roman"/>
        </w:rPr>
        <w:t xml:space="preserve"> the members of the South Carolina </w:t>
      </w:r>
      <w:r w:rsidR="004D0937">
        <w:rPr>
          <w:rFonts w:eastAsia="Times New Roman"/>
        </w:rPr>
        <w:t>General Assembly</w:t>
      </w:r>
      <w:r w:rsidR="00FE71C0">
        <w:rPr>
          <w:rFonts w:eastAsia="Times New Roman"/>
        </w:rPr>
        <w:t>, by this resolution, extend heartfelt congratulations to the Blue Ridge Electric Cooperative upon its achievement of t</w:t>
      </w:r>
      <w:r w:rsidR="004D0937">
        <w:rPr>
          <w:rFonts w:eastAsia="Times New Roman"/>
        </w:rPr>
        <w:t xml:space="preserve">his important milestone and offer </w:t>
      </w:r>
      <w:r w:rsidR="00FE71C0">
        <w:rPr>
          <w:rFonts w:eastAsia="Times New Roman"/>
        </w:rPr>
        <w:t>sincere best wishes to the cooperative for many more years of effective and successful service.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Pr="00522CE0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FE71C0">
        <w:rPr>
          <w:rFonts w:eastAsia="Times New Roman"/>
        </w:rPr>
        <w:t>forwarded to the Blue Ridge Electric Cooperative board of directors and employees.</w:t>
      </w:r>
    </w:p>
    <w:p w:rsidR="00E41FEF" w:rsidRDefault="004D09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2A09" w:rsidRDefault="00242A09" w:rsidP="00242A09">
      <w:pPr>
        <w:suppressAutoHyphens/>
        <w:jc w:val="both"/>
        <w:rPr>
          <w:rFonts w:eastAsia="Times New Roman"/>
        </w:rPr>
      </w:pPr>
    </w:p>
    <w:sectPr w:rsidR="00242A09" w:rsidSect="00242A0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406" w:rsidRDefault="00211406" w:rsidP="00522CE0">
      <w:r>
        <w:separator/>
      </w:r>
    </w:p>
  </w:endnote>
  <w:endnote w:type="continuationSeparator" w:id="0">
    <w:p w:rsidR="00211406" w:rsidRDefault="002114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792E13-84FF-4FEF-B279-908C4FCC8E17}"/>
    <w:embedBold r:id="rId2" w:fontKey="{DA86FDD8-AAB1-46EB-AC9B-D83B92BCEA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D085F7-E305-4046-BB34-E27363283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E8A590-14D3-4CF0-833D-C0DF79E0BE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FEF" w:rsidRPr="00242A09" w:rsidRDefault="00242A09" w:rsidP="00242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406" w:rsidRDefault="00211406" w:rsidP="00522CE0">
      <w:r>
        <w:separator/>
      </w:r>
    </w:p>
  </w:footnote>
  <w:footnote w:type="continuationSeparator" w:id="0">
    <w:p w:rsidR="00211406" w:rsidRDefault="002114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BLUE.KMM.TCA"/>
    <w:docVar w:name="CoverAttorneyInitials" w:val="KMM"/>
    <w:docVar w:name="CoverAttorneyLastName" w:val="Moffitt"/>
    <w:docVar w:name="CoverBillType" w:val="c"/>
    <w:docVar w:name="CoverSenator" w:val="TCA"/>
    <w:docVar w:name="dvBillNumber" w:val="696"/>
    <w:docVar w:name="dvBillNumberPrefix" w:val="S. "/>
    <w:docVar w:name="dvOriginalBody" w:val="Senate"/>
    <w:docVar w:name="fulldraftpath" w:val="L:\S-RES\TCA\041BLUE.KMM.TCA.DOCX"/>
    <w:docVar w:name="NameofBody" w:val="S"/>
    <w:docVar w:name="vgroup2" w:val="S-RES"/>
  </w:docVars>
  <w:rsids>
    <w:rsidRoot w:val="00211406"/>
    <w:rsid w:val="00042AC1"/>
    <w:rsid w:val="00046516"/>
    <w:rsid w:val="0007601D"/>
    <w:rsid w:val="000B0720"/>
    <w:rsid w:val="000B5EAF"/>
    <w:rsid w:val="00107F78"/>
    <w:rsid w:val="001315B2"/>
    <w:rsid w:val="00170561"/>
    <w:rsid w:val="00186AC9"/>
    <w:rsid w:val="00197DF1"/>
    <w:rsid w:val="001B124D"/>
    <w:rsid w:val="001B3DD9"/>
    <w:rsid w:val="001B7E5D"/>
    <w:rsid w:val="001D3BAC"/>
    <w:rsid w:val="00211406"/>
    <w:rsid w:val="00216025"/>
    <w:rsid w:val="00242A09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011B5"/>
    <w:rsid w:val="00434A32"/>
    <w:rsid w:val="0044020F"/>
    <w:rsid w:val="00450668"/>
    <w:rsid w:val="004813A2"/>
    <w:rsid w:val="004952FA"/>
    <w:rsid w:val="004B6A22"/>
    <w:rsid w:val="004D0937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761DF"/>
    <w:rsid w:val="006A1802"/>
    <w:rsid w:val="006C74EA"/>
    <w:rsid w:val="00720D40"/>
    <w:rsid w:val="007318D4"/>
    <w:rsid w:val="00760F2C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10A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41FEF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BD10007-12F0-4726-8E9D-A1A7247E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261</Words>
  <Characters>1463</Characters>
  <Application>Microsoft Office Word</Application>
  <DocSecurity>0</DocSecurity>
  <Lines>52</Lines>
  <Paragraphs>12</Paragraphs>
  <ScaleCrop>false</ScaleCrop>
  <Company> </Company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696 Text of Previous Version (Apr. 21,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2015-04-21T17:06:00Z</dcterms:created>
  <dcterms:modified xsi:type="dcterms:W3CDTF">2015-04-21T17:06:00Z</dcterms:modified>
</cp:coreProperties>
</file>