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D0E" w:rsidRDefault="00DD5D0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5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4A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F14712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36"/>
        </w:rPr>
      </w:pPr>
      <w:bookmarkStart w:id="3" w:name="titletop"/>
      <w:bookmarkEnd w:id="3"/>
      <w:r w:rsidRPr="00E66DDC">
        <w:t xml:space="preserve">TO AMEND ACT </w:t>
      </w:r>
      <w:r>
        <w:t>595</w:t>
      </w:r>
      <w:r w:rsidRPr="00E66DDC">
        <w:t xml:space="preserve"> OF </w:t>
      </w:r>
      <w:r>
        <w:t xml:space="preserve">1994, AS AMENDED, </w:t>
      </w:r>
      <w:r w:rsidRPr="00E66DDC">
        <w:t>RELATING TO</w:t>
      </w:r>
      <w:r>
        <w:t xml:space="preserve"> </w:t>
      </w:r>
      <w:r w:rsidRPr="00407024">
        <w:t xml:space="preserve">THE </w:t>
      </w:r>
      <w:r>
        <w:t xml:space="preserve">ELECTION OF TRUSTEES IN GREENWOOD </w:t>
      </w:r>
      <w:r w:rsidRPr="00407024">
        <w:t xml:space="preserve">COUNTY SCHOOL DISTRICT </w:t>
      </w:r>
      <w:r>
        <w:t>50</w:t>
      </w:r>
      <w:r w:rsidRPr="00E66DDC">
        <w:t xml:space="preserve">, SO AS </w:t>
      </w:r>
      <w:r w:rsidRPr="00F14712">
        <w:t xml:space="preserve">TO REAPPORTION THE </w:t>
      </w:r>
      <w:r>
        <w:t>NINE SINGLE</w:t>
      </w:r>
      <w:r>
        <w:noBreakHyphen/>
        <w:t>MEMBER</w:t>
      </w:r>
      <w:r w:rsidRPr="00F14712">
        <w:t xml:space="preserve"> ELECTION DISTRICTS FROM WHICH </w:t>
      </w:r>
      <w:r>
        <w:t xml:space="preserve">THE TRUSTEES ARE </w:t>
      </w:r>
      <w:r w:rsidRPr="00F14712">
        <w:t xml:space="preserve">ELECTED, </w:t>
      </w:r>
      <w:r w:rsidRPr="00F14712">
        <w:rPr>
          <w:rFonts w:eastAsiaTheme="minorHAnsi"/>
          <w:szCs w:val="22"/>
        </w:rPr>
        <w:t xml:space="preserve">TO DESIGNATE A MAP NUMBER ON WHICH THESE </w:t>
      </w:r>
      <w:r>
        <w:rPr>
          <w:rFonts w:eastAsiaTheme="minorHAnsi"/>
          <w:szCs w:val="22"/>
        </w:rPr>
        <w:t>SINGLE</w:t>
      </w:r>
      <w:r>
        <w:rPr>
          <w:rFonts w:eastAsiaTheme="minorHAnsi"/>
          <w:szCs w:val="22"/>
        </w:rPr>
        <w:noBreakHyphen/>
        <w:t xml:space="preserve">MEMBER </w:t>
      </w:r>
      <w:r w:rsidRPr="00F14712">
        <w:rPr>
          <w:rFonts w:eastAsiaTheme="minorHAnsi"/>
          <w:szCs w:val="22"/>
        </w:rPr>
        <w:t xml:space="preserve">ELECTION DISTRICTS ARE DELINEATED, </w:t>
      </w:r>
      <w:r>
        <w:rPr>
          <w:rFonts w:eastAsiaTheme="minorHAnsi"/>
          <w:szCs w:val="22"/>
        </w:rPr>
        <w:t xml:space="preserve">AND </w:t>
      </w:r>
      <w:r w:rsidRPr="00F14712">
        <w:rPr>
          <w:rFonts w:eastAsiaTheme="minorHAnsi"/>
          <w:szCs w:val="22"/>
        </w:rPr>
        <w:t>TO PROVIDE DEMOGRAPHIC INFORMATION PERTAINING TO THE REAPPORTIONED ELECTION DISTRICTS.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4A03" w:rsidRDefault="00224A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>
        <w:tab/>
        <w:t>Act 595 of 1994 is amended by adding Section 2A to read: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</w:t>
      </w:r>
      <w:r>
        <w:tab/>
        <w:t>2A.</w:t>
      </w:r>
      <w:r>
        <w:tab/>
        <w:t>(1)</w:t>
      </w:r>
      <w:r>
        <w:tab/>
        <w:t>Notwithstanding another provision of law or of this act</w:t>
      </w:r>
      <w:r w:rsidRPr="00EA429B">
        <w:t>,</w:t>
      </w:r>
      <w:r>
        <w:t xml:space="preserve"> beginning with the 2016 school district elections,</w:t>
      </w:r>
      <w:r w:rsidRPr="00EA429B">
        <w:t xml:space="preserve"> the </w:t>
      </w:r>
      <w:r>
        <w:t>nine single</w:t>
      </w:r>
      <w:r>
        <w:noBreakHyphen/>
        <w:t xml:space="preserve">member </w:t>
      </w:r>
      <w:r w:rsidRPr="00EA429B">
        <w:t>election districts from which</w:t>
      </w:r>
      <w:r>
        <w:t xml:space="preserve"> the nine</w:t>
      </w:r>
      <w:r w:rsidRPr="00EA429B">
        <w:t xml:space="preserve"> members of</w:t>
      </w:r>
      <w:r>
        <w:t xml:space="preserve"> the Greenwood County School District 50 Board of Trustees </w:t>
      </w:r>
      <w:r w:rsidRPr="00EA429B">
        <w:t>must be elected are as shown on the</w:t>
      </w:r>
      <w:r>
        <w:t xml:space="preserve"> Greenwood County School District 50 map S</w:t>
      </w:r>
      <w:r>
        <w:noBreakHyphen/>
        <w:t>47</w:t>
      </w:r>
      <w:r>
        <w:noBreakHyphen/>
        <w:t>50</w:t>
      </w:r>
      <w:r>
        <w:noBreakHyphen/>
        <w:t xml:space="preserve">15 </w:t>
      </w:r>
      <w:r w:rsidRPr="00EA429B">
        <w:t xml:space="preserve">as </w:t>
      </w:r>
      <w:r>
        <w:t xml:space="preserve">prepared and </w:t>
      </w:r>
      <w:r w:rsidRPr="00EA429B">
        <w:t>maintained by the Revenue and Fiscal Affairs Office.</w:t>
      </w:r>
      <w:r>
        <w:t xml:space="preserve">  </w:t>
      </w:r>
      <w:r w:rsidRPr="009D6816">
        <w:rPr>
          <w:color w:val="000000" w:themeColor="text1"/>
        </w:rPr>
        <w:t xml:space="preserve">The Revenue and Fiscal Affairs Office shall provide a certified copy of the map to the school district and the </w:t>
      </w:r>
      <w:r>
        <w:rPr>
          <w:color w:val="000000" w:themeColor="text1"/>
        </w:rPr>
        <w:t xml:space="preserve">Greenwood County </w:t>
      </w:r>
      <w:r w:rsidRPr="009D6816">
        <w:rPr>
          <w:color w:val="000000" w:themeColor="text1"/>
        </w:rPr>
        <w:t>Board of Voter Registration and Elections.</w:t>
      </w:r>
      <w:r>
        <w:rPr>
          <w:color w:val="000000" w:themeColor="text1"/>
        </w:rPr>
        <w:t xml:space="preserve"> </w:t>
      </w:r>
      <w:r w:rsidRPr="009D6816">
        <w:rPr>
          <w:color w:val="000000" w:themeColor="text1"/>
        </w:rPr>
        <w:t xml:space="preserve"> The official </w:t>
      </w:r>
      <w:r w:rsidRPr="00D236D5">
        <w:t>map</w:t>
      </w:r>
      <w:r w:rsidRPr="009D6816">
        <w:rPr>
          <w:color w:val="000000" w:themeColor="text1"/>
        </w:rPr>
        <w:t xml:space="preserve"> must not be changed except by an act of the General Assembly or by a court of competent jurisdiction.</w:t>
      </w:r>
      <w:r w:rsidRPr="009D6816">
        <w:rPr>
          <w:rFonts w:eastAsiaTheme="minorHAnsi"/>
          <w:szCs w:val="22"/>
        </w:rPr>
        <w:tab/>
      </w:r>
    </w:p>
    <w:p w:rsidR="00D236D5" w:rsidRPr="009D6816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 w:rsidRPr="009D6816">
        <w:rPr>
          <w:rFonts w:eastAsiaTheme="minorHAnsi"/>
          <w:szCs w:val="22"/>
        </w:rPr>
        <w:tab/>
      </w:r>
      <w:r w:rsidRPr="009D6816">
        <w:rPr>
          <w:rFonts w:eastAsiaTheme="minorHAnsi"/>
          <w:szCs w:val="22"/>
        </w:rPr>
        <w:tab/>
      </w:r>
      <w:r w:rsidRPr="009D6816">
        <w:t>(2)</w:t>
      </w:r>
      <w:r w:rsidRPr="009D6816">
        <w:tab/>
        <w:t>The demographic information shown on this map is as follows</w:t>
      </w:r>
      <w:r w:rsidRPr="009D6816">
        <w:rPr>
          <w:rFonts w:eastAsiaTheme="minorHAnsi"/>
          <w:szCs w:val="22"/>
        </w:rPr>
        <w:t>: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 w:val="16"/>
          <w:szCs w:val="16"/>
        </w:rPr>
      </w:pPr>
    </w:p>
    <w:p w:rsidR="00972364" w:rsidRPr="004C22BD" w:rsidRDefault="00972364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lastRenderedPageBreak/>
        <w:t>District</w:t>
      </w:r>
      <w:r w:rsidR="00A802E1">
        <w:rPr>
          <w:color w:val="000000" w:themeColor="text1"/>
          <w:sz w:val="16"/>
          <w:szCs w:val="16"/>
          <w:u w:color="000000" w:themeColor="text1"/>
        </w:rPr>
        <w:tab/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Pop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Pr="004C22BD">
        <w:rPr>
          <w:color w:val="000000" w:themeColor="text1"/>
          <w:sz w:val="16"/>
          <w:szCs w:val="16"/>
          <w:u w:color="000000" w:themeColor="text1"/>
        </w:rPr>
        <w:t>%Dev.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%NH_WHT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NH_BLK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%NH_BLK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1,900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28.96%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3,294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50.21%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6,557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A802E1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 xml:space="preserve"> 0.24%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64.88%</w:t>
      </w:r>
    </w:p>
    <w:p w:rsidR="00972364" w:rsidRPr="004C22BD" w:rsidRDefault="004C22BD" w:rsidP="0097236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1.33%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67.89%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1,860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28.06%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6,489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52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26.86%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3,914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60.32%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6,511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30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0.46%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4,604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70.71%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1,510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23.19%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>6,406</w:t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135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2.06%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4,882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76.21%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1,116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17.42%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6,619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1.19%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5,724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86.48%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381B00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9.68%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6,533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noBreakHyphen/>
        <w:t>0.12%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4,843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74.13%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1,325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20.28%</w:t>
      </w:r>
    </w:p>
    <w:p w:rsidR="00972364" w:rsidRPr="004C22BD" w:rsidRDefault="004C22BD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6,569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0.43%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4,508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68.63%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1,686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972364" w:rsidRPr="004C22BD">
        <w:rPr>
          <w:color w:val="000000" w:themeColor="text1"/>
          <w:sz w:val="16"/>
          <w:szCs w:val="16"/>
          <w:u w:color="000000" w:themeColor="text1"/>
        </w:rPr>
        <w:t>25.67%</w:t>
      </w: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972364" w:rsidRPr="004C22BD" w:rsidRDefault="00972364" w:rsidP="00972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58,872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34,570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C6384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19,600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</w:p>
    <w:p w:rsidR="00D236D5" w:rsidRPr="004C22BD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  <w:u w:val="single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5130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District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%NHWVAP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%NHBVAP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AllOth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AllOthVAP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1,616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34.38%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2,261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48.10%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 1</w:t>
      </w:r>
      <w:r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 xml:space="preserve">  824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4,703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1,519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32.30%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2,894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61.54%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437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290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5,180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3,535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68.24%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1,453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28.05%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268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192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4,835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28.23%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2,951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61.03%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832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519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4,923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3,644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74.02%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1,053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21.39%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397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226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4,916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3,896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79.25%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776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15.79%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408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4,593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88.06%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454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8.70%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169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8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5,139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3,865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75.21%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1,016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19.77%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365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258</w:t>
      </w:r>
    </w:p>
    <w:p w:rsidR="005A2CE5" w:rsidRPr="004C22BD" w:rsidRDefault="004C22BD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9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5,241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3,743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71.42%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1,254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23.93%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375</w:t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</w:t>
      </w:r>
      <w:r w:rsidR="005A2CE5" w:rsidRPr="004C22BD">
        <w:rPr>
          <w:color w:val="000000" w:themeColor="text1"/>
          <w:sz w:val="16"/>
          <w:szCs w:val="16"/>
          <w:u w:color="000000" w:themeColor="text1"/>
        </w:rPr>
        <w:t>244</w:t>
      </w: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5A2CE5" w:rsidRPr="004C22BD" w:rsidRDefault="005A2CE5" w:rsidP="005A2C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  <w:r w:rsidRPr="004C22BD">
        <w:rPr>
          <w:color w:val="000000" w:themeColor="text1"/>
          <w:sz w:val="16"/>
          <w:szCs w:val="16"/>
          <w:u w:color="000000" w:themeColor="text1"/>
        </w:rPr>
        <w:t>Total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 xml:space="preserve">   44,854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08113F" w:rsidRPr="004C22BD">
        <w:rPr>
          <w:color w:val="000000" w:themeColor="text1"/>
          <w:sz w:val="16"/>
          <w:szCs w:val="16"/>
          <w:u w:color="000000" w:themeColor="text1"/>
        </w:rPr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27,776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FC00CE">
        <w:rPr>
          <w:color w:val="000000" w:themeColor="text1"/>
          <w:sz w:val="16"/>
          <w:szCs w:val="16"/>
          <w:u w:color="000000" w:themeColor="text1"/>
        </w:rPr>
        <w:tab/>
        <w:t xml:space="preserve">    </w:t>
      </w:r>
      <w:r w:rsidRPr="004C22BD">
        <w:rPr>
          <w:color w:val="000000" w:themeColor="text1"/>
          <w:sz w:val="16"/>
          <w:szCs w:val="16"/>
          <w:u w:color="000000" w:themeColor="text1"/>
        </w:rPr>
        <w:t>14,112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31.46%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  <w:t xml:space="preserve">   </w:t>
      </w:r>
      <w:r w:rsidRPr="004C22BD">
        <w:rPr>
          <w:color w:val="000000" w:themeColor="text1"/>
          <w:sz w:val="16"/>
          <w:szCs w:val="16"/>
          <w:u w:color="000000" w:themeColor="text1"/>
        </w:rPr>
        <w:t>4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702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ab/>
      </w:r>
      <w:r w:rsidRPr="004C22BD">
        <w:rPr>
          <w:color w:val="000000" w:themeColor="text1"/>
          <w:sz w:val="16"/>
          <w:szCs w:val="16"/>
          <w:u w:color="000000" w:themeColor="text1"/>
        </w:rPr>
        <w:t>2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,</w:t>
      </w:r>
      <w:r w:rsidRPr="004C22BD">
        <w:rPr>
          <w:color w:val="000000" w:themeColor="text1"/>
          <w:sz w:val="16"/>
          <w:szCs w:val="16"/>
          <w:u w:color="000000" w:themeColor="text1"/>
        </w:rPr>
        <w:t>966</w:t>
      </w:r>
      <w:r w:rsidR="004C22BD" w:rsidRPr="004C22BD">
        <w:rPr>
          <w:color w:val="000000" w:themeColor="text1"/>
          <w:sz w:val="16"/>
          <w:szCs w:val="16"/>
          <w:u w:color="000000" w:themeColor="text1"/>
        </w:rPr>
        <w:t>”</w:t>
      </w:r>
    </w:p>
    <w:p w:rsidR="00D236D5" w:rsidRPr="00972364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Notwithstanding another provision of law, the map referenced in this act alters only the boundaries of the single</w:t>
      </w:r>
      <w:r>
        <w:noBreakHyphen/>
        <w:t>member election districts that compose Greenwood County School District 50.  It does not alter the exterior boundaries of Greenwood County School District 50.</w:t>
      </w: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36D5" w:rsidRDefault="00D236D5" w:rsidP="00D23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0C1DD5" w:rsidRDefault="00D236D5" w:rsidP="004C2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5D0E" w:rsidRDefault="00DD5D0E" w:rsidP="00DD5D0E">
      <w:pPr>
        <w:suppressAutoHyphens/>
      </w:pPr>
    </w:p>
    <w:sectPr w:rsidR="00DD5D0E" w:rsidSect="00DD5D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E1" w:rsidRDefault="00A802E1" w:rsidP="009F0C77">
      <w:r>
        <w:separator/>
      </w:r>
    </w:p>
  </w:endnote>
  <w:endnote w:type="continuationSeparator" w:id="0">
    <w:p w:rsidR="00A802E1" w:rsidRDefault="00A802E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E3DA1D-D304-4D69-91B0-A3DE9861AA20}"/>
    <w:embedBold r:id="rId2" w:fontKey="{D5D30FCD-95BC-44A1-98CE-2CA78C35DB2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9CE7FC6-2537-4E50-9A6D-1C69BEFCE8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D54AE5-6FCF-4F99-8059-F3018DF46A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767F08-341A-420B-86AC-21BDC9954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1DD5" w:rsidRPr="00DD5D0E" w:rsidRDefault="00DD5D0E" w:rsidP="00DD5D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E1" w:rsidRDefault="00A802E1" w:rsidP="009F0C77">
      <w:r>
        <w:separator/>
      </w:r>
    </w:p>
  </w:footnote>
  <w:footnote w:type="continuationSeparator" w:id="0">
    <w:p w:rsidR="00A802E1" w:rsidRDefault="00A802E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2768ZW15"/>
    <w:docVar w:name="CoverBillType" w:val="b"/>
    <w:docVar w:name="docpath" w:val="L:\Council\bills\GGS\22768ZW15.DOCX"/>
    <w:docVar w:name="dvBillNumber" w:val="75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24A03"/>
    <w:rsid w:val="00026C9A"/>
    <w:rsid w:val="0008113F"/>
    <w:rsid w:val="000965A1"/>
    <w:rsid w:val="000C1DD5"/>
    <w:rsid w:val="000C6384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4A03"/>
    <w:rsid w:val="002321B6"/>
    <w:rsid w:val="0023696B"/>
    <w:rsid w:val="00250967"/>
    <w:rsid w:val="002759C5"/>
    <w:rsid w:val="00277DEE"/>
    <w:rsid w:val="00280D88"/>
    <w:rsid w:val="00294ABE"/>
    <w:rsid w:val="002A3EB4"/>
    <w:rsid w:val="00321C72"/>
    <w:rsid w:val="00325348"/>
    <w:rsid w:val="00381B00"/>
    <w:rsid w:val="00393688"/>
    <w:rsid w:val="003D411E"/>
    <w:rsid w:val="003E3C1E"/>
    <w:rsid w:val="003E6148"/>
    <w:rsid w:val="00400EAA"/>
    <w:rsid w:val="0041760A"/>
    <w:rsid w:val="004203D7"/>
    <w:rsid w:val="004809EE"/>
    <w:rsid w:val="004C22BD"/>
    <w:rsid w:val="00511EE9"/>
    <w:rsid w:val="00521E00"/>
    <w:rsid w:val="00577C6C"/>
    <w:rsid w:val="0058501B"/>
    <w:rsid w:val="005A2CE5"/>
    <w:rsid w:val="0061228A"/>
    <w:rsid w:val="006215AA"/>
    <w:rsid w:val="006340D9"/>
    <w:rsid w:val="00643B8E"/>
    <w:rsid w:val="00665EBC"/>
    <w:rsid w:val="006667FB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43C9"/>
    <w:rsid w:val="00834A12"/>
    <w:rsid w:val="00872729"/>
    <w:rsid w:val="008F4429"/>
    <w:rsid w:val="00932670"/>
    <w:rsid w:val="009352BB"/>
    <w:rsid w:val="00972364"/>
    <w:rsid w:val="00990668"/>
    <w:rsid w:val="009B397B"/>
    <w:rsid w:val="009F0C77"/>
    <w:rsid w:val="009F4DD1"/>
    <w:rsid w:val="00A64E80"/>
    <w:rsid w:val="00A741D9"/>
    <w:rsid w:val="00A802E1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6D5"/>
    <w:rsid w:val="00D405E7"/>
    <w:rsid w:val="00D41D56"/>
    <w:rsid w:val="00D6260D"/>
    <w:rsid w:val="00D6662B"/>
    <w:rsid w:val="00D95E2F"/>
    <w:rsid w:val="00D970A9"/>
    <w:rsid w:val="00DB3AC0"/>
    <w:rsid w:val="00DC6813"/>
    <w:rsid w:val="00DD5D0E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C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EFC26-54D0-47E0-AF6C-6469C775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2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2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70278-ECC6-465F-8A5E-FDAF1BF34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6723A289.dotm</Template>
  <TotalTime>0</TotalTime>
  <Pages>2</Pages>
  <Words>440</Words>
  <Characters>2182</Characters>
  <Application>Microsoft Office Word</Application>
  <DocSecurity>0</DocSecurity>
  <Lines>74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757 Text of Previous Version (May 12, 2015) - South Carolina Legislature Online</dc:title>
  <dc:subject/>
  <dc:creator>GloriaShackelford</dc:creator>
  <cp:keywords/>
  <dc:description/>
  <cp:lastModifiedBy>N Cumfer</cp:lastModifiedBy>
  <cp:revision>2</cp:revision>
  <cp:lastPrinted>2015-05-07T13:47:00Z</cp:lastPrinted>
  <dcterms:created xsi:type="dcterms:W3CDTF">2015-05-12T16:31:00Z</dcterms:created>
  <dcterms:modified xsi:type="dcterms:W3CDTF">2015-05-12T16:31:00Z</dcterms:modified>
</cp:coreProperties>
</file>