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57C" w:rsidRDefault="00913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EE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FE5" w:rsidRPr="003F0E48" w:rsidRDefault="00BD168A" w:rsidP="00EB6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B6FE5" w:rsidRPr="003F0E48">
        <w:rPr>
          <w:color w:val="000000" w:themeColor="text1"/>
          <w:u w:color="000000" w:themeColor="text1"/>
        </w:rPr>
        <w:t>RECOGNIZE AND COMMEND MRS. LINDA JONES SULLIVAN</w:t>
      </w:r>
      <w:r w:rsidR="008527D2">
        <w:rPr>
          <w:color w:val="000000" w:themeColor="text1"/>
          <w:u w:color="000000" w:themeColor="text1"/>
        </w:rPr>
        <w:t xml:space="preserve"> </w:t>
      </w:r>
      <w:r w:rsidR="008527D2" w:rsidRPr="003F0E48">
        <w:rPr>
          <w:color w:val="000000" w:themeColor="text1"/>
          <w:u w:color="000000" w:themeColor="text1"/>
        </w:rPr>
        <w:t>UPON</w:t>
      </w:r>
      <w:r w:rsidR="008527D2">
        <w:rPr>
          <w:color w:val="000000" w:themeColor="text1"/>
          <w:u w:color="000000" w:themeColor="text1"/>
        </w:rPr>
        <w:t xml:space="preserve"> T</w:t>
      </w:r>
      <w:r w:rsidR="008527D2" w:rsidRPr="003F0E48">
        <w:rPr>
          <w:color w:val="000000" w:themeColor="text1"/>
          <w:u w:color="000000" w:themeColor="text1"/>
        </w:rPr>
        <w:t>HE OCCASION OF HER RETIREMENT</w:t>
      </w:r>
      <w:r w:rsidR="00BF5F6F">
        <w:rPr>
          <w:color w:val="000000" w:themeColor="text1"/>
          <w:u w:color="000000" w:themeColor="text1"/>
        </w:rPr>
        <w:t xml:space="preserve"> </w:t>
      </w:r>
      <w:r w:rsidR="00BF5F6F" w:rsidRPr="003F0E48">
        <w:rPr>
          <w:color w:val="000000" w:themeColor="text1"/>
          <w:u w:color="000000" w:themeColor="text1"/>
        </w:rPr>
        <w:t xml:space="preserve">AFTER </w:t>
      </w:r>
      <w:r w:rsidR="00BF5F6F">
        <w:rPr>
          <w:color w:val="000000" w:themeColor="text1"/>
          <w:u w:color="000000" w:themeColor="text1"/>
        </w:rPr>
        <w:t>MORE THAN</w:t>
      </w:r>
      <w:r w:rsidR="00BF5F6F" w:rsidRPr="003F0E48">
        <w:rPr>
          <w:color w:val="000000" w:themeColor="text1"/>
          <w:u w:color="000000" w:themeColor="text1"/>
        </w:rPr>
        <w:t xml:space="preserve"> </w:t>
      </w:r>
      <w:r w:rsidR="00BF5F6F">
        <w:rPr>
          <w:color w:val="000000" w:themeColor="text1"/>
          <w:u w:color="000000" w:themeColor="text1"/>
        </w:rPr>
        <w:t>THIRTY</w:t>
      </w:r>
      <w:r w:rsidR="00541060">
        <w:rPr>
          <w:color w:val="000000" w:themeColor="text1"/>
          <w:u w:color="000000" w:themeColor="text1"/>
        </w:rPr>
        <w:noBreakHyphen/>
      </w:r>
      <w:r w:rsidR="00BF5F6F">
        <w:rPr>
          <w:color w:val="000000" w:themeColor="text1"/>
          <w:u w:color="000000" w:themeColor="text1"/>
        </w:rPr>
        <w:t xml:space="preserve">THREE </w:t>
      </w:r>
      <w:r w:rsidR="00BF5F6F" w:rsidRPr="003F0E48">
        <w:rPr>
          <w:color w:val="000000" w:themeColor="text1"/>
          <w:u w:color="000000" w:themeColor="text1"/>
        </w:rPr>
        <w:t>YEARS OF EXEMPLARY</w:t>
      </w:r>
      <w:r w:rsidR="00BF5F6F">
        <w:rPr>
          <w:color w:val="000000" w:themeColor="text1"/>
          <w:u w:color="000000" w:themeColor="text1"/>
        </w:rPr>
        <w:t xml:space="preserve"> </w:t>
      </w:r>
      <w:r w:rsidR="00BF5F6F" w:rsidRPr="003F0E48">
        <w:rPr>
          <w:color w:val="000000" w:themeColor="text1"/>
          <w:u w:color="000000" w:themeColor="text1"/>
        </w:rPr>
        <w:t>SERVICE</w:t>
      </w:r>
      <w:r w:rsidR="00BF5F6F">
        <w:rPr>
          <w:color w:val="000000" w:themeColor="text1"/>
          <w:u w:color="000000" w:themeColor="text1"/>
        </w:rPr>
        <w:t xml:space="preserve"> TO THE FAMILY COURT OF </w:t>
      </w:r>
      <w:r w:rsidR="00EB6FE5" w:rsidRPr="003F0E48">
        <w:rPr>
          <w:color w:val="000000" w:themeColor="text1"/>
          <w:u w:color="000000" w:themeColor="text1"/>
        </w:rPr>
        <w:t>THE STATE OF SOUTH CAROLINA</w:t>
      </w:r>
      <w:r w:rsidR="000B2917">
        <w:rPr>
          <w:color w:val="000000" w:themeColor="text1"/>
          <w:u w:color="000000" w:themeColor="text1"/>
        </w:rPr>
        <w:t xml:space="preserve">, AS WELL AS </w:t>
      </w:r>
      <w:r w:rsidR="00464A53">
        <w:rPr>
          <w:color w:val="000000" w:themeColor="text1"/>
          <w:u w:color="000000" w:themeColor="text1"/>
        </w:rPr>
        <w:t xml:space="preserve">NINE ADDITIONAL YEARS OF FINE SERVICE WITH THE GREENVILLE COUNTY JUVENILE JUSTICE DIVISION AND THE LEGAL SERVICES AGENCY OF WESTERN CAROLINA, INC., </w:t>
      </w:r>
      <w:r w:rsidR="00BF5F6F">
        <w:rPr>
          <w:color w:val="000000" w:themeColor="text1"/>
          <w:u w:color="000000" w:themeColor="text1"/>
        </w:rPr>
        <w:t>A</w:t>
      </w:r>
      <w:r w:rsidR="00EB6FE5" w:rsidRPr="003F0E48">
        <w:rPr>
          <w:color w:val="000000" w:themeColor="text1"/>
          <w:u w:color="000000" w:themeColor="text1"/>
        </w:rPr>
        <w:t>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0D1" w:rsidRPr="003F0E48" w:rsidRDefault="008C0EE5"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10D1" w:rsidRPr="003F0E48">
        <w:rPr>
          <w:color w:val="000000" w:themeColor="text1"/>
          <w:u w:color="000000" w:themeColor="text1"/>
        </w:rPr>
        <w:t>it is altogether fitting that</w:t>
      </w:r>
      <w:r w:rsidR="00B010D1">
        <w:rPr>
          <w:color w:val="000000" w:themeColor="text1"/>
          <w:u w:color="000000" w:themeColor="text1"/>
        </w:rPr>
        <w:t xml:space="preserve"> </w:t>
      </w:r>
      <w:r w:rsidR="00B010D1" w:rsidRPr="003F0E48">
        <w:rPr>
          <w:color w:val="000000" w:themeColor="text1"/>
          <w:u w:color="000000" w:themeColor="text1"/>
        </w:rPr>
        <w:t>the members of the South Carolina</w:t>
      </w:r>
      <w:r w:rsidR="00B010D1">
        <w:rPr>
          <w:color w:val="000000" w:themeColor="text1"/>
          <w:u w:color="000000" w:themeColor="text1"/>
        </w:rPr>
        <w:t xml:space="preserve"> Senate </w:t>
      </w:r>
      <w:r w:rsidR="00B010D1" w:rsidRPr="003F0E48">
        <w:rPr>
          <w:color w:val="000000" w:themeColor="text1"/>
          <w:u w:color="000000" w:themeColor="text1"/>
        </w:rPr>
        <w:t>should</w:t>
      </w:r>
      <w:r w:rsidR="00B010D1">
        <w:rPr>
          <w:color w:val="000000" w:themeColor="text1"/>
          <w:u w:color="000000" w:themeColor="text1"/>
        </w:rPr>
        <w:t xml:space="preserve"> </w:t>
      </w:r>
      <w:r w:rsidR="00B010D1" w:rsidRPr="003F0E48">
        <w:rPr>
          <w:color w:val="000000" w:themeColor="text1"/>
          <w:u w:color="000000" w:themeColor="text1"/>
        </w:rPr>
        <w:t xml:space="preserve">pause in their deliberations to </w:t>
      </w:r>
      <w:r w:rsidR="00B010D1">
        <w:rPr>
          <w:color w:val="000000" w:themeColor="text1"/>
          <w:u w:color="000000" w:themeColor="text1"/>
        </w:rPr>
        <w:t xml:space="preserve">honor </w:t>
      </w:r>
      <w:r w:rsidR="00B010D1" w:rsidRPr="003F0E48">
        <w:rPr>
          <w:color w:val="000000" w:themeColor="text1"/>
          <w:u w:color="000000" w:themeColor="text1"/>
        </w:rPr>
        <w:t>Mrs. Linda Jones Sullivan for he</w:t>
      </w:r>
      <w:r w:rsidR="00B010D1">
        <w:rPr>
          <w:color w:val="000000" w:themeColor="text1"/>
          <w:u w:color="000000" w:themeColor="text1"/>
        </w:rPr>
        <w:t>r</w:t>
      </w:r>
      <w:r w:rsidR="00B010D1" w:rsidRPr="003F0E48">
        <w:rPr>
          <w:color w:val="000000" w:themeColor="text1"/>
          <w:u w:color="000000" w:themeColor="text1"/>
        </w:rPr>
        <w:t xml:space="preserve"> significant contributions to the Family Court System in the </w:t>
      </w:r>
      <w:r w:rsidR="00D447A7">
        <w:rPr>
          <w:color w:val="000000" w:themeColor="text1"/>
          <w:u w:color="000000" w:themeColor="text1"/>
        </w:rPr>
        <w:t>State of South Carolina</w:t>
      </w:r>
      <w:r w:rsidR="00B010D1">
        <w:rPr>
          <w:color w:val="000000" w:themeColor="text1"/>
          <w:u w:color="000000" w:themeColor="text1"/>
        </w:rPr>
        <w:t>;</w:t>
      </w:r>
      <w:r w:rsidR="00B010D1"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 xml:space="preserve">Whereas, </w:t>
      </w:r>
      <w:r>
        <w:rPr>
          <w:color w:val="000000" w:themeColor="text1"/>
          <w:u w:color="000000" w:themeColor="text1"/>
        </w:rPr>
        <w:t>Mrs. Sullivan</w:t>
      </w:r>
      <w:r w:rsidR="00541060" w:rsidRPr="00541060">
        <w:rPr>
          <w:color w:val="000000" w:themeColor="text1"/>
          <w:u w:color="000000" w:themeColor="text1"/>
        </w:rPr>
        <w:t>’</w:t>
      </w:r>
      <w:r>
        <w:rPr>
          <w:color w:val="000000" w:themeColor="text1"/>
          <w:u w:color="000000" w:themeColor="text1"/>
        </w:rPr>
        <w:t>s career has been a long and worthy one. Sh</w:t>
      </w:r>
      <w:r w:rsidRPr="003F0E48">
        <w:rPr>
          <w:color w:val="000000" w:themeColor="text1"/>
          <w:u w:color="000000" w:themeColor="text1"/>
        </w:rPr>
        <w:t xml:space="preserve">e served </w:t>
      </w:r>
      <w:r w:rsidR="007A0845">
        <w:rPr>
          <w:color w:val="000000" w:themeColor="text1"/>
          <w:u w:color="000000" w:themeColor="text1"/>
        </w:rPr>
        <w:t>f</w:t>
      </w:r>
      <w:r>
        <w:rPr>
          <w:color w:val="000000" w:themeColor="text1"/>
          <w:u w:color="000000" w:themeColor="text1"/>
        </w:rPr>
        <w:t>or more than</w:t>
      </w:r>
      <w:r w:rsidRPr="003F0E48">
        <w:rPr>
          <w:color w:val="000000" w:themeColor="text1"/>
          <w:u w:color="000000" w:themeColor="text1"/>
        </w:rPr>
        <w:t xml:space="preserve"> four years as a </w:t>
      </w:r>
      <w:r>
        <w:rPr>
          <w:color w:val="000000" w:themeColor="text1"/>
          <w:u w:color="000000" w:themeColor="text1"/>
        </w:rPr>
        <w:t>l</w:t>
      </w:r>
      <w:r w:rsidRPr="003F0E48">
        <w:rPr>
          <w:color w:val="000000" w:themeColor="text1"/>
          <w:u w:color="000000" w:themeColor="text1"/>
        </w:rPr>
        <w:t>egal</w:t>
      </w:r>
      <w:r>
        <w:rPr>
          <w:color w:val="000000" w:themeColor="text1"/>
          <w:u w:color="000000" w:themeColor="text1"/>
        </w:rPr>
        <w:t xml:space="preserve"> s</w:t>
      </w:r>
      <w:r w:rsidRPr="003F0E48">
        <w:rPr>
          <w:color w:val="000000" w:themeColor="text1"/>
          <w:u w:color="000000" w:themeColor="text1"/>
        </w:rPr>
        <w:t>ecretary</w:t>
      </w:r>
      <w:r>
        <w:rPr>
          <w:color w:val="000000" w:themeColor="text1"/>
          <w:u w:color="000000" w:themeColor="text1"/>
        </w:rPr>
        <w:t xml:space="preserve"> </w:t>
      </w:r>
      <w:r w:rsidRPr="003F0E48">
        <w:rPr>
          <w:color w:val="000000" w:themeColor="text1"/>
          <w:u w:color="000000" w:themeColor="text1"/>
        </w:rPr>
        <w:t>with the Greenville Division of the South Carolina Department of Juvenile Justice</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 xml:space="preserve">Whereas, </w:t>
      </w:r>
      <w:r w:rsidR="00C37ADF">
        <w:rPr>
          <w:color w:val="000000" w:themeColor="text1"/>
          <w:u w:color="000000" w:themeColor="text1"/>
        </w:rPr>
        <w:t>having accepted a</w:t>
      </w:r>
      <w:r w:rsidR="007B3FCE">
        <w:rPr>
          <w:color w:val="000000" w:themeColor="text1"/>
          <w:u w:color="000000" w:themeColor="text1"/>
        </w:rPr>
        <w:t xml:space="preserve"> new position</w:t>
      </w:r>
      <w:r w:rsidR="000B4348">
        <w:rPr>
          <w:color w:val="000000" w:themeColor="text1"/>
          <w:u w:color="000000" w:themeColor="text1"/>
        </w:rPr>
        <w:t xml:space="preserve">, </w:t>
      </w:r>
      <w:r w:rsidR="00C37ADF">
        <w:rPr>
          <w:color w:val="000000" w:themeColor="text1"/>
          <w:u w:color="000000" w:themeColor="text1"/>
        </w:rPr>
        <w:t xml:space="preserve">she took up her duties </w:t>
      </w:r>
      <w:r w:rsidR="00F54B48">
        <w:rPr>
          <w:color w:val="000000" w:themeColor="text1"/>
          <w:u w:color="000000" w:themeColor="text1"/>
        </w:rPr>
        <w:t xml:space="preserve">in 1977 </w:t>
      </w:r>
      <w:r w:rsidR="00C37ADF">
        <w:rPr>
          <w:color w:val="000000" w:themeColor="text1"/>
          <w:u w:color="000000" w:themeColor="text1"/>
        </w:rPr>
        <w:t xml:space="preserve">as </w:t>
      </w:r>
      <w:r>
        <w:rPr>
          <w:color w:val="000000" w:themeColor="text1"/>
          <w:u w:color="000000" w:themeColor="text1"/>
        </w:rPr>
        <w:t>j</w:t>
      </w:r>
      <w:r w:rsidRPr="003F0E48">
        <w:rPr>
          <w:color w:val="000000" w:themeColor="text1"/>
          <w:u w:color="000000" w:themeColor="text1"/>
        </w:rPr>
        <w:t xml:space="preserve">udicial </w:t>
      </w:r>
      <w:r>
        <w:rPr>
          <w:color w:val="000000" w:themeColor="text1"/>
          <w:u w:color="000000" w:themeColor="text1"/>
        </w:rPr>
        <w:t>a</w:t>
      </w:r>
      <w:r w:rsidRPr="003F0E48">
        <w:rPr>
          <w:color w:val="000000" w:themeColor="text1"/>
          <w:u w:color="000000" w:themeColor="text1"/>
        </w:rPr>
        <w:t xml:space="preserve">ssistant to </w:t>
      </w:r>
      <w:r w:rsidR="00D447A7">
        <w:rPr>
          <w:color w:val="000000" w:themeColor="text1"/>
          <w:u w:color="000000" w:themeColor="text1"/>
        </w:rPr>
        <w:t>Greenville Resident</w:t>
      </w:r>
      <w:r w:rsidRPr="003F0E48">
        <w:rPr>
          <w:color w:val="000000" w:themeColor="text1"/>
          <w:u w:color="000000" w:themeColor="text1"/>
        </w:rPr>
        <w:t xml:space="preserve"> Family Court Judge Willie T. Smith</w:t>
      </w:r>
      <w:r>
        <w:rPr>
          <w:color w:val="000000" w:themeColor="text1"/>
          <w:u w:color="000000" w:themeColor="text1"/>
        </w:rPr>
        <w:t>, S</w:t>
      </w:r>
      <w:r w:rsidRPr="003F0E48">
        <w:rPr>
          <w:color w:val="000000" w:themeColor="text1"/>
          <w:u w:color="000000" w:themeColor="text1"/>
        </w:rPr>
        <w:t>r.</w:t>
      </w:r>
      <w:r>
        <w:rPr>
          <w:color w:val="000000" w:themeColor="text1"/>
          <w:u w:color="000000" w:themeColor="text1"/>
        </w:rPr>
        <w:t>,</w:t>
      </w:r>
      <w:r w:rsidRPr="003F0E48">
        <w:rPr>
          <w:color w:val="000000" w:themeColor="text1"/>
          <w:u w:color="000000" w:themeColor="text1"/>
        </w:rPr>
        <w:t xml:space="preserve"> under the Unified Court System of South Carolina</w:t>
      </w:r>
      <w:r w:rsidR="00F12322">
        <w:rPr>
          <w:color w:val="000000" w:themeColor="text1"/>
          <w:u w:color="000000" w:themeColor="text1"/>
        </w:rPr>
        <w:t>. She</w:t>
      </w:r>
      <w:r w:rsidR="00C37ADF">
        <w:rPr>
          <w:color w:val="000000" w:themeColor="text1"/>
          <w:u w:color="000000" w:themeColor="text1"/>
        </w:rPr>
        <w:t xml:space="preserve"> </w:t>
      </w:r>
      <w:r w:rsidR="00C37ADF" w:rsidRPr="003F0E48">
        <w:rPr>
          <w:color w:val="000000" w:themeColor="text1"/>
          <w:u w:color="000000" w:themeColor="text1"/>
        </w:rPr>
        <w:t xml:space="preserve">served </w:t>
      </w:r>
      <w:r w:rsidR="00C37ADF">
        <w:rPr>
          <w:color w:val="000000" w:themeColor="text1"/>
          <w:u w:color="000000" w:themeColor="text1"/>
        </w:rPr>
        <w:t xml:space="preserve">in that post </w:t>
      </w:r>
      <w:r w:rsidR="00C37ADF" w:rsidRPr="003F0E48">
        <w:rPr>
          <w:color w:val="000000" w:themeColor="text1"/>
          <w:u w:color="000000" w:themeColor="text1"/>
        </w:rPr>
        <w:t>with distinction for over fourteen</w:t>
      </w:r>
      <w:r w:rsidR="00C37ADF">
        <w:rPr>
          <w:color w:val="000000" w:themeColor="text1"/>
          <w:u w:color="000000" w:themeColor="text1"/>
        </w:rPr>
        <w:t xml:space="preserve"> </w:t>
      </w:r>
      <w:r w:rsidR="00C37ADF" w:rsidRPr="003F0E48">
        <w:rPr>
          <w:color w:val="000000" w:themeColor="text1"/>
          <w:u w:color="000000" w:themeColor="text1"/>
        </w:rPr>
        <w:t>years</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3A63" w:rsidRPr="00457B44"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Whereas</w:t>
      </w:r>
      <w:r>
        <w:rPr>
          <w:color w:val="000000" w:themeColor="text1"/>
          <w:u w:color="000000" w:themeColor="text1"/>
        </w:rPr>
        <w:t xml:space="preserve">, she </w:t>
      </w:r>
      <w:r w:rsidRPr="003F0E48">
        <w:rPr>
          <w:color w:val="000000" w:themeColor="text1"/>
          <w:u w:color="000000" w:themeColor="text1"/>
        </w:rPr>
        <w:t xml:space="preserve">served </w:t>
      </w:r>
      <w:r w:rsidR="008050BC">
        <w:rPr>
          <w:color w:val="000000" w:themeColor="text1"/>
          <w:u w:color="000000" w:themeColor="text1"/>
        </w:rPr>
        <w:t xml:space="preserve">with distinction </w:t>
      </w:r>
      <w:r w:rsidRPr="003F0E48">
        <w:rPr>
          <w:color w:val="000000" w:themeColor="text1"/>
          <w:u w:color="000000" w:themeColor="text1"/>
        </w:rPr>
        <w:t xml:space="preserve">the </w:t>
      </w:r>
      <w:r>
        <w:rPr>
          <w:color w:val="000000" w:themeColor="text1"/>
          <w:u w:color="000000" w:themeColor="text1"/>
        </w:rPr>
        <w:t>l</w:t>
      </w:r>
      <w:r w:rsidRPr="003F0E48">
        <w:rPr>
          <w:color w:val="000000" w:themeColor="text1"/>
          <w:u w:color="000000" w:themeColor="text1"/>
        </w:rPr>
        <w:t>ega</w:t>
      </w:r>
      <w:r w:rsidR="00687D06">
        <w:rPr>
          <w:color w:val="000000" w:themeColor="text1"/>
          <w:u w:color="000000" w:themeColor="text1"/>
        </w:rPr>
        <w:t>l</w:t>
      </w:r>
      <w:r w:rsidRPr="003F0E48">
        <w:rPr>
          <w:color w:val="000000" w:themeColor="text1"/>
          <w:u w:color="000000" w:themeColor="text1"/>
        </w:rPr>
        <w:t xml:space="preserve"> needs of the poor as an </w:t>
      </w:r>
      <w:r>
        <w:rPr>
          <w:color w:val="000000" w:themeColor="text1"/>
          <w:u w:color="000000" w:themeColor="text1"/>
        </w:rPr>
        <w:t>a</w:t>
      </w:r>
      <w:r w:rsidRPr="003F0E48">
        <w:rPr>
          <w:color w:val="000000" w:themeColor="text1"/>
          <w:u w:color="000000" w:themeColor="text1"/>
        </w:rPr>
        <w:t xml:space="preserve">ssistant to the </w:t>
      </w:r>
      <w:r>
        <w:rPr>
          <w:color w:val="000000" w:themeColor="text1"/>
          <w:u w:color="000000" w:themeColor="text1"/>
        </w:rPr>
        <w:t>d</w:t>
      </w:r>
      <w:r w:rsidRPr="003F0E48">
        <w:rPr>
          <w:color w:val="000000" w:themeColor="text1"/>
          <w:u w:color="000000" w:themeColor="text1"/>
        </w:rPr>
        <w:t>irector of Legal Services of Western Carolina</w:t>
      </w:r>
      <w:r w:rsidR="001A1012">
        <w:rPr>
          <w:color w:val="000000" w:themeColor="text1"/>
          <w:u w:color="000000" w:themeColor="text1"/>
        </w:rPr>
        <w:t>,</w:t>
      </w:r>
      <w:r w:rsidRPr="003F0E48">
        <w:rPr>
          <w:color w:val="000000" w:themeColor="text1"/>
          <w:u w:color="000000" w:themeColor="text1"/>
        </w:rPr>
        <w:t xml:space="preserve"> Inc.</w:t>
      </w:r>
      <w:r w:rsidR="001A1012">
        <w:rPr>
          <w:color w:val="000000" w:themeColor="text1"/>
          <w:u w:color="000000" w:themeColor="text1"/>
        </w:rPr>
        <w:t>,</w:t>
      </w:r>
      <w:r w:rsidRPr="003F0E48">
        <w:rPr>
          <w:color w:val="000000" w:themeColor="text1"/>
          <w:u w:color="000000" w:themeColor="text1"/>
        </w:rPr>
        <w:t xml:space="preserve"> from 199</w:t>
      </w:r>
      <w:r w:rsidRPr="00457B44">
        <w:rPr>
          <w:color w:val="000000" w:themeColor="text1"/>
          <w:u w:color="000000" w:themeColor="text1"/>
        </w:rPr>
        <w:t>1 to 1996; and</w:t>
      </w: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F80">
        <w:rPr>
          <w:u w:color="000000" w:themeColor="text1"/>
        </w:rPr>
        <w:lastRenderedPageBreak/>
        <w:t>Whereas, from 1996 to 2014, she gave exemplary service as judicial assistant to retired Greenville Resident Family Court Judge Robert N. Jenkins, Sr., under the Unified Court System of South Carolina; and</w:t>
      </w:r>
    </w:p>
    <w:p w:rsidR="00B010D1" w:rsidRPr="00C75F80"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5F80">
        <w:rPr>
          <w:u w:color="000000" w:themeColor="text1"/>
        </w:rPr>
        <w:t xml:space="preserve">Whereas, for the past year, </w:t>
      </w:r>
      <w:r w:rsidR="001712F4">
        <w:rPr>
          <w:u w:color="000000" w:themeColor="text1"/>
        </w:rPr>
        <w:t>Linda Sullivan</w:t>
      </w:r>
      <w:r w:rsidRPr="00C75F80">
        <w:rPr>
          <w:u w:color="000000" w:themeColor="text1"/>
        </w:rPr>
        <w:t xml:space="preserve"> has served </w:t>
      </w:r>
      <w:r w:rsidR="00D20B09">
        <w:rPr>
          <w:u w:color="000000" w:themeColor="text1"/>
        </w:rPr>
        <w:t xml:space="preserve">with excellence </w:t>
      </w:r>
      <w:r w:rsidRPr="00C75F80">
        <w:rPr>
          <w:u w:color="000000" w:themeColor="text1"/>
        </w:rPr>
        <w:t xml:space="preserve">the </w:t>
      </w:r>
      <w:r w:rsidR="00B61BE6">
        <w:rPr>
          <w:u w:color="000000" w:themeColor="text1"/>
        </w:rPr>
        <w:t>current occupant of Seat #5</w:t>
      </w:r>
      <w:r w:rsidR="00D20B09">
        <w:rPr>
          <w:u w:color="000000" w:themeColor="text1"/>
        </w:rPr>
        <w:t xml:space="preserve">, </w:t>
      </w:r>
      <w:r w:rsidRPr="00C75F80">
        <w:rPr>
          <w:u w:color="000000" w:themeColor="text1"/>
        </w:rPr>
        <w:t xml:space="preserve">Greenville </w:t>
      </w:r>
      <w:r w:rsidR="00DB0140">
        <w:rPr>
          <w:u w:color="000000" w:themeColor="text1"/>
        </w:rPr>
        <w:t xml:space="preserve">County </w:t>
      </w:r>
      <w:r w:rsidRPr="00C75F80">
        <w:rPr>
          <w:u w:color="000000" w:themeColor="text1"/>
        </w:rPr>
        <w:t xml:space="preserve">Family </w:t>
      </w:r>
      <w:r w:rsidRPr="003F0E48">
        <w:rPr>
          <w:color w:val="000000" w:themeColor="text1"/>
          <w:u w:color="000000" w:themeColor="text1"/>
        </w:rPr>
        <w:t>Court</w:t>
      </w:r>
      <w:r w:rsidR="00D20B09">
        <w:rPr>
          <w:color w:val="000000" w:themeColor="text1"/>
          <w:u w:color="000000" w:themeColor="text1"/>
        </w:rPr>
        <w:t xml:space="preserve">, </w:t>
      </w:r>
      <w:r w:rsidRPr="003F0E48">
        <w:rPr>
          <w:color w:val="000000" w:themeColor="text1"/>
          <w:u w:color="000000" w:themeColor="text1"/>
        </w:rPr>
        <w:t>the Honorable Tarita Dunbar</w:t>
      </w:r>
      <w:r>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0E48">
        <w:rPr>
          <w:color w:val="000000" w:themeColor="text1"/>
          <w:u w:color="000000" w:themeColor="text1"/>
        </w:rPr>
        <w:t>Whereas</w:t>
      </w:r>
      <w:r>
        <w:rPr>
          <w:color w:val="000000" w:themeColor="text1"/>
          <w:u w:color="000000" w:themeColor="text1"/>
        </w:rPr>
        <w:t>, f</w:t>
      </w:r>
      <w:r w:rsidRPr="003F0E48">
        <w:rPr>
          <w:color w:val="000000" w:themeColor="text1"/>
          <w:u w:color="000000" w:themeColor="text1"/>
        </w:rPr>
        <w:t xml:space="preserve">or </w:t>
      </w:r>
      <w:r>
        <w:rPr>
          <w:color w:val="000000" w:themeColor="text1"/>
          <w:u w:color="000000" w:themeColor="text1"/>
        </w:rPr>
        <w:t xml:space="preserve">more than </w:t>
      </w:r>
      <w:r w:rsidRPr="003F0E48">
        <w:rPr>
          <w:color w:val="000000" w:themeColor="text1"/>
          <w:u w:color="000000" w:themeColor="text1"/>
        </w:rPr>
        <w:t>forty</w:t>
      </w:r>
      <w:r w:rsidR="00541060">
        <w:rPr>
          <w:color w:val="000000" w:themeColor="text1"/>
          <w:u w:color="000000" w:themeColor="text1"/>
        </w:rPr>
        <w:noBreakHyphen/>
      </w:r>
      <w:r w:rsidRPr="003F0E48">
        <w:rPr>
          <w:color w:val="000000" w:themeColor="text1"/>
          <w:u w:color="000000" w:themeColor="text1"/>
        </w:rPr>
        <w:t xml:space="preserve">two </w:t>
      </w:r>
      <w:r>
        <w:rPr>
          <w:color w:val="000000" w:themeColor="text1"/>
          <w:u w:color="000000" w:themeColor="text1"/>
        </w:rPr>
        <w:t xml:space="preserve">years, whether </w:t>
      </w:r>
      <w:r w:rsidRPr="003F0E48">
        <w:rPr>
          <w:color w:val="000000" w:themeColor="text1"/>
          <w:u w:color="000000" w:themeColor="text1"/>
        </w:rPr>
        <w:t xml:space="preserve">as a </w:t>
      </w:r>
      <w:r>
        <w:rPr>
          <w:color w:val="000000" w:themeColor="text1"/>
          <w:u w:color="000000" w:themeColor="text1"/>
        </w:rPr>
        <w:t>l</w:t>
      </w:r>
      <w:r w:rsidRPr="003F0E48">
        <w:rPr>
          <w:color w:val="000000" w:themeColor="text1"/>
          <w:u w:color="000000" w:themeColor="text1"/>
        </w:rPr>
        <w:t xml:space="preserve">egal </w:t>
      </w:r>
      <w:r>
        <w:rPr>
          <w:color w:val="000000" w:themeColor="text1"/>
          <w:u w:color="000000" w:themeColor="text1"/>
        </w:rPr>
        <w:t>s</w:t>
      </w:r>
      <w:r w:rsidRPr="003F0E48">
        <w:rPr>
          <w:color w:val="000000" w:themeColor="text1"/>
          <w:u w:color="000000" w:themeColor="text1"/>
        </w:rPr>
        <w:t>ecretary</w:t>
      </w:r>
      <w:r>
        <w:rPr>
          <w:color w:val="000000" w:themeColor="text1"/>
          <w:u w:color="000000" w:themeColor="text1"/>
        </w:rPr>
        <w:t>, a</w:t>
      </w:r>
      <w:r w:rsidRPr="003F0E48">
        <w:rPr>
          <w:color w:val="000000" w:themeColor="text1"/>
          <w:u w:color="000000" w:themeColor="text1"/>
        </w:rPr>
        <w:t xml:space="preserve">dministrative </w:t>
      </w:r>
      <w:r>
        <w:rPr>
          <w:color w:val="000000" w:themeColor="text1"/>
          <w:u w:color="000000" w:themeColor="text1"/>
        </w:rPr>
        <w:t>a</w:t>
      </w:r>
      <w:r w:rsidRPr="003F0E48">
        <w:rPr>
          <w:color w:val="000000" w:themeColor="text1"/>
          <w:u w:color="000000" w:themeColor="text1"/>
        </w:rPr>
        <w:t xml:space="preserve">ssistant, or </w:t>
      </w:r>
      <w:r>
        <w:rPr>
          <w:color w:val="000000" w:themeColor="text1"/>
          <w:u w:color="000000" w:themeColor="text1"/>
        </w:rPr>
        <w:t>j</w:t>
      </w:r>
      <w:r w:rsidRPr="003F0E48">
        <w:rPr>
          <w:color w:val="000000" w:themeColor="text1"/>
          <w:u w:color="000000" w:themeColor="text1"/>
        </w:rPr>
        <w:t xml:space="preserve">udicial </w:t>
      </w:r>
      <w:r>
        <w:rPr>
          <w:color w:val="000000" w:themeColor="text1"/>
          <w:u w:color="000000" w:themeColor="text1"/>
        </w:rPr>
        <w:t xml:space="preserve">assistant, she </w:t>
      </w:r>
      <w:r w:rsidRPr="003F0E48">
        <w:rPr>
          <w:color w:val="000000" w:themeColor="text1"/>
          <w:u w:color="000000" w:themeColor="text1"/>
        </w:rPr>
        <w:t xml:space="preserve">has </w:t>
      </w:r>
      <w:r>
        <w:rPr>
          <w:color w:val="000000" w:themeColor="text1"/>
          <w:u w:color="000000" w:themeColor="text1"/>
        </w:rPr>
        <w:t xml:space="preserve">diligently </w:t>
      </w:r>
      <w:r w:rsidR="0034620F">
        <w:rPr>
          <w:color w:val="000000" w:themeColor="text1"/>
          <w:u w:color="000000" w:themeColor="text1"/>
        </w:rPr>
        <w:t>maintain</w:t>
      </w:r>
      <w:r w:rsidR="000A6F98">
        <w:rPr>
          <w:color w:val="000000" w:themeColor="text1"/>
          <w:u w:color="000000" w:themeColor="text1"/>
        </w:rPr>
        <w:t>ed</w:t>
      </w:r>
      <w:r w:rsidR="0034620F">
        <w:rPr>
          <w:color w:val="000000" w:themeColor="text1"/>
          <w:u w:color="000000" w:themeColor="text1"/>
        </w:rPr>
        <w:t xml:space="preserve"> the highest competency level in these positions by </w:t>
      </w:r>
      <w:r w:rsidRPr="003F0E48">
        <w:rPr>
          <w:color w:val="000000" w:themeColor="text1"/>
          <w:u w:color="000000" w:themeColor="text1"/>
        </w:rPr>
        <w:t>participating in continuing education through the South Carolina Legal Secretary Association and allied</w:t>
      </w:r>
      <w:r>
        <w:rPr>
          <w:color w:val="000000" w:themeColor="text1"/>
          <w:u w:color="000000" w:themeColor="text1"/>
        </w:rPr>
        <w:t xml:space="preserve"> </w:t>
      </w:r>
      <w:r w:rsidRPr="003F0E48">
        <w:rPr>
          <w:color w:val="000000" w:themeColor="text1"/>
          <w:u w:color="000000" w:themeColor="text1"/>
        </w:rPr>
        <w:t>organizations</w:t>
      </w:r>
      <w:r w:rsidR="004608B3">
        <w:rPr>
          <w:color w:val="000000" w:themeColor="text1"/>
          <w:u w:color="000000" w:themeColor="text1"/>
        </w:rPr>
        <w:t>;</w:t>
      </w:r>
      <w:r w:rsidRPr="003F0E48">
        <w:rPr>
          <w:color w:val="000000" w:themeColor="text1"/>
          <w:u w:color="000000" w:themeColor="text1"/>
        </w:rPr>
        <w:t xml:space="preserve"> and</w:t>
      </w:r>
    </w:p>
    <w:p w:rsidR="00B010D1" w:rsidRPr="003F0E48"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Linda and her husband, M</w:t>
      </w:r>
      <w:r w:rsidRPr="003F0E48">
        <w:rPr>
          <w:color w:val="000000" w:themeColor="text1"/>
          <w:u w:color="000000" w:themeColor="text1"/>
        </w:rPr>
        <w:t>r. Ezell Sullivan</w:t>
      </w:r>
      <w:r>
        <w:rPr>
          <w:color w:val="000000" w:themeColor="text1"/>
          <w:u w:color="000000" w:themeColor="text1"/>
        </w:rPr>
        <w:t xml:space="preserve">, are </w:t>
      </w:r>
      <w:r w:rsidRPr="003F0E48">
        <w:rPr>
          <w:color w:val="000000" w:themeColor="text1"/>
          <w:u w:color="000000" w:themeColor="text1"/>
        </w:rPr>
        <w:t>the proud parents of LaTarsha Sullivan, Nanyumka Bennon</w:t>
      </w:r>
      <w:r>
        <w:rPr>
          <w:color w:val="000000" w:themeColor="text1"/>
          <w:u w:color="000000" w:themeColor="text1"/>
        </w:rPr>
        <w:t>,</w:t>
      </w:r>
      <w:r w:rsidRPr="003F0E48">
        <w:rPr>
          <w:color w:val="000000" w:themeColor="text1"/>
          <w:u w:color="000000" w:themeColor="text1"/>
        </w:rPr>
        <w:t xml:space="preserve"> and</w:t>
      </w:r>
      <w:r>
        <w:rPr>
          <w:color w:val="000000" w:themeColor="text1"/>
          <w:u w:color="000000" w:themeColor="text1"/>
        </w:rPr>
        <w:t xml:space="preserve"> </w:t>
      </w:r>
      <w:r w:rsidRPr="003F0E48">
        <w:rPr>
          <w:color w:val="000000" w:themeColor="text1"/>
          <w:u w:color="000000" w:themeColor="text1"/>
        </w:rPr>
        <w:t>Marques Sullivan,</w:t>
      </w:r>
      <w:r>
        <w:rPr>
          <w:color w:val="000000" w:themeColor="text1"/>
          <w:u w:color="000000" w:themeColor="text1"/>
        </w:rPr>
        <w:t xml:space="preserve"> as well as</w:t>
      </w:r>
      <w:r w:rsidRPr="003F0E48">
        <w:rPr>
          <w:color w:val="000000" w:themeColor="text1"/>
          <w:u w:color="000000" w:themeColor="text1"/>
        </w:rPr>
        <w:t xml:space="preserve"> the </w:t>
      </w:r>
      <w:r>
        <w:rPr>
          <w:color w:val="000000" w:themeColor="text1"/>
          <w:u w:color="000000" w:themeColor="text1"/>
        </w:rPr>
        <w:t>delighted</w:t>
      </w:r>
      <w:r w:rsidRPr="003F0E48">
        <w:rPr>
          <w:color w:val="000000" w:themeColor="text1"/>
          <w:u w:color="000000" w:themeColor="text1"/>
        </w:rPr>
        <w:t xml:space="preserve"> grandparents of Jakeya</w:t>
      </w:r>
      <w:r>
        <w:rPr>
          <w:color w:val="000000" w:themeColor="text1"/>
          <w:u w:color="000000" w:themeColor="text1"/>
        </w:rPr>
        <w:t xml:space="preserve"> B</w:t>
      </w:r>
      <w:r w:rsidRPr="003F0E48">
        <w:rPr>
          <w:color w:val="000000" w:themeColor="text1"/>
          <w:u w:color="000000" w:themeColor="text1"/>
        </w:rPr>
        <w:t>ennon</w:t>
      </w:r>
      <w:r>
        <w:rPr>
          <w:color w:val="000000" w:themeColor="text1"/>
          <w:u w:color="000000" w:themeColor="text1"/>
        </w:rPr>
        <w:t xml:space="preserve">; </w:t>
      </w:r>
      <w:r w:rsidRPr="003F0E48">
        <w:rPr>
          <w:color w:val="000000" w:themeColor="text1"/>
          <w:u w:color="000000" w:themeColor="text1"/>
        </w:rPr>
        <w:t>and</w:t>
      </w: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Mrs. Sullivan for her many years of service to the State of South Carolina, her colleagues will host a retirement celebration in her honor on November 7, 2015</w:t>
      </w:r>
      <w:r w:rsidR="001D0B76">
        <w:rPr>
          <w:color w:val="000000" w:themeColor="text1"/>
        </w:rPr>
        <w:t>, in Greenville</w:t>
      </w:r>
      <w:r>
        <w:rPr>
          <w:color w:val="000000" w:themeColor="text1"/>
        </w:rPr>
        <w:t>; and</w:t>
      </w: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010D1" w:rsidRDefault="00B010D1" w:rsidP="00B01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Senate, grateful for the legacy of consistent commitment and excellence Mrs. Sullivan has bestowed on the people of this great State, takes great pleasure in wishing her well as she enters retirement and trusts she will find much enjoyment in the more leisurely pace of the days ahead. Now, therefore,</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DB6" w:rsidRPr="003F0E48" w:rsidRDefault="008C0EE5" w:rsidP="001F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42EB4">
        <w:rPr>
          <w:color w:val="000000" w:themeColor="text1"/>
        </w:rPr>
        <w:t xml:space="preserve">the members of the South Carolina Senate, by this resolution, </w:t>
      </w:r>
      <w:r w:rsidR="001F4DB6" w:rsidRPr="003F0E48">
        <w:rPr>
          <w:color w:val="000000" w:themeColor="text1"/>
          <w:u w:color="000000" w:themeColor="text1"/>
        </w:rPr>
        <w:t xml:space="preserve">recognize and commend </w:t>
      </w:r>
      <w:r w:rsidR="001F4DB6">
        <w:rPr>
          <w:color w:val="000000" w:themeColor="text1"/>
          <w:u w:color="000000" w:themeColor="text1"/>
        </w:rPr>
        <w:t>M</w:t>
      </w:r>
      <w:r w:rsidR="001F4DB6" w:rsidRPr="003F0E48">
        <w:rPr>
          <w:color w:val="000000" w:themeColor="text1"/>
          <w:u w:color="000000" w:themeColor="text1"/>
        </w:rPr>
        <w:t xml:space="preserve">rs. </w:t>
      </w:r>
      <w:r w:rsidR="001F4DB6">
        <w:rPr>
          <w:color w:val="000000" w:themeColor="text1"/>
          <w:u w:color="000000" w:themeColor="text1"/>
        </w:rPr>
        <w:t>L</w:t>
      </w:r>
      <w:r w:rsidR="001F4DB6" w:rsidRPr="003F0E48">
        <w:rPr>
          <w:color w:val="000000" w:themeColor="text1"/>
          <w:u w:color="000000" w:themeColor="text1"/>
        </w:rPr>
        <w:t xml:space="preserve">inda </w:t>
      </w:r>
      <w:r w:rsidR="001F4DB6">
        <w:rPr>
          <w:color w:val="000000" w:themeColor="text1"/>
          <w:u w:color="000000" w:themeColor="text1"/>
        </w:rPr>
        <w:t>J</w:t>
      </w:r>
      <w:r w:rsidR="001F4DB6" w:rsidRPr="003F0E48">
        <w:rPr>
          <w:color w:val="000000" w:themeColor="text1"/>
          <w:u w:color="000000" w:themeColor="text1"/>
        </w:rPr>
        <w:t xml:space="preserve">ones </w:t>
      </w:r>
      <w:r w:rsidR="001F4DB6">
        <w:rPr>
          <w:color w:val="000000" w:themeColor="text1"/>
          <w:u w:color="000000" w:themeColor="text1"/>
        </w:rPr>
        <w:t>S</w:t>
      </w:r>
      <w:r w:rsidR="001F4DB6" w:rsidRPr="003F0E48">
        <w:rPr>
          <w:color w:val="000000" w:themeColor="text1"/>
          <w:u w:color="000000" w:themeColor="text1"/>
        </w:rPr>
        <w:t>ullivan</w:t>
      </w:r>
      <w:r w:rsidR="001F4DB6">
        <w:rPr>
          <w:color w:val="000000" w:themeColor="text1"/>
          <w:u w:color="000000" w:themeColor="text1"/>
        </w:rPr>
        <w:t xml:space="preserve"> </w:t>
      </w:r>
      <w:r w:rsidR="001F4DB6" w:rsidRPr="003F0E48">
        <w:rPr>
          <w:color w:val="000000" w:themeColor="text1"/>
          <w:u w:color="000000" w:themeColor="text1"/>
        </w:rPr>
        <w:t>upon</w:t>
      </w:r>
      <w:r w:rsidR="001F4DB6">
        <w:rPr>
          <w:color w:val="000000" w:themeColor="text1"/>
          <w:u w:color="000000" w:themeColor="text1"/>
        </w:rPr>
        <w:t xml:space="preserve"> t</w:t>
      </w:r>
      <w:r w:rsidR="001F4DB6" w:rsidRPr="003F0E48">
        <w:rPr>
          <w:color w:val="000000" w:themeColor="text1"/>
          <w:u w:color="000000" w:themeColor="text1"/>
        </w:rPr>
        <w:t>he occasion of her retirement</w:t>
      </w:r>
      <w:r w:rsidR="001F4DB6">
        <w:rPr>
          <w:color w:val="000000" w:themeColor="text1"/>
          <w:u w:color="000000" w:themeColor="text1"/>
        </w:rPr>
        <w:t xml:space="preserve"> </w:t>
      </w:r>
      <w:r w:rsidR="001F4DB6" w:rsidRPr="003F0E48">
        <w:rPr>
          <w:color w:val="000000" w:themeColor="text1"/>
          <w:u w:color="000000" w:themeColor="text1"/>
        </w:rPr>
        <w:t xml:space="preserve">after </w:t>
      </w:r>
      <w:r w:rsidR="001F4DB6">
        <w:rPr>
          <w:color w:val="000000" w:themeColor="text1"/>
          <w:u w:color="000000" w:themeColor="text1"/>
        </w:rPr>
        <w:t>more than</w:t>
      </w:r>
      <w:r w:rsidR="001F4DB6" w:rsidRPr="003F0E48">
        <w:rPr>
          <w:color w:val="000000" w:themeColor="text1"/>
          <w:u w:color="000000" w:themeColor="text1"/>
        </w:rPr>
        <w:t xml:space="preserve"> </w:t>
      </w:r>
      <w:r w:rsidR="001F4DB6">
        <w:rPr>
          <w:color w:val="000000" w:themeColor="text1"/>
          <w:u w:color="000000" w:themeColor="text1"/>
        </w:rPr>
        <w:t>thirty</w:t>
      </w:r>
      <w:r w:rsidR="00541060">
        <w:rPr>
          <w:color w:val="000000" w:themeColor="text1"/>
          <w:u w:color="000000" w:themeColor="text1"/>
        </w:rPr>
        <w:noBreakHyphen/>
      </w:r>
      <w:r w:rsidR="001F4DB6">
        <w:rPr>
          <w:color w:val="000000" w:themeColor="text1"/>
          <w:u w:color="000000" w:themeColor="text1"/>
        </w:rPr>
        <w:t xml:space="preserve">three </w:t>
      </w:r>
      <w:r w:rsidR="001F4DB6" w:rsidRPr="003F0E48">
        <w:rPr>
          <w:color w:val="000000" w:themeColor="text1"/>
          <w:u w:color="000000" w:themeColor="text1"/>
        </w:rPr>
        <w:t>years of exemplary</w:t>
      </w:r>
      <w:r w:rsidR="001F4DB6">
        <w:rPr>
          <w:color w:val="000000" w:themeColor="text1"/>
          <w:u w:color="000000" w:themeColor="text1"/>
        </w:rPr>
        <w:t xml:space="preserve"> </w:t>
      </w:r>
      <w:r w:rsidR="001F4DB6" w:rsidRPr="003F0E48">
        <w:rPr>
          <w:color w:val="000000" w:themeColor="text1"/>
          <w:u w:color="000000" w:themeColor="text1"/>
        </w:rPr>
        <w:t>service</w:t>
      </w:r>
      <w:r w:rsidR="001F4DB6">
        <w:rPr>
          <w:color w:val="000000" w:themeColor="text1"/>
          <w:u w:color="000000" w:themeColor="text1"/>
        </w:rPr>
        <w:t xml:space="preserve"> to the Family Court of </w:t>
      </w:r>
      <w:r w:rsidR="001F4DB6" w:rsidRPr="003F0E48">
        <w:rPr>
          <w:color w:val="000000" w:themeColor="text1"/>
          <w:u w:color="000000" w:themeColor="text1"/>
        </w:rPr>
        <w:t xml:space="preserve">the </w:t>
      </w:r>
      <w:r w:rsidR="001F4DB6">
        <w:rPr>
          <w:color w:val="000000" w:themeColor="text1"/>
          <w:u w:color="000000" w:themeColor="text1"/>
        </w:rPr>
        <w:t>S</w:t>
      </w:r>
      <w:r w:rsidR="001F4DB6" w:rsidRPr="003F0E48">
        <w:rPr>
          <w:color w:val="000000" w:themeColor="text1"/>
          <w:u w:color="000000" w:themeColor="text1"/>
        </w:rPr>
        <w:t xml:space="preserve">tate of </w:t>
      </w:r>
      <w:r w:rsidR="001F4DB6">
        <w:rPr>
          <w:color w:val="000000" w:themeColor="text1"/>
          <w:u w:color="000000" w:themeColor="text1"/>
        </w:rPr>
        <w:t>S</w:t>
      </w:r>
      <w:r w:rsidR="001F4DB6" w:rsidRPr="003F0E48">
        <w:rPr>
          <w:color w:val="000000" w:themeColor="text1"/>
          <w:u w:color="000000" w:themeColor="text1"/>
        </w:rPr>
        <w:t xml:space="preserve">outh </w:t>
      </w:r>
      <w:r w:rsidR="001F4DB6">
        <w:rPr>
          <w:color w:val="000000" w:themeColor="text1"/>
          <w:u w:color="000000" w:themeColor="text1"/>
        </w:rPr>
        <w:t>C</w:t>
      </w:r>
      <w:r w:rsidR="001F4DB6" w:rsidRPr="003F0E48">
        <w:rPr>
          <w:color w:val="000000" w:themeColor="text1"/>
          <w:u w:color="000000" w:themeColor="text1"/>
        </w:rPr>
        <w:t>arolina</w:t>
      </w:r>
      <w:r w:rsidR="001F4DB6">
        <w:rPr>
          <w:color w:val="000000" w:themeColor="text1"/>
          <w:u w:color="000000" w:themeColor="text1"/>
        </w:rPr>
        <w:t xml:space="preserve">, as well as nine additional years of fine service with the Greenville County Juvenile Justice Division and the Legal Services Agency of Western Carolina, Inc., and </w:t>
      </w:r>
      <w:r w:rsidR="001F4DB6" w:rsidRPr="003F0E48">
        <w:rPr>
          <w:color w:val="000000" w:themeColor="text1"/>
          <w:u w:color="000000" w:themeColor="text1"/>
        </w:rPr>
        <w:t>wish her continued success and happiness in all her future endeavors.</w:t>
      </w:r>
    </w:p>
    <w:p w:rsidR="008C0EE5" w:rsidRDefault="008C0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EE5" w:rsidRDefault="008C0EE5" w:rsidP="007F50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442EB4">
        <w:t>provided</w:t>
      </w:r>
      <w:r>
        <w:t xml:space="preserve"> to </w:t>
      </w:r>
      <w:r w:rsidR="00442EB4">
        <w:rPr>
          <w:color w:val="000000" w:themeColor="text1"/>
          <w:u w:color="000000" w:themeColor="text1"/>
        </w:rPr>
        <w:t>M</w:t>
      </w:r>
      <w:r w:rsidR="00442EB4" w:rsidRPr="003F0E48">
        <w:rPr>
          <w:color w:val="000000" w:themeColor="text1"/>
          <w:u w:color="000000" w:themeColor="text1"/>
        </w:rPr>
        <w:t xml:space="preserve">rs. </w:t>
      </w:r>
      <w:r w:rsidR="00442EB4">
        <w:rPr>
          <w:color w:val="000000" w:themeColor="text1"/>
          <w:u w:color="000000" w:themeColor="text1"/>
        </w:rPr>
        <w:t>L</w:t>
      </w:r>
      <w:r w:rsidR="00442EB4" w:rsidRPr="003F0E48">
        <w:rPr>
          <w:color w:val="000000" w:themeColor="text1"/>
          <w:u w:color="000000" w:themeColor="text1"/>
        </w:rPr>
        <w:t xml:space="preserve">inda </w:t>
      </w:r>
      <w:r w:rsidR="00442EB4">
        <w:rPr>
          <w:color w:val="000000" w:themeColor="text1"/>
          <w:u w:color="000000" w:themeColor="text1"/>
        </w:rPr>
        <w:t>J</w:t>
      </w:r>
      <w:r w:rsidR="00442EB4" w:rsidRPr="003F0E48">
        <w:rPr>
          <w:color w:val="000000" w:themeColor="text1"/>
          <w:u w:color="000000" w:themeColor="text1"/>
        </w:rPr>
        <w:t xml:space="preserve">ones </w:t>
      </w:r>
      <w:r w:rsidR="00442EB4">
        <w:rPr>
          <w:color w:val="000000" w:themeColor="text1"/>
          <w:u w:color="000000" w:themeColor="text1"/>
        </w:rPr>
        <w:t>S</w:t>
      </w:r>
      <w:r w:rsidR="00442EB4" w:rsidRPr="003F0E48">
        <w:rPr>
          <w:color w:val="000000" w:themeColor="text1"/>
          <w:u w:color="000000" w:themeColor="text1"/>
        </w:rPr>
        <w:t>ullivan</w:t>
      </w:r>
      <w:r>
        <w:t>.</w:t>
      </w:r>
    </w:p>
    <w:p w:rsidR="00C62AE8" w:rsidRDefault="005410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57C" w:rsidRDefault="0091357C" w:rsidP="0091357C">
      <w:pPr>
        <w:suppressAutoHyphens/>
      </w:pPr>
    </w:p>
    <w:sectPr w:rsidR="0091357C" w:rsidSect="009135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E5" w:rsidRDefault="008C0EE5" w:rsidP="009F0C77">
      <w:r>
        <w:separator/>
      </w:r>
    </w:p>
  </w:endnote>
  <w:endnote w:type="continuationSeparator" w:id="0">
    <w:p w:rsidR="008C0EE5" w:rsidRDefault="008C0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A7A8C-F7EF-49DF-86CC-1DDD47FC391C}"/>
    <w:embedBold r:id="rId2" w:fontKey="{BA0E28B8-8265-4515-9897-8A41D2D0989F}"/>
  </w:font>
  <w:font w:name="Calibri">
    <w:panose1 w:val="020F0502020204030204"/>
    <w:charset w:val="00"/>
    <w:family w:val="swiss"/>
    <w:pitch w:val="variable"/>
    <w:sig w:usb0="E00002FF" w:usb1="4000ACFF" w:usb2="00000001" w:usb3="00000000" w:csb0="0000019F" w:csb1="00000000"/>
    <w:embedRegular r:id="rId3" w:fontKey="{3352E5D9-3AC6-4C10-9FEB-052CED3B1FA1}"/>
  </w:font>
  <w:font w:name="Segoe UI">
    <w:panose1 w:val="020B0502040204020203"/>
    <w:charset w:val="00"/>
    <w:family w:val="swiss"/>
    <w:pitch w:val="variable"/>
    <w:sig w:usb0="E10022FF" w:usb1="C000E47F" w:usb2="00000029" w:usb3="00000000" w:csb0="000001DF" w:csb1="00000000"/>
    <w:embedRegular r:id="rId4" w:fontKey="{44B5DE6C-3D2E-4462-84E0-751D4B1DAF2B}"/>
  </w:font>
  <w:font w:name="Cambria">
    <w:panose1 w:val="02040503050406030204"/>
    <w:charset w:val="00"/>
    <w:family w:val="roman"/>
    <w:pitch w:val="variable"/>
    <w:sig w:usb0="E00002FF" w:usb1="400004FF" w:usb2="00000000" w:usb3="00000000" w:csb0="0000019F" w:csb1="00000000"/>
    <w:embedRegular r:id="rId5" w:fontKey="{250400CE-D6A5-4AA7-9ED9-E1FCBA7975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AE8" w:rsidRPr="0091357C" w:rsidRDefault="0091357C" w:rsidP="0091357C">
    <w:pPr>
      <w:pStyle w:val="Footer"/>
      <w:tabs>
        <w:tab w:val="clear" w:pos="4680"/>
        <w:tab w:val="clear" w:pos="9360"/>
        <w:tab w:val="center" w:pos="2995"/>
      </w:tabs>
      <w:spacing w:before="120"/>
    </w:pPr>
    <w:r>
      <w:t>[970]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E5" w:rsidRDefault="008C0EE5" w:rsidP="009F0C77">
      <w:r>
        <w:separator/>
      </w:r>
    </w:p>
  </w:footnote>
  <w:footnote w:type="continuationSeparator" w:id="0">
    <w:p w:rsidR="008C0EE5" w:rsidRDefault="008C0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CZ16"/>
    <w:docVar w:name="CoverBillType" w:val="r"/>
    <w:docVar w:name="docpath" w:val="L:\Council\bills\RM\1376CZ16.DOCX"/>
    <w:docVar w:name="dvBillNumber" w:val="970"/>
    <w:docVar w:name="dvBillNumberPrefix" w:val="S. "/>
    <w:docVar w:name="dvOriginalBody" w:val="Senate"/>
    <w:docVar w:name="dvSteno" w:val="RM"/>
    <w:docVar w:name="NameofBody" w:val="s"/>
    <w:docVar w:name="vgroup2" w:val="Council"/>
  </w:docVars>
  <w:rsids>
    <w:rsidRoot w:val="008C0EE5"/>
    <w:rsid w:val="00013E74"/>
    <w:rsid w:val="00026C9A"/>
    <w:rsid w:val="000965A1"/>
    <w:rsid w:val="000A6F98"/>
    <w:rsid w:val="000B2917"/>
    <w:rsid w:val="000B4348"/>
    <w:rsid w:val="000E1785"/>
    <w:rsid w:val="000F39F2"/>
    <w:rsid w:val="001023A4"/>
    <w:rsid w:val="0010776B"/>
    <w:rsid w:val="00133E66"/>
    <w:rsid w:val="00134ACF"/>
    <w:rsid w:val="00144E15"/>
    <w:rsid w:val="001624EB"/>
    <w:rsid w:val="001712F4"/>
    <w:rsid w:val="001A1012"/>
    <w:rsid w:val="001A4A62"/>
    <w:rsid w:val="001A681E"/>
    <w:rsid w:val="001D08F2"/>
    <w:rsid w:val="001D0B76"/>
    <w:rsid w:val="001F4DB6"/>
    <w:rsid w:val="002037CA"/>
    <w:rsid w:val="002047A2"/>
    <w:rsid w:val="002321B6"/>
    <w:rsid w:val="0023696B"/>
    <w:rsid w:val="00250967"/>
    <w:rsid w:val="00271AD3"/>
    <w:rsid w:val="002759C5"/>
    <w:rsid w:val="00277DEE"/>
    <w:rsid w:val="00280D88"/>
    <w:rsid w:val="00294ABE"/>
    <w:rsid w:val="002A3EB4"/>
    <w:rsid w:val="002E05B4"/>
    <w:rsid w:val="003010F2"/>
    <w:rsid w:val="00325348"/>
    <w:rsid w:val="0034620F"/>
    <w:rsid w:val="00393688"/>
    <w:rsid w:val="003D411E"/>
    <w:rsid w:val="003E3C1E"/>
    <w:rsid w:val="003E6148"/>
    <w:rsid w:val="003F4E18"/>
    <w:rsid w:val="00400EAA"/>
    <w:rsid w:val="0041760A"/>
    <w:rsid w:val="004203D7"/>
    <w:rsid w:val="00442EB4"/>
    <w:rsid w:val="004608B3"/>
    <w:rsid w:val="00464A53"/>
    <w:rsid w:val="00467093"/>
    <w:rsid w:val="004809EE"/>
    <w:rsid w:val="00511EE9"/>
    <w:rsid w:val="00521E00"/>
    <w:rsid w:val="00541060"/>
    <w:rsid w:val="00577C6C"/>
    <w:rsid w:val="0058501B"/>
    <w:rsid w:val="0058631D"/>
    <w:rsid w:val="0061228A"/>
    <w:rsid w:val="006215AA"/>
    <w:rsid w:val="006340D9"/>
    <w:rsid w:val="00643B8E"/>
    <w:rsid w:val="00665EBC"/>
    <w:rsid w:val="00687D06"/>
    <w:rsid w:val="0069470D"/>
    <w:rsid w:val="006A3A63"/>
    <w:rsid w:val="006A476C"/>
    <w:rsid w:val="006C6A93"/>
    <w:rsid w:val="006E02F9"/>
    <w:rsid w:val="00753C04"/>
    <w:rsid w:val="00756946"/>
    <w:rsid w:val="00757F80"/>
    <w:rsid w:val="00771EEC"/>
    <w:rsid w:val="00786819"/>
    <w:rsid w:val="007A0845"/>
    <w:rsid w:val="007A325A"/>
    <w:rsid w:val="007B0978"/>
    <w:rsid w:val="007B3FCE"/>
    <w:rsid w:val="007C3099"/>
    <w:rsid w:val="007E72BE"/>
    <w:rsid w:val="007F1523"/>
    <w:rsid w:val="007F5000"/>
    <w:rsid w:val="007F509E"/>
    <w:rsid w:val="007F5799"/>
    <w:rsid w:val="007F6947"/>
    <w:rsid w:val="008050BC"/>
    <w:rsid w:val="00834A12"/>
    <w:rsid w:val="008527D2"/>
    <w:rsid w:val="00872729"/>
    <w:rsid w:val="008C0EE5"/>
    <w:rsid w:val="008F4429"/>
    <w:rsid w:val="0091357C"/>
    <w:rsid w:val="00932670"/>
    <w:rsid w:val="009352BB"/>
    <w:rsid w:val="00990668"/>
    <w:rsid w:val="009913C1"/>
    <w:rsid w:val="009B397B"/>
    <w:rsid w:val="009F0C77"/>
    <w:rsid w:val="009F4DD1"/>
    <w:rsid w:val="00A64E80"/>
    <w:rsid w:val="00A741D9"/>
    <w:rsid w:val="00A9741D"/>
    <w:rsid w:val="00AD4B17"/>
    <w:rsid w:val="00B010D1"/>
    <w:rsid w:val="00B26FA6"/>
    <w:rsid w:val="00B61BE6"/>
    <w:rsid w:val="00B741CB"/>
    <w:rsid w:val="00B934F3"/>
    <w:rsid w:val="00BB6347"/>
    <w:rsid w:val="00BD168A"/>
    <w:rsid w:val="00BD2134"/>
    <w:rsid w:val="00BF5F6F"/>
    <w:rsid w:val="00C038D8"/>
    <w:rsid w:val="00C045DD"/>
    <w:rsid w:val="00C3136F"/>
    <w:rsid w:val="00C3483A"/>
    <w:rsid w:val="00C37ADF"/>
    <w:rsid w:val="00C62AE8"/>
    <w:rsid w:val="00C74E9D"/>
    <w:rsid w:val="00C82FD3"/>
    <w:rsid w:val="00CC6B7B"/>
    <w:rsid w:val="00CD3619"/>
    <w:rsid w:val="00CF4447"/>
    <w:rsid w:val="00D07BF9"/>
    <w:rsid w:val="00D20B09"/>
    <w:rsid w:val="00D405E7"/>
    <w:rsid w:val="00D41D56"/>
    <w:rsid w:val="00D447A7"/>
    <w:rsid w:val="00D50F23"/>
    <w:rsid w:val="00D6260D"/>
    <w:rsid w:val="00D6662B"/>
    <w:rsid w:val="00D95E2F"/>
    <w:rsid w:val="00D970A9"/>
    <w:rsid w:val="00DB0140"/>
    <w:rsid w:val="00DB3AC0"/>
    <w:rsid w:val="00DB62E9"/>
    <w:rsid w:val="00DC6813"/>
    <w:rsid w:val="00DE68F0"/>
    <w:rsid w:val="00DF3845"/>
    <w:rsid w:val="00DF7E17"/>
    <w:rsid w:val="00E547E4"/>
    <w:rsid w:val="00EB00A2"/>
    <w:rsid w:val="00EB1BF3"/>
    <w:rsid w:val="00EB6FE5"/>
    <w:rsid w:val="00EB77C7"/>
    <w:rsid w:val="00EF3EEE"/>
    <w:rsid w:val="00F07ACE"/>
    <w:rsid w:val="00F12322"/>
    <w:rsid w:val="00F149A7"/>
    <w:rsid w:val="00F50BAF"/>
    <w:rsid w:val="00F52C10"/>
    <w:rsid w:val="00F54B48"/>
    <w:rsid w:val="00F81FFD"/>
    <w:rsid w:val="00F85228"/>
    <w:rsid w:val="00FB43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7CCA12-1F55-48D8-92D4-BB0791D90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77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7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B87B7-B60D-4473-8550-86D1D1FC1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546</Words>
  <Characters>2850</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970 Text of Previous Version (Jan. 13, 2016) - South Carolina Legislature Online</dc:title>
  <dc:subject/>
  <dc:creator>McDowell</dc:creator>
  <cp:keywords/>
  <dc:description/>
  <cp:lastModifiedBy>N Cumfer</cp:lastModifiedBy>
  <cp:revision>2</cp:revision>
  <cp:lastPrinted>2015-10-29T20:34:00Z</cp:lastPrinted>
  <dcterms:created xsi:type="dcterms:W3CDTF">2016-01-13T19:50:00Z</dcterms:created>
  <dcterms:modified xsi:type="dcterms:W3CDTF">2016-01-13T19:50:00Z</dcterms:modified>
</cp:coreProperties>
</file>