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C6AFD">
      <w:pPr>
        <w:jc w:val="center"/>
        <w:rPr>
          <w:b/>
        </w:rPr>
      </w:pPr>
      <w:bookmarkStart w:id="0" w:name="_GoBack"/>
      <w:bookmarkEnd w:id="0"/>
      <w:r>
        <w:rPr>
          <w:b/>
        </w:rPr>
        <w:t>Thursday, February 5</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C6AFD">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25461" w:rsidRDefault="00C25461" w:rsidP="00446A5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In one of the prophet Isaiah’s songs of praise we read:</w:t>
      </w:r>
    </w:p>
    <w:p w:rsidR="00C25461" w:rsidRDefault="00C25461" w:rsidP="00446A5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“Trust in the Lord forever, for the Lord, the Lord</w:t>
      </w:r>
      <w:r w:rsidR="00BA44E1">
        <w:rPr>
          <w:sz w:val="22"/>
          <w:szCs w:val="22"/>
        </w:rPr>
        <w:t xml:space="preserve"> Himself</w:t>
      </w:r>
      <w:r>
        <w:rPr>
          <w:sz w:val="22"/>
          <w:szCs w:val="22"/>
        </w:rPr>
        <w:t>, is the Rock eternal.”</w:t>
      </w:r>
      <w:r w:rsidR="00446A57">
        <w:rPr>
          <w:sz w:val="22"/>
          <w:szCs w:val="22"/>
        </w:rPr>
        <w:tab/>
      </w:r>
      <w:r w:rsidR="00446A57">
        <w:rPr>
          <w:sz w:val="22"/>
          <w:szCs w:val="22"/>
        </w:rPr>
        <w:tab/>
      </w:r>
      <w:r w:rsidR="00893BC3">
        <w:rPr>
          <w:sz w:val="22"/>
          <w:szCs w:val="22"/>
        </w:rPr>
        <w:tab/>
      </w:r>
      <w:r>
        <w:rPr>
          <w:sz w:val="22"/>
          <w:szCs w:val="22"/>
        </w:rPr>
        <w:t>(Isaiah 26:4)</w:t>
      </w:r>
      <w:r>
        <w:rPr>
          <w:sz w:val="22"/>
          <w:szCs w:val="22"/>
        </w:rPr>
        <w:tab/>
      </w:r>
      <w:r>
        <w:rPr>
          <w:sz w:val="22"/>
          <w:szCs w:val="22"/>
        </w:rPr>
        <w:tab/>
      </w:r>
      <w:r>
        <w:rPr>
          <w:sz w:val="22"/>
          <w:szCs w:val="22"/>
        </w:rPr>
        <w:tab/>
      </w:r>
      <w:r>
        <w:rPr>
          <w:sz w:val="22"/>
          <w:szCs w:val="22"/>
        </w:rPr>
        <w:tab/>
      </w:r>
    </w:p>
    <w:p w:rsidR="00C25461" w:rsidRDefault="00C25461" w:rsidP="00446A5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Join me as we bow in prayer:</w:t>
      </w:r>
    </w:p>
    <w:p w:rsidR="00C25461" w:rsidRDefault="00C25461" w:rsidP="00446A5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Dear God, we all know of our need to be well-grounded, to place our feet solidly s</w:t>
      </w:r>
      <w:r w:rsidR="00BA44E1">
        <w:rPr>
          <w:sz w:val="22"/>
          <w:szCs w:val="22"/>
        </w:rPr>
        <w:t>o that we don’t slide into the a</w:t>
      </w:r>
      <w:r>
        <w:rPr>
          <w:sz w:val="22"/>
          <w:szCs w:val="22"/>
        </w:rPr>
        <w:t>byss, to seek the best and wisest foundati</w:t>
      </w:r>
      <w:r w:rsidR="00704FD1">
        <w:rPr>
          <w:sz w:val="22"/>
          <w:szCs w:val="22"/>
        </w:rPr>
        <w:t>on for all we say and do.  W</w:t>
      </w:r>
      <w:r>
        <w:rPr>
          <w:sz w:val="22"/>
          <w:szCs w:val="22"/>
        </w:rPr>
        <w:t>e ourselves know further, O Lord, how great the temptations are to take the shortcut, to seek the easy way, to grab for life’s lightest burdens.  Yet none of that works here in the Senate of South Carolina.  Each of these Senators knows that the shortcuts and the easy</w:t>
      </w:r>
      <w:r w:rsidR="00BA44E1">
        <w:rPr>
          <w:sz w:val="22"/>
          <w:szCs w:val="22"/>
        </w:rPr>
        <w:t xml:space="preserve"> </w:t>
      </w:r>
      <w:r>
        <w:rPr>
          <w:sz w:val="22"/>
          <w:szCs w:val="22"/>
        </w:rPr>
        <w:t>ways cannot begin to solve the problems facing our State.  So the burdens of office for them are heavy indeed.  That is why, with all our heart, Lord, we pray that the men and woman who serve You here trust in You always.  You are our Rock eternal. In your hopeful name we pray, Lord.  Amen.</w:t>
      </w:r>
    </w:p>
    <w:p w:rsidR="00C25461" w:rsidRDefault="00C25461">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97EE2" w:rsidRPr="00301E9A" w:rsidRDefault="00E97EE2" w:rsidP="00E97EE2">
      <w:pPr>
        <w:jc w:val="center"/>
        <w:rPr>
          <w:b/>
        </w:rPr>
      </w:pPr>
      <w:r w:rsidRPr="00301E9A">
        <w:rPr>
          <w:b/>
        </w:rPr>
        <w:t>MESSAGE FROM THE GOVERNOR</w:t>
      </w:r>
    </w:p>
    <w:p w:rsidR="00E97EE2" w:rsidRPr="00301E9A" w:rsidRDefault="00E97EE2" w:rsidP="00E97EE2">
      <w:pPr>
        <w:ind w:firstLine="216"/>
      </w:pPr>
      <w:r w:rsidRPr="00301E9A">
        <w:t>The following appointments were transmitted by the Honorable Nikki Randhawa Haley:</w:t>
      </w:r>
    </w:p>
    <w:p w:rsidR="00E97EE2" w:rsidRPr="00301E9A" w:rsidRDefault="00E97EE2" w:rsidP="00E97EE2">
      <w:pPr>
        <w:ind w:firstLine="216"/>
      </w:pPr>
    </w:p>
    <w:p w:rsidR="00E97EE2" w:rsidRPr="00301E9A" w:rsidRDefault="00E97EE2" w:rsidP="00E97EE2">
      <w:pPr>
        <w:jc w:val="center"/>
        <w:rPr>
          <w:b/>
        </w:rPr>
      </w:pPr>
      <w:r w:rsidRPr="00301E9A">
        <w:rPr>
          <w:b/>
        </w:rPr>
        <w:t>Local Appointment</w:t>
      </w:r>
      <w:r>
        <w:rPr>
          <w:b/>
        </w:rPr>
        <w:t>s</w:t>
      </w:r>
    </w:p>
    <w:p w:rsidR="00E97EE2" w:rsidRPr="00301E9A" w:rsidRDefault="00E97EE2" w:rsidP="00E97EE2">
      <w:pPr>
        <w:keepNext/>
        <w:ind w:firstLine="216"/>
        <w:rPr>
          <w:u w:val="single"/>
        </w:rPr>
      </w:pPr>
      <w:r w:rsidRPr="00301E9A">
        <w:rPr>
          <w:u w:val="single"/>
        </w:rPr>
        <w:t>Initial Appointment, Denmark Technical College Area Commission, with the term to commence Ju</w:t>
      </w:r>
      <w:r w:rsidR="00660EA9">
        <w:rPr>
          <w:u w:val="single"/>
        </w:rPr>
        <w:t>ly 1, 2011</w:t>
      </w:r>
      <w:r w:rsidRPr="00301E9A">
        <w:rPr>
          <w:u w:val="single"/>
        </w:rPr>
        <w:t>, and to expire Ju</w:t>
      </w:r>
      <w:r w:rsidR="00660EA9">
        <w:rPr>
          <w:u w:val="single"/>
        </w:rPr>
        <w:t>ly 1 2015</w:t>
      </w:r>
    </w:p>
    <w:p w:rsidR="00E97EE2" w:rsidRPr="00301E9A" w:rsidRDefault="00E97EE2" w:rsidP="00E97EE2">
      <w:pPr>
        <w:keepNext/>
        <w:ind w:firstLine="216"/>
        <w:rPr>
          <w:u w:val="single"/>
        </w:rPr>
      </w:pPr>
      <w:r w:rsidRPr="00301E9A">
        <w:rPr>
          <w:u w:val="single"/>
        </w:rPr>
        <w:t>At-Large:</w:t>
      </w:r>
    </w:p>
    <w:p w:rsidR="00E97EE2" w:rsidRDefault="00E97EE2" w:rsidP="00E97EE2">
      <w:pPr>
        <w:ind w:firstLine="216"/>
      </w:pPr>
      <w:r>
        <w:t>Brenda L. Williams, 1233 Lake Circle Drive, Orangeburg, SC 291</w:t>
      </w:r>
      <w:r w:rsidR="00660EA9">
        <w:t>15</w:t>
      </w:r>
      <w:r w:rsidRPr="00301E9A">
        <w:rPr>
          <w:i/>
        </w:rPr>
        <w:t xml:space="preserve"> VICE</w:t>
      </w:r>
      <w:r w:rsidR="00660EA9">
        <w:t xml:space="preserve"> Thomas L. Trantham</w:t>
      </w:r>
    </w:p>
    <w:p w:rsidR="00E97EE2" w:rsidRDefault="00E97EE2" w:rsidP="00E97EE2">
      <w:pPr>
        <w:ind w:firstLine="216"/>
      </w:pPr>
    </w:p>
    <w:p w:rsidR="00E97EE2" w:rsidRPr="00301E9A" w:rsidRDefault="00E97EE2" w:rsidP="00E97EE2">
      <w:pPr>
        <w:keepNext/>
        <w:ind w:firstLine="216"/>
        <w:rPr>
          <w:u w:val="single"/>
        </w:rPr>
      </w:pPr>
      <w:r w:rsidRPr="00301E9A">
        <w:rPr>
          <w:u w:val="single"/>
        </w:rPr>
        <w:lastRenderedPageBreak/>
        <w:t>Reappointment, Myrtle Beach Air Force Base Redevelopment Authority, with the term to commence June 30, 2014, and to expire June 30, 2018</w:t>
      </w:r>
    </w:p>
    <w:p w:rsidR="00E97EE2" w:rsidRPr="00301E9A" w:rsidRDefault="00E97EE2" w:rsidP="00E97EE2">
      <w:pPr>
        <w:keepNext/>
        <w:ind w:firstLine="216"/>
        <w:rPr>
          <w:u w:val="single"/>
        </w:rPr>
      </w:pPr>
      <w:r w:rsidRPr="00301E9A">
        <w:rPr>
          <w:u w:val="single"/>
        </w:rPr>
        <w:t>Municipalities:</w:t>
      </w:r>
    </w:p>
    <w:p w:rsidR="00E97EE2" w:rsidRDefault="00E97EE2" w:rsidP="00E97EE2">
      <w:pPr>
        <w:ind w:firstLine="216"/>
      </w:pPr>
      <w:r>
        <w:t>Robert H. Reed, 715 Antigua Drive, Myrtle Beach, SC 29572</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1557" w:rsidRPr="006C1557" w:rsidRDefault="006C1557" w:rsidP="006C1557">
      <w:pPr>
        <w:pStyle w:val="Header"/>
        <w:tabs>
          <w:tab w:val="clear" w:pos="8640"/>
          <w:tab w:val="left" w:pos="4320"/>
        </w:tabs>
        <w:jc w:val="center"/>
        <w:rPr>
          <w:b/>
          <w:color w:val="auto"/>
        </w:rPr>
      </w:pPr>
      <w:r w:rsidRPr="006C1557">
        <w:rPr>
          <w:b/>
          <w:color w:val="auto"/>
        </w:rPr>
        <w:t>REGULATIONS RECEIVED</w:t>
      </w:r>
    </w:p>
    <w:p w:rsidR="006C1557" w:rsidRPr="006C1557" w:rsidRDefault="006C1557" w:rsidP="006C1557">
      <w:pPr>
        <w:pStyle w:val="Header"/>
        <w:tabs>
          <w:tab w:val="clear" w:pos="8640"/>
          <w:tab w:val="left" w:pos="4320"/>
        </w:tabs>
        <w:rPr>
          <w:color w:val="auto"/>
        </w:rPr>
      </w:pPr>
      <w:r w:rsidRPr="006C1557">
        <w:rPr>
          <w:color w:val="auto"/>
        </w:rPr>
        <w:tab/>
        <w:t>The following were received and referred to the appropriate committees for consideration:</w:t>
      </w:r>
    </w:p>
    <w:p w:rsidR="006C1557" w:rsidRPr="006C1557" w:rsidRDefault="006C1557" w:rsidP="006C1557">
      <w:pPr>
        <w:pStyle w:val="Header"/>
        <w:tabs>
          <w:tab w:val="clear" w:pos="8640"/>
          <w:tab w:val="left" w:pos="4320"/>
        </w:tabs>
        <w:rPr>
          <w:color w:val="auto"/>
        </w:rPr>
      </w:pPr>
    </w:p>
    <w:p w:rsidR="006C1557" w:rsidRPr="006C1557" w:rsidRDefault="006C1557" w:rsidP="006C1557">
      <w:pPr>
        <w:rPr>
          <w:color w:val="auto"/>
        </w:rPr>
      </w:pPr>
      <w:r w:rsidRPr="006C1557">
        <w:rPr>
          <w:color w:val="auto"/>
        </w:rPr>
        <w:t>Document No. 4527</w:t>
      </w:r>
    </w:p>
    <w:p w:rsidR="006C1557" w:rsidRPr="006C1557" w:rsidRDefault="006C1557" w:rsidP="006C1557">
      <w:pPr>
        <w:rPr>
          <w:color w:val="auto"/>
        </w:rPr>
      </w:pPr>
      <w:r w:rsidRPr="006C1557">
        <w:rPr>
          <w:color w:val="auto"/>
        </w:rPr>
        <w:t>Agency: Department of Consumer Affairs</w:t>
      </w:r>
    </w:p>
    <w:p w:rsidR="006C1557" w:rsidRPr="006C1557" w:rsidRDefault="006C1557" w:rsidP="006C1557">
      <w:pPr>
        <w:rPr>
          <w:color w:val="auto"/>
        </w:rPr>
      </w:pPr>
      <w:r w:rsidRPr="006C1557">
        <w:rPr>
          <w:color w:val="auto"/>
        </w:rPr>
        <w:t>Chapter: 28</w:t>
      </w:r>
    </w:p>
    <w:p w:rsidR="006C1557" w:rsidRPr="006C1557" w:rsidRDefault="006C1557" w:rsidP="006C1557">
      <w:pPr>
        <w:rPr>
          <w:color w:val="auto"/>
        </w:rPr>
      </w:pPr>
      <w:r w:rsidRPr="006C1557">
        <w:rPr>
          <w:color w:val="auto"/>
        </w:rPr>
        <w:t>Statutory Authority: 1976 Code Sections 37-7-101 et seq., Particularly Sections 37-7-112 and 37-7-121</w:t>
      </w:r>
    </w:p>
    <w:p w:rsidR="006C1557" w:rsidRPr="006C1557" w:rsidRDefault="006C1557" w:rsidP="006C1557">
      <w:pPr>
        <w:rPr>
          <w:color w:val="auto"/>
        </w:rPr>
      </w:pPr>
      <w:r w:rsidRPr="006C1557">
        <w:rPr>
          <w:color w:val="auto"/>
        </w:rPr>
        <w:t>SUBJECT: Consumer Credit Counseling Requirements</w:t>
      </w:r>
    </w:p>
    <w:p w:rsidR="006C1557" w:rsidRPr="006C1557" w:rsidRDefault="006C1557" w:rsidP="006C1557">
      <w:pPr>
        <w:rPr>
          <w:color w:val="auto"/>
        </w:rPr>
      </w:pPr>
      <w:r w:rsidRPr="006C1557">
        <w:rPr>
          <w:color w:val="auto"/>
        </w:rPr>
        <w:t>Received by Lieutenant Governor February 4, 2015</w:t>
      </w:r>
    </w:p>
    <w:p w:rsidR="006C1557" w:rsidRPr="006C1557" w:rsidRDefault="006C1557" w:rsidP="006C1557">
      <w:pPr>
        <w:rPr>
          <w:color w:val="auto"/>
        </w:rPr>
      </w:pPr>
      <w:r w:rsidRPr="006C1557">
        <w:rPr>
          <w:color w:val="auto"/>
        </w:rPr>
        <w:t>Referred to Committee on Banking and Insurance</w:t>
      </w:r>
    </w:p>
    <w:p w:rsidR="006C1557" w:rsidRPr="006C1557" w:rsidRDefault="006C1557" w:rsidP="006C1557">
      <w:pPr>
        <w:pStyle w:val="Header"/>
        <w:tabs>
          <w:tab w:val="clear" w:pos="8640"/>
          <w:tab w:val="left" w:pos="4320"/>
        </w:tabs>
        <w:rPr>
          <w:color w:val="auto"/>
        </w:rPr>
      </w:pPr>
    </w:p>
    <w:p w:rsidR="006C1557" w:rsidRPr="006C1557" w:rsidRDefault="006C1557" w:rsidP="006C1557">
      <w:pPr>
        <w:rPr>
          <w:color w:val="auto"/>
        </w:rPr>
      </w:pPr>
      <w:r w:rsidRPr="006C1557">
        <w:rPr>
          <w:color w:val="auto"/>
        </w:rPr>
        <w:t>Document No. 4528</w:t>
      </w:r>
    </w:p>
    <w:p w:rsidR="006C1557" w:rsidRPr="006C1557" w:rsidRDefault="006C1557" w:rsidP="006C1557">
      <w:pPr>
        <w:rPr>
          <w:color w:val="auto"/>
        </w:rPr>
      </w:pPr>
      <w:r w:rsidRPr="006C1557">
        <w:rPr>
          <w:color w:val="auto"/>
        </w:rPr>
        <w:t>Agency: Department of Consumer Affairs</w:t>
      </w:r>
    </w:p>
    <w:p w:rsidR="006C1557" w:rsidRPr="006C1557" w:rsidRDefault="006C1557" w:rsidP="006C1557">
      <w:pPr>
        <w:rPr>
          <w:color w:val="auto"/>
        </w:rPr>
      </w:pPr>
      <w:r w:rsidRPr="006C1557">
        <w:rPr>
          <w:color w:val="auto"/>
        </w:rPr>
        <w:t>Chapter: 28</w:t>
      </w:r>
    </w:p>
    <w:p w:rsidR="006C1557" w:rsidRPr="006C1557" w:rsidRDefault="006C1557" w:rsidP="006C1557">
      <w:pPr>
        <w:rPr>
          <w:color w:val="auto"/>
        </w:rPr>
      </w:pPr>
      <w:r w:rsidRPr="006C1557">
        <w:rPr>
          <w:color w:val="auto"/>
        </w:rPr>
        <w:t>Statutory Authority: 1976 Code Sections 37-16-10 et seq., Particularly Section 37-16-90</w:t>
      </w:r>
    </w:p>
    <w:p w:rsidR="006C1557" w:rsidRPr="006C1557" w:rsidRDefault="006C1557" w:rsidP="006C1557">
      <w:pPr>
        <w:rPr>
          <w:color w:val="auto"/>
        </w:rPr>
      </w:pPr>
      <w:r w:rsidRPr="006C1557">
        <w:rPr>
          <w:color w:val="auto"/>
        </w:rPr>
        <w:t>SUBJECT: Prepaid Legal Services Certificate of Registration</w:t>
      </w:r>
    </w:p>
    <w:p w:rsidR="006C1557" w:rsidRPr="006C1557" w:rsidRDefault="006C1557" w:rsidP="006C1557">
      <w:pPr>
        <w:rPr>
          <w:color w:val="auto"/>
        </w:rPr>
      </w:pPr>
      <w:r w:rsidRPr="006C1557">
        <w:rPr>
          <w:color w:val="auto"/>
        </w:rPr>
        <w:t>Received by Lieutenant Governor February 4, 2015</w:t>
      </w:r>
    </w:p>
    <w:p w:rsidR="006C1557" w:rsidRPr="006C1557" w:rsidRDefault="006C1557" w:rsidP="006C1557">
      <w:pPr>
        <w:rPr>
          <w:color w:val="auto"/>
        </w:rPr>
      </w:pPr>
      <w:r w:rsidRPr="006C1557">
        <w:rPr>
          <w:color w:val="auto"/>
        </w:rPr>
        <w:t>Referred to Committee on Banking and Insurance</w:t>
      </w:r>
    </w:p>
    <w:p w:rsidR="006C1557" w:rsidRPr="006C1557" w:rsidRDefault="006C1557" w:rsidP="006C1557">
      <w:pPr>
        <w:pStyle w:val="Header"/>
        <w:tabs>
          <w:tab w:val="clear" w:pos="8640"/>
          <w:tab w:val="left" w:pos="4320"/>
        </w:tabs>
        <w:rPr>
          <w:color w:val="auto"/>
        </w:rPr>
      </w:pPr>
    </w:p>
    <w:p w:rsidR="006C1557" w:rsidRPr="006C1557" w:rsidRDefault="006C1557" w:rsidP="006C1557">
      <w:pPr>
        <w:rPr>
          <w:color w:val="auto"/>
        </w:rPr>
      </w:pPr>
      <w:r w:rsidRPr="006C1557">
        <w:rPr>
          <w:color w:val="auto"/>
        </w:rPr>
        <w:t>Document No. 4549</w:t>
      </w:r>
    </w:p>
    <w:p w:rsidR="006C1557" w:rsidRPr="006C1557" w:rsidRDefault="006C1557" w:rsidP="006C1557">
      <w:pPr>
        <w:rPr>
          <w:color w:val="auto"/>
        </w:rPr>
      </w:pPr>
      <w:r w:rsidRPr="006C1557">
        <w:rPr>
          <w:color w:val="auto"/>
        </w:rPr>
        <w:t>Agency: Department of Consumer Affairs</w:t>
      </w:r>
    </w:p>
    <w:p w:rsidR="006C1557" w:rsidRPr="006C1557" w:rsidRDefault="006C1557" w:rsidP="006C1557">
      <w:pPr>
        <w:rPr>
          <w:color w:val="auto"/>
        </w:rPr>
      </w:pPr>
      <w:r w:rsidRPr="006C1557">
        <w:rPr>
          <w:color w:val="auto"/>
        </w:rPr>
        <w:t>Chapter: 28</w:t>
      </w:r>
    </w:p>
    <w:p w:rsidR="006C1557" w:rsidRPr="006C1557" w:rsidRDefault="006C1557" w:rsidP="006C1557">
      <w:pPr>
        <w:rPr>
          <w:color w:val="auto"/>
        </w:rPr>
      </w:pPr>
      <w:r w:rsidRPr="006C1557">
        <w:rPr>
          <w:color w:val="auto"/>
        </w:rPr>
        <w:t>Statutory Authority: 1976 Code Sections 40-58-10 et seq., Particularly Section 40-58-100</w:t>
      </w:r>
    </w:p>
    <w:p w:rsidR="006C1557" w:rsidRPr="006C1557" w:rsidRDefault="006C1557" w:rsidP="006C1557">
      <w:pPr>
        <w:rPr>
          <w:color w:val="auto"/>
        </w:rPr>
      </w:pPr>
      <w:r w:rsidRPr="006C1557">
        <w:rPr>
          <w:color w:val="auto"/>
        </w:rPr>
        <w:t>SUBJECT: Licensing of Mortgage Brokers</w:t>
      </w:r>
    </w:p>
    <w:p w:rsidR="006C1557" w:rsidRPr="006C1557" w:rsidRDefault="006C1557" w:rsidP="006C1557">
      <w:pPr>
        <w:rPr>
          <w:color w:val="auto"/>
        </w:rPr>
      </w:pPr>
      <w:r w:rsidRPr="006C1557">
        <w:rPr>
          <w:color w:val="auto"/>
        </w:rPr>
        <w:t>Received by Lieutenant Governor February 4, 2015</w:t>
      </w:r>
    </w:p>
    <w:p w:rsidR="006C1557" w:rsidRPr="006C1557" w:rsidRDefault="006C1557" w:rsidP="006C1557">
      <w:pPr>
        <w:rPr>
          <w:color w:val="auto"/>
        </w:rPr>
      </w:pPr>
      <w:r w:rsidRPr="006C1557">
        <w:rPr>
          <w:color w:val="auto"/>
        </w:rPr>
        <w:t>Referred to Committee</w:t>
      </w:r>
      <w:r w:rsidR="00D36814">
        <w:rPr>
          <w:color w:val="auto"/>
        </w:rPr>
        <w:t xml:space="preserve"> </w:t>
      </w:r>
      <w:r w:rsidRPr="006C1557">
        <w:rPr>
          <w:color w:val="auto"/>
        </w:rPr>
        <w:t>on Banking and Insurance</w:t>
      </w:r>
    </w:p>
    <w:p w:rsidR="00DB74A4" w:rsidRDefault="00DB74A4">
      <w:pPr>
        <w:pStyle w:val="Header"/>
        <w:tabs>
          <w:tab w:val="clear" w:pos="8640"/>
          <w:tab w:val="left" w:pos="4320"/>
        </w:tabs>
      </w:pPr>
    </w:p>
    <w:p w:rsidR="000D5865" w:rsidRPr="009F3D21" w:rsidRDefault="000D5865" w:rsidP="000D5865">
      <w:pPr>
        <w:pStyle w:val="Header"/>
        <w:tabs>
          <w:tab w:val="clear" w:pos="8640"/>
          <w:tab w:val="left" w:pos="4320"/>
        </w:tabs>
        <w:jc w:val="center"/>
        <w:rPr>
          <w:color w:val="auto"/>
        </w:rPr>
      </w:pPr>
      <w:r w:rsidRPr="009F3D21">
        <w:rPr>
          <w:b/>
          <w:color w:val="auto"/>
        </w:rPr>
        <w:t>Doctor of the Day</w:t>
      </w:r>
    </w:p>
    <w:p w:rsidR="000D5865" w:rsidRDefault="000D5865" w:rsidP="000D5865">
      <w:pPr>
        <w:pStyle w:val="Header"/>
        <w:tabs>
          <w:tab w:val="clear" w:pos="8640"/>
          <w:tab w:val="left" w:pos="4320"/>
        </w:tabs>
        <w:rPr>
          <w:color w:val="auto"/>
        </w:rPr>
      </w:pPr>
      <w:r w:rsidRPr="009F3D21">
        <w:rPr>
          <w:color w:val="auto"/>
        </w:rPr>
        <w:tab/>
        <w:t>Senator BENNETT introduced Dr. James McCoy of Summerville, S.C., Doctor of the Day.</w:t>
      </w:r>
    </w:p>
    <w:p w:rsidR="004549E1" w:rsidRPr="009F3D21" w:rsidRDefault="004549E1" w:rsidP="000D5865">
      <w:pPr>
        <w:pStyle w:val="Header"/>
        <w:tabs>
          <w:tab w:val="clear" w:pos="8640"/>
          <w:tab w:val="left" w:pos="4320"/>
        </w:tabs>
        <w:rPr>
          <w:color w:val="auto"/>
        </w:rPr>
      </w:pPr>
    </w:p>
    <w:p w:rsidR="000D5865" w:rsidRPr="009F3D21" w:rsidRDefault="000D5865" w:rsidP="000D5865">
      <w:pPr>
        <w:pStyle w:val="Header"/>
        <w:tabs>
          <w:tab w:val="clear" w:pos="8640"/>
          <w:tab w:val="left" w:pos="4320"/>
        </w:tabs>
        <w:jc w:val="center"/>
        <w:rPr>
          <w:color w:val="auto"/>
        </w:rPr>
      </w:pPr>
      <w:r w:rsidRPr="009F3D21">
        <w:rPr>
          <w:b/>
          <w:color w:val="auto"/>
        </w:rPr>
        <w:lastRenderedPageBreak/>
        <w:t>Leave of Absence</w:t>
      </w:r>
    </w:p>
    <w:p w:rsidR="000D5865" w:rsidRDefault="000D5865" w:rsidP="000D5865">
      <w:pPr>
        <w:pStyle w:val="Header"/>
        <w:tabs>
          <w:tab w:val="clear" w:pos="8640"/>
          <w:tab w:val="left" w:pos="4320"/>
        </w:tabs>
        <w:rPr>
          <w:color w:val="auto"/>
        </w:rPr>
      </w:pPr>
      <w:r w:rsidRPr="009F3D21">
        <w:rPr>
          <w:color w:val="auto"/>
        </w:rPr>
        <w:tab/>
        <w:t>At 11:12 A.M., Senator CAMPBELL requested a leave of absence for Senator VERDIN until 12:30 P.M.</w:t>
      </w:r>
    </w:p>
    <w:p w:rsidR="00F870E8" w:rsidRDefault="00F870E8" w:rsidP="000D5865">
      <w:pPr>
        <w:pStyle w:val="Header"/>
        <w:tabs>
          <w:tab w:val="clear" w:pos="8640"/>
          <w:tab w:val="left" w:pos="4320"/>
        </w:tabs>
        <w:rPr>
          <w:color w:val="auto"/>
        </w:rPr>
      </w:pPr>
    </w:p>
    <w:p w:rsidR="00F870E8" w:rsidRPr="00F870E8" w:rsidRDefault="00F870E8" w:rsidP="00F870E8">
      <w:pPr>
        <w:pStyle w:val="Header"/>
        <w:tabs>
          <w:tab w:val="clear" w:pos="8640"/>
          <w:tab w:val="left" w:pos="4320"/>
        </w:tabs>
        <w:jc w:val="center"/>
        <w:rPr>
          <w:color w:val="auto"/>
        </w:rPr>
      </w:pPr>
      <w:r>
        <w:rPr>
          <w:b/>
          <w:color w:val="auto"/>
        </w:rPr>
        <w:t>Leave of Absence</w:t>
      </w:r>
    </w:p>
    <w:p w:rsidR="00F870E8" w:rsidRDefault="00F870E8" w:rsidP="000D5865">
      <w:pPr>
        <w:pStyle w:val="Header"/>
        <w:tabs>
          <w:tab w:val="clear" w:pos="8640"/>
          <w:tab w:val="left" w:pos="4320"/>
        </w:tabs>
        <w:rPr>
          <w:color w:val="auto"/>
        </w:rPr>
      </w:pPr>
      <w:r>
        <w:rPr>
          <w:color w:val="auto"/>
        </w:rPr>
        <w:tab/>
        <w:t>On motion of Senator CAMPBELL, at 12:20 P.M., Senator GROOMS was granted a leave of absence for the balance of the day.</w:t>
      </w:r>
    </w:p>
    <w:p w:rsidR="00F870E8" w:rsidRDefault="00F870E8" w:rsidP="000D5865">
      <w:pPr>
        <w:pStyle w:val="Header"/>
        <w:tabs>
          <w:tab w:val="clear" w:pos="8640"/>
          <w:tab w:val="left" w:pos="4320"/>
        </w:tab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67012D">
        <w:t>MALLOY</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4549E1">
        <w:rPr>
          <w:bCs/>
        </w:rPr>
        <w:t>as</w:t>
      </w:r>
      <w:r>
        <w:rPr>
          <w:bCs/>
        </w:rPr>
        <w:t xml:space="preserve"> added to the respective Bill:</w:t>
      </w:r>
    </w:p>
    <w:p w:rsidR="00DB74A4" w:rsidRDefault="007777F8">
      <w:pPr>
        <w:pStyle w:val="Header"/>
        <w:tabs>
          <w:tab w:val="clear" w:pos="8640"/>
          <w:tab w:val="left" w:pos="4320"/>
        </w:tabs>
      </w:pPr>
      <w:r>
        <w:t>S. 429</w:t>
      </w:r>
      <w:r>
        <w:tab/>
      </w:r>
      <w:r>
        <w:tab/>
        <w:t>Sen. Campsen</w:t>
      </w:r>
    </w:p>
    <w:p w:rsidR="00DB74A4" w:rsidRDefault="00DB74A4">
      <w:pPr>
        <w:pStyle w:val="Header"/>
        <w:tabs>
          <w:tab w:val="clear" w:pos="8640"/>
          <w:tab w:val="left" w:pos="4320"/>
        </w:tabs>
      </w:pPr>
    </w:p>
    <w:p w:rsidR="00DB74A4" w:rsidRPr="0067012D" w:rsidRDefault="0067012D" w:rsidP="0067012D">
      <w:pPr>
        <w:pStyle w:val="Header"/>
        <w:tabs>
          <w:tab w:val="clear" w:pos="8640"/>
          <w:tab w:val="left" w:pos="4320"/>
        </w:tabs>
        <w:jc w:val="center"/>
      </w:pPr>
      <w:r>
        <w:rPr>
          <w:b/>
        </w:rPr>
        <w:t>RECALLED</w:t>
      </w:r>
      <w:r w:rsidR="005F61BC">
        <w:rPr>
          <w:b/>
        </w:rPr>
        <w:t xml:space="preserve"> AND ADOPTED</w:t>
      </w:r>
    </w:p>
    <w:p w:rsidR="0067012D" w:rsidRPr="00981B72" w:rsidRDefault="0067012D" w:rsidP="0067012D">
      <w:pPr>
        <w:suppressAutoHyphens/>
      </w:pPr>
      <w:r>
        <w:tab/>
      </w:r>
      <w:r w:rsidRPr="00981B72">
        <w:t>S. 404</w:t>
      </w:r>
      <w:r w:rsidRPr="00981B72">
        <w:fldChar w:fldCharType="begin"/>
      </w:r>
      <w:r w:rsidRPr="00981B72">
        <w:instrText xml:space="preserve"> XE "S. 404" \b </w:instrText>
      </w:r>
      <w:r w:rsidRPr="00981B72">
        <w:fldChar w:fldCharType="end"/>
      </w:r>
      <w:r w:rsidRPr="00981B72">
        <w:t xml:space="preserve"> -- Senator Williams:  </w:t>
      </w:r>
      <w:r w:rsidRPr="00981B72">
        <w:rPr>
          <w:szCs w:val="30"/>
        </w:rPr>
        <w:t xml:space="preserve">A CONCURRENT RESOLUTION </w:t>
      </w:r>
      <w:r w:rsidRPr="00981B72">
        <w:t xml:space="preserve">TO REQUEST THAT THE DEPARTMENT OF TRANSPORTATION NAME THE PORTION OF SOUTH CAROLINA HIGHWAY 908 IN MARION COUNTY FROM ITS INTERSECTION WITH HENRY ALFORD ROAD TO ITS INTERSECTION WITH UNITED STATES HIGHWAY 378 </w:t>
      </w:r>
      <w:r>
        <w:t>“</w:t>
      </w:r>
      <w:r w:rsidRPr="00981B72">
        <w:t>BILLY RICHARDSON MEMORIAL HIGHWAY</w:t>
      </w:r>
      <w:r>
        <w:t>”</w:t>
      </w:r>
      <w:r w:rsidRPr="00981B72">
        <w:t xml:space="preserve"> AND ERECT APPROPRIATE MARKERS OR SIGNS ALONG THIS PORTION OF HIGHWAY THAT CONTAIN THIS DESIGNATION.</w:t>
      </w:r>
    </w:p>
    <w:p w:rsidR="005F61BC" w:rsidRDefault="0067012D" w:rsidP="005F61BC">
      <w:r>
        <w:tab/>
      </w:r>
      <w:r w:rsidR="005F61BC">
        <w:t>Senator WILLIAMS asked unanimous consent to make a motion to recall the Concurrent Resolution from the Committee on Transportation.</w:t>
      </w:r>
    </w:p>
    <w:p w:rsidR="00114A99" w:rsidRDefault="00114A99" w:rsidP="005F61BC"/>
    <w:p w:rsidR="005F61BC" w:rsidRDefault="005F61BC" w:rsidP="005F61BC">
      <w:r>
        <w:tab/>
        <w:t xml:space="preserve">The Concurrent Resolution was recalled from the Committee on Transportation.  </w:t>
      </w:r>
    </w:p>
    <w:p w:rsidR="005F61BC" w:rsidRDefault="005F61BC" w:rsidP="005F61BC"/>
    <w:p w:rsidR="005F61BC" w:rsidRDefault="005F61BC" w:rsidP="005F61BC">
      <w:r>
        <w:tab/>
        <w:t>Senator WILLIAMS asked unanimous consent to make a motion to take the Concurrent Resolution up for immediate consideration.</w:t>
      </w:r>
    </w:p>
    <w:p w:rsidR="005F61BC" w:rsidRDefault="005F61BC" w:rsidP="005F61BC">
      <w:r>
        <w:tab/>
        <w:t xml:space="preserve">There was no objection.  </w:t>
      </w:r>
    </w:p>
    <w:p w:rsidR="005F61BC" w:rsidRDefault="005F61BC" w:rsidP="005F61BC"/>
    <w:p w:rsidR="005F61BC" w:rsidRDefault="005F61BC" w:rsidP="005F61BC">
      <w:r>
        <w:tab/>
        <w:t xml:space="preserve">The Senate proceeded to a </w:t>
      </w:r>
      <w:r w:rsidR="00B6307A">
        <w:t>consideration</w:t>
      </w:r>
      <w:r>
        <w:t xml:space="preserve"> of the </w:t>
      </w:r>
      <w:r w:rsidR="00B6307A">
        <w:t>Concurrent</w:t>
      </w:r>
      <w:r>
        <w:t xml:space="preserve"> Resolution.  the question then was the adoption of the Concurrent Resolution. </w:t>
      </w:r>
    </w:p>
    <w:p w:rsidR="005F61BC" w:rsidRDefault="005F61BC" w:rsidP="005F61BC"/>
    <w:p w:rsidR="005F61BC" w:rsidRPr="00331FF8" w:rsidRDefault="005F61BC" w:rsidP="005F61BC">
      <w:pPr>
        <w:rPr>
          <w:color w:val="auto"/>
        </w:rPr>
      </w:pPr>
      <w:r>
        <w:tab/>
        <w:t>On motion of Senator WILLIAMS, the Co</w:t>
      </w:r>
      <w:r w:rsidR="00331FF8">
        <w:t>ncurrent Resolution was adopted,</w:t>
      </w:r>
      <w:r w:rsidRPr="005F61BC">
        <w:rPr>
          <w:color w:val="FF0000"/>
        </w:rPr>
        <w:t xml:space="preserve"> </w:t>
      </w:r>
      <w:r w:rsidRPr="00331FF8">
        <w:rPr>
          <w:color w:val="auto"/>
        </w:rPr>
        <w:t>ordered sent to the House.</w:t>
      </w:r>
    </w:p>
    <w:p w:rsidR="0067012D" w:rsidRDefault="0067012D" w:rsidP="005F61BC">
      <w:pPr>
        <w:pStyle w:val="Header"/>
        <w:tabs>
          <w:tab w:val="clear" w:pos="8640"/>
          <w:tab w:val="left" w:pos="4320"/>
        </w:tabs>
      </w:pPr>
    </w:p>
    <w:p w:rsidR="009F3D21" w:rsidRDefault="009F3D21" w:rsidP="00331FF8">
      <w:pPr>
        <w:pStyle w:val="Header"/>
        <w:tabs>
          <w:tab w:val="clear" w:pos="8640"/>
          <w:tab w:val="left" w:pos="4320"/>
        </w:tabs>
        <w:jc w:val="center"/>
        <w:rPr>
          <w:b/>
        </w:rPr>
      </w:pPr>
    </w:p>
    <w:p w:rsidR="0067012D" w:rsidRPr="00331FF8" w:rsidRDefault="00331FF8" w:rsidP="00331FF8">
      <w:pPr>
        <w:pStyle w:val="Header"/>
        <w:tabs>
          <w:tab w:val="clear" w:pos="8640"/>
          <w:tab w:val="left" w:pos="4320"/>
        </w:tabs>
        <w:jc w:val="center"/>
      </w:pPr>
      <w:r>
        <w:rPr>
          <w:b/>
        </w:rPr>
        <w:t>RECESS</w:t>
      </w:r>
    </w:p>
    <w:p w:rsidR="00331FF8" w:rsidRDefault="00331FF8">
      <w:pPr>
        <w:pStyle w:val="Header"/>
        <w:tabs>
          <w:tab w:val="clear" w:pos="8640"/>
          <w:tab w:val="left" w:pos="4320"/>
        </w:tabs>
      </w:pPr>
      <w:r>
        <w:tab/>
        <w:t xml:space="preserve">At 11:24 A.M., on motion of Senator LEATHERMAN, the Senate receded from business. </w:t>
      </w:r>
    </w:p>
    <w:p w:rsidR="00331FF8" w:rsidRDefault="00331FF8">
      <w:pPr>
        <w:pStyle w:val="Header"/>
        <w:tabs>
          <w:tab w:val="clear" w:pos="8640"/>
          <w:tab w:val="left" w:pos="4320"/>
        </w:tabs>
      </w:pPr>
      <w:r>
        <w:tab/>
        <w:t xml:space="preserve">At </w:t>
      </w:r>
      <w:r w:rsidR="00E917F3">
        <w:t>11:51</w:t>
      </w:r>
      <w:r>
        <w:t xml:space="preserve"> A.M., the Senate resumed.</w:t>
      </w:r>
    </w:p>
    <w:p w:rsidR="00331FF8" w:rsidRDefault="00331FF8">
      <w:pPr>
        <w:pStyle w:val="Header"/>
        <w:tabs>
          <w:tab w:val="clear" w:pos="8640"/>
          <w:tab w:val="left" w:pos="4320"/>
        </w:tabs>
      </w:pPr>
    </w:p>
    <w:p w:rsidR="00331FF8" w:rsidRPr="00DE6996" w:rsidRDefault="00DE6996" w:rsidP="00DE6996">
      <w:pPr>
        <w:pStyle w:val="Header"/>
        <w:tabs>
          <w:tab w:val="clear" w:pos="8640"/>
          <w:tab w:val="left" w:pos="4320"/>
        </w:tabs>
        <w:jc w:val="center"/>
      </w:pPr>
      <w:r>
        <w:rPr>
          <w:b/>
        </w:rPr>
        <w:t>Expression of Personal Interest</w:t>
      </w:r>
    </w:p>
    <w:p w:rsidR="00DE6996" w:rsidRDefault="00DE6996">
      <w:pPr>
        <w:pStyle w:val="Header"/>
        <w:tabs>
          <w:tab w:val="clear" w:pos="8640"/>
          <w:tab w:val="left" w:pos="4320"/>
        </w:tabs>
      </w:pPr>
      <w:r>
        <w:tab/>
        <w:t>Senator RANKIN rose for an Expression of Personal Interest.</w:t>
      </w:r>
    </w:p>
    <w:p w:rsidR="008120E2" w:rsidRDefault="008120E2">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17524" w:rsidRDefault="00F17524" w:rsidP="00F17524"/>
    <w:p w:rsidR="00F17524" w:rsidRDefault="00F17524" w:rsidP="00F17524">
      <w:r>
        <w:tab/>
        <w:t>S. 425</w:t>
      </w:r>
      <w:r>
        <w:fldChar w:fldCharType="begin"/>
      </w:r>
      <w:r>
        <w:instrText xml:space="preserve"> XE "</w:instrText>
      </w:r>
      <w:r>
        <w:tab/>
        <w:instrText>S. 425" \b</w:instrText>
      </w:r>
      <w:r>
        <w:fldChar w:fldCharType="end"/>
      </w:r>
      <w:r>
        <w:t xml:space="preserve"> -- Senator Massey:  A BILL TO AMEND THE 1976 CODE, BY ADDING SECTION 1-23-138 SO AS TO PROVIDE A REGULATION PROMULGATED UNDER THE ADMINISTRATIVE PROCEDURES ACT EXPIRES FIVE YEARS FROM THE DATE ON WHICH IT BECOMES EFFECTIVE; TO AMEND SECTION 1-23-120, RELATING TO THE APPROVAL OF REGULATIONS, SO AS TO DELETE LANGUAGE REQUIRING A STATE AGENCY TO PERIODICALLY REVIEW REGULATIONS IT PROMULGATES.</w:t>
      </w:r>
    </w:p>
    <w:p w:rsidR="00F17524" w:rsidRDefault="00F17524" w:rsidP="00F17524">
      <w:r>
        <w:t>l:\s-res\asm\018apa .ls.asm.docx</w:t>
      </w:r>
    </w:p>
    <w:p w:rsidR="00F17524" w:rsidRDefault="00F17524" w:rsidP="00F17524">
      <w:r>
        <w:tab/>
        <w:t>Read the first time and referred to the Committee on Judiciary.</w:t>
      </w:r>
    </w:p>
    <w:p w:rsidR="00F17524" w:rsidRDefault="00F17524" w:rsidP="00F17524"/>
    <w:p w:rsidR="00F17524" w:rsidRDefault="00F17524" w:rsidP="00F17524">
      <w:r>
        <w:tab/>
        <w:t>S. 426</w:t>
      </w:r>
      <w:r>
        <w:fldChar w:fldCharType="begin"/>
      </w:r>
      <w:r>
        <w:instrText xml:space="preserve"> XE "</w:instrText>
      </w:r>
      <w:r>
        <w:tab/>
        <w:instrText>S. 426" \b</w:instrText>
      </w:r>
      <w:r>
        <w:fldChar w:fldCharType="end"/>
      </w:r>
      <w:r>
        <w:t xml:space="preserve"> -- Senator Sheheen:  A BILL 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EXISTING MENTAL HEALTH COURTS ESTABLISHED PURSUANT TO AN ADMINISTRATIVE ORDER OF THE SUPREME COURT SHALL CONTINUE IN EXISTENCE, TO PROVIDE THAT EACH SOLICITOR MUST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IT WITHIN ONE HUNDRED EIGHTY DAYS.</w:t>
      </w:r>
    </w:p>
    <w:p w:rsidR="00F17524" w:rsidRDefault="00F17524" w:rsidP="00F17524">
      <w:r>
        <w:t>l:\s-res\vas\0142men.kmm.vas.docx</w:t>
      </w:r>
    </w:p>
    <w:p w:rsidR="00F17524" w:rsidRDefault="00F17524" w:rsidP="00F17524">
      <w:r>
        <w:tab/>
        <w:t>Read the first time and referred to the Committee on Judiciary.</w:t>
      </w:r>
    </w:p>
    <w:p w:rsidR="00F17524" w:rsidRDefault="00F17524" w:rsidP="00F17524"/>
    <w:p w:rsidR="00F17524" w:rsidRDefault="00F17524" w:rsidP="00F17524">
      <w:r>
        <w:tab/>
        <w:t>S. 427</w:t>
      </w:r>
      <w:r>
        <w:fldChar w:fldCharType="begin"/>
      </w:r>
      <w:r>
        <w:instrText xml:space="preserve"> XE "</w:instrText>
      </w:r>
      <w:r>
        <w:tab/>
        <w:instrText>S. 427" \b</w:instrText>
      </w:r>
      <w:r>
        <w:fldChar w:fldCharType="end"/>
      </w:r>
      <w:r>
        <w:t xml:space="preserve"> -- Senator Hutto:  A BILL TO AMEND SECTION 12-6-3360, CODE OF LAWS OF SOUTH CAROLINA, 1976, RELATING TO THE JOBS TAX CREDIT, SO AS TO ALLOW A TAXPAYER OPERATING AN AGRICULTURAL PACKAGING OPERATION TO CLAIM THE CREDIT, TO ALLOW CERTAIN AGRICULTURAL OPERATIONS TO CLAIM SEASONAL WORKERS AS A CERTAIN FRACTION OF A FULL-TIME JOB, AND TO DEFINE AGRICULTURAL PACKAGING; TO AMEND SECTION 12-36-2120, RELATING TO EXEMPTIONS FROM THE STATE SALES TAX, SO AS TO EXEMPT MACHINES USED IN AGRICULTURAL PACKAGING; AND BY ADDING SECTION 13-1-780 SO AS TO REQUIRE THE DEPARTMENT OF COMMERCE AND THE COORDINATING COUNCIL TO CONSIDER AGRICULTURAL BUSINESSES IN AWARDING ECONOMIC DEVELOPMENT BENEFITS.</w:t>
      </w:r>
    </w:p>
    <w:p w:rsidR="00F17524" w:rsidRDefault="00F17524" w:rsidP="00F17524">
      <w:r>
        <w:t>l:\council\bills\bbm\9187dg15.docx</w:t>
      </w:r>
    </w:p>
    <w:p w:rsidR="00F17524" w:rsidRDefault="00F17524" w:rsidP="00F17524">
      <w:r>
        <w:tab/>
        <w:t>Senator HUTTO spoke on the Bill.</w:t>
      </w:r>
    </w:p>
    <w:p w:rsidR="009D653B" w:rsidRDefault="009D653B" w:rsidP="00F17524"/>
    <w:p w:rsidR="00F17524" w:rsidRDefault="00F17524" w:rsidP="00F17524">
      <w:r>
        <w:tab/>
        <w:t>Read the first time and referred to the Committee on Finance.</w:t>
      </w:r>
    </w:p>
    <w:p w:rsidR="00F17524" w:rsidRDefault="00F17524" w:rsidP="00F17524"/>
    <w:p w:rsidR="00F17524" w:rsidRDefault="00F17524" w:rsidP="00F17524">
      <w:r>
        <w:tab/>
        <w:t>S. 428</w:t>
      </w:r>
      <w:r>
        <w:fldChar w:fldCharType="begin"/>
      </w:r>
      <w:r>
        <w:instrText xml:space="preserve"> XE "</w:instrText>
      </w:r>
      <w:r>
        <w:tab/>
        <w:instrText>S. 428" \b</w:instrText>
      </w:r>
      <w:r>
        <w:fldChar w:fldCharType="end"/>
      </w:r>
      <w:r>
        <w:t xml:space="preserve"> -- Senator L. Martin:  A BILL TO AMEND TITLE 61, RELATING TO ALCOHOL AND ALCOHOLIC BEVERAGES, BY ADDING CHAPTER 3, SO AS TO PROVIDE FOR THE ESTABLISHMENT, IMPLEMENTATION, AND ENFORCEMENT OF A RESPONSIBLE ALCOHOLIC BEVERAGE SERVER TRAINING AND EDUCATION PROGRAM; TO REQUIRE ALL SERVERS OF ALCOHOLIC BEVERAGES IN LICENSED OR PERMITTED BUSINESSES TO OBTAIN TRAINING AND SERVER PERMITS; TO PROVIDE GUIDANCE FOR THE CURRICULA OF THE TRAINING PROGRAMS; TO PROVIDE FOR THE DEPARTMENT OF ALCOHOL AND OTHER SUBSTANCE ABUSE TO BE RESPONSIBLE FOR APPROVAL OF THE TRAINING PROGRAMS AND IMPLEMENTATION OF THE SERVER PERMITS; TO REQUIRE FEES FROM PROVIDERS OF TRAINING PROGRAMS AND FROM APPLICANTS FOR SERVER PERMITS TO COVER COSTS OF MANDATORY TRAINING; TO REQUIRE COORDINATION AMONG THE DEPARTMENT OF ALCOHOL AND OTHER SUBSTANCE ABUSE, THE DEPARTMENT OF REVENUE, THE STATE LAW ENFORCEMENT DIVISION, AND OTHER STATE AND LOCAL AGENCIES FOR THE IMPLEMENTATION AND ENFORCEMENT OF THESE PROVISIONS; TO PROVIDE FOR FINES AND PENALTIES FOR VIOLATIONS OF THESE PROVISIONS; TO AUTHORIZE THE DEPARTMENT OF ALCOHOL AND OTHER SUBSTANCE ABUSE TO PROMULGATE REGULATIONS NECESSARY TO ESTABLISH, IMPLEMENT, AND ENFORCE THESE PROVISIONS; AND TO AMEND SECTION</w:t>
      </w:r>
      <w:r w:rsidR="00152F74">
        <w:t>S</w:t>
      </w:r>
      <w:r>
        <w:t xml:space="preserve"> 61-4-50 AND 61-6-4080, RELATING TO MERCHANT ALCOHOL EDUCATION PROGRAMS, SO AS TO INCLUDE REFERENCES TO THE RESPONSIBLE ALCOHOLIC BEVERAGE SERVER TRAINING PROGRAMS.</w:t>
      </w:r>
    </w:p>
    <w:p w:rsidR="00F17524" w:rsidRDefault="00F17524" w:rsidP="00F17524">
      <w:r>
        <w:t>l:\s-jud\bills\l. martin\jud0048.kw.docx</w:t>
      </w:r>
    </w:p>
    <w:p w:rsidR="00F17524" w:rsidRDefault="00F17524" w:rsidP="00F17524">
      <w:r>
        <w:tab/>
        <w:t>Read the first time and referred to the Committee on Judiciary.</w:t>
      </w:r>
    </w:p>
    <w:p w:rsidR="00F17524" w:rsidRDefault="00F17524" w:rsidP="00F17524"/>
    <w:p w:rsidR="00F17524" w:rsidRDefault="00F17524" w:rsidP="00F17524">
      <w:r>
        <w:tab/>
        <w:t>S. 429</w:t>
      </w:r>
      <w:r>
        <w:fldChar w:fldCharType="begin"/>
      </w:r>
      <w:r>
        <w:instrText xml:space="preserve"> XE "</w:instrText>
      </w:r>
      <w:r>
        <w:tab/>
        <w:instrText>S. 429" \b</w:instrText>
      </w:r>
      <w:r>
        <w:fldChar w:fldCharType="end"/>
      </w:r>
      <w:r>
        <w:t xml:space="preserve"> -- Senators Thurmond, Rankin, Malloy, McElveen, Shealy, Davis, Hembree, Johnson, Coleman, Setzler, Kimpson, Sheheen, Cromer and Campsen:  A BILL TO AMEND SECTION 42-1-160, CODE OF LAWS OF SOUTH CAROLINA, 1976, RELATING TO THE DEFINITIONS OF "INJURY" AND "PERSONAL INJURY" IN WORKERS' COMPENSATION, SO AS TO PROVIDE A DEFINITION OF "FIRST RESPONDER" AND TO MODIFY THE REQUIREMENTS OF SUCH AN EMPLOYEE SEEKING WORKERS' COMPENSATION FOR PERSONAL INJURY CAUSED BY STRESS, MENTAL INJURY, OR MENTAL ILLNESS, AND TO ADD MENTAL ILLNESS TO RELATED CONDITIONS THAT MAY BE COMPENSABLE IF RESULTING FROM A SIGNIFICANT TRAUMATIC EXPERIENCE.</w:t>
      </w:r>
    </w:p>
    <w:p w:rsidR="00F17524" w:rsidRDefault="00F17524" w:rsidP="00F17524">
      <w:r>
        <w:t>l:\s-jud\bills\thurmond\jud0047.th.docx</w:t>
      </w:r>
    </w:p>
    <w:p w:rsidR="00F17524" w:rsidRDefault="00F17524" w:rsidP="00F17524">
      <w:r>
        <w:tab/>
        <w:t>Senator THURMOND spoke on the Bill.</w:t>
      </w:r>
    </w:p>
    <w:p w:rsidR="009D653B" w:rsidRDefault="009D653B" w:rsidP="00F17524"/>
    <w:p w:rsidR="00F17524" w:rsidRDefault="00F17524" w:rsidP="00F17524">
      <w:r>
        <w:tab/>
        <w:t>Read the first time and referred to the Committee on Judiciary.</w:t>
      </w:r>
    </w:p>
    <w:p w:rsidR="00F17524" w:rsidRDefault="00F17524" w:rsidP="00F17524"/>
    <w:p w:rsidR="00F17524" w:rsidRDefault="00F17524" w:rsidP="00F17524">
      <w:r>
        <w:tab/>
        <w:t>S. 430</w:t>
      </w:r>
      <w:r>
        <w:fldChar w:fldCharType="begin"/>
      </w:r>
      <w:r>
        <w:instrText xml:space="preserve"> XE "</w:instrText>
      </w:r>
      <w:r>
        <w:tab/>
        <w:instrText>S. 430" \b</w:instrText>
      </w:r>
      <w:r>
        <w:fldChar w:fldCharType="end"/>
      </w:r>
      <w:r>
        <w:t xml:space="preserve"> -- Senator Jackson:  A SENATE RESOLUTION TO EXPRESS THE PROFOUND SORROW OF THE MEMBERS OF THE SOUTH CAROLINA SENATE, UPON THE PASSING OF DORIS A. WHITE HILDEBRAND OF RICHLAND COUNTY, AND TO EXTEND THEIR DEEPEST SYMPATHY TO HER LARGE AND LOVING FAMILY AND HER MANY FRIENDS.</w:t>
      </w:r>
    </w:p>
    <w:p w:rsidR="00F17524" w:rsidRDefault="00F17524" w:rsidP="009D653B">
      <w:pPr>
        <w:keepNext/>
      </w:pPr>
      <w:r>
        <w:t>l:\council\bills\gm\24244ahb15.docx</w:t>
      </w:r>
    </w:p>
    <w:p w:rsidR="00F17524" w:rsidRDefault="00F17524" w:rsidP="009D653B">
      <w:pPr>
        <w:keepNext/>
      </w:pPr>
      <w:r>
        <w:tab/>
        <w:t>The Senate Resolution was adopted.</w:t>
      </w:r>
    </w:p>
    <w:p w:rsidR="00F17524" w:rsidRDefault="00F17524" w:rsidP="00F17524"/>
    <w:p w:rsidR="00F17524" w:rsidRDefault="00F17524" w:rsidP="00F17524">
      <w:r>
        <w:tab/>
        <w:t>S. 431</w:t>
      </w:r>
      <w:r>
        <w:fldChar w:fldCharType="begin"/>
      </w:r>
      <w:r>
        <w:instrText xml:space="preserve"> XE "</w:instrText>
      </w:r>
      <w:r>
        <w:tab/>
        <w:instrText>S. 431" \b</w:instrText>
      </w:r>
      <w:r>
        <w:fldChar w:fldCharType="end"/>
      </w:r>
      <w:r>
        <w:t xml:space="preserve"> -- Senator Allen:  A SENATE RESOLUTION TO COMMEND SEVEN-YEAR-OLD MARY BURTON WILKINS OF GREENVILLE FOR HER COURAGEOUS BATTLE AGAINST A HEART DEFECT, TO CONGRATULATE HER ON BEING SELECTED AS ONE OF THE LITTLE HEART HONOREES OF THE AMERICAN HEART ASSOCIATION'S SOUTH CAROLINA UPSTATE CHAPTER, AND TO WISH HER MUCH HEALTH AND HAPPINESS IN THE DAYS AHEAD.</w:t>
      </w:r>
    </w:p>
    <w:p w:rsidR="00F17524" w:rsidRDefault="00F17524" w:rsidP="00F17524">
      <w:r>
        <w:t>l:\council\bills\rm\1077vr15.docx</w:t>
      </w:r>
    </w:p>
    <w:p w:rsidR="00F17524" w:rsidRDefault="00F17524" w:rsidP="00F17524">
      <w:r>
        <w:tab/>
        <w:t>The Senate Resolution was adopted.</w:t>
      </w:r>
    </w:p>
    <w:p w:rsidR="00F17524" w:rsidRDefault="00F17524" w:rsidP="00F17524"/>
    <w:p w:rsidR="00F17524" w:rsidRDefault="00F17524" w:rsidP="00F17524">
      <w:r>
        <w:tab/>
        <w:t>S. 432</w:t>
      </w:r>
      <w:r>
        <w:fldChar w:fldCharType="begin"/>
      </w:r>
      <w:r>
        <w:instrText xml:space="preserve"> XE "</w:instrText>
      </w:r>
      <w:r>
        <w:tab/>
        <w:instrText>S. 432" \b</w:instrText>
      </w:r>
      <w:r>
        <w:fldChar w:fldCharType="end"/>
      </w:r>
      <w:r>
        <w:t xml:space="preserve"> -- Senator Allen:  A SENATE RESOLUTION TO RECOGNIZE AND HONOR PASTORS HASKER AND DEANNA HUDGENS FOR THEIR CONTINUED DEDICATION AND SERVICE TO THE COMMUNITY, TO CELEBRATE WITH THEM THE ONE-YEAR ANNIVERSARY OF THE EQUIPPING CENTER, AND TO DECLARE THE WEEKEND OF FEBRUARY 7 AND 8, 2015, AS "EQUIP WEEKEND" IN SOUTH CAROLINA.</w:t>
      </w:r>
    </w:p>
    <w:p w:rsidR="00F17524" w:rsidRDefault="00F17524" w:rsidP="00F17524">
      <w:r>
        <w:t>l:\council\bills\gm\24245sa15.docx</w:t>
      </w:r>
    </w:p>
    <w:p w:rsidR="00F17524" w:rsidRDefault="00F17524" w:rsidP="00F17524">
      <w:r>
        <w:tab/>
        <w:t>The Senate Resolution was adopted.</w:t>
      </w:r>
    </w:p>
    <w:p w:rsidR="00F17524" w:rsidRDefault="00F17524" w:rsidP="00F17524"/>
    <w:p w:rsidR="00F17524" w:rsidRDefault="00F17524" w:rsidP="00F17524">
      <w:r>
        <w:tab/>
        <w:t>H. 3533</w:t>
      </w:r>
      <w:r>
        <w:fldChar w:fldCharType="begin"/>
      </w:r>
      <w:r>
        <w:instrText xml:space="preserve"> XE "</w:instrText>
      </w:r>
      <w:r>
        <w:tab/>
        <w:instrText>H. 3533" \b</w:instrText>
      </w:r>
      <w:r>
        <w:fldChar w:fldCharType="end"/>
      </w:r>
      <w:r>
        <w:t xml:space="preserve"> -- Rep. Hodges:  A CONCURRENT RESOLUTION TO EXPRESS THE PROFOUND SORROW OF THE SOUTH CAROLINA GENERAL ASSEMBLY UPON THE DEATH OF MAYOR BURLEY L. LYONS OF EDISTO BEACH AND TO EXTEND THE DEEPEST SYMPATHY TO HIS FAMILY AND MANY FRIENDS.</w:t>
      </w:r>
    </w:p>
    <w:p w:rsidR="00F17524" w:rsidRDefault="00F17524" w:rsidP="00F17524">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D03A4" w:rsidRPr="003D03A4" w:rsidRDefault="003D03A4" w:rsidP="00A53EBA">
      <w:pPr>
        <w:jc w:val="center"/>
        <w:rPr>
          <w:b/>
          <w:color w:val="auto"/>
        </w:rPr>
      </w:pPr>
      <w:r w:rsidRPr="003D03A4">
        <w:rPr>
          <w:b/>
          <w:color w:val="auto"/>
        </w:rPr>
        <w:t>READ THE THIRD TIME</w:t>
      </w:r>
    </w:p>
    <w:p w:rsidR="003D03A4" w:rsidRPr="003D03A4" w:rsidRDefault="003D03A4" w:rsidP="00A53EBA">
      <w:pPr>
        <w:jc w:val="center"/>
        <w:rPr>
          <w:b/>
          <w:color w:val="auto"/>
        </w:rPr>
      </w:pPr>
      <w:r w:rsidRPr="003D03A4">
        <w:rPr>
          <w:b/>
          <w:color w:val="auto"/>
        </w:rPr>
        <w:t>SENT TO THE HOUSE</w:t>
      </w:r>
    </w:p>
    <w:p w:rsidR="003D03A4" w:rsidRPr="003D03A4" w:rsidRDefault="003D03A4" w:rsidP="00A53EBA">
      <w:pPr>
        <w:pStyle w:val="Header"/>
        <w:tabs>
          <w:tab w:val="left" w:pos="4320"/>
        </w:tabs>
        <w:rPr>
          <w:color w:val="auto"/>
        </w:rPr>
      </w:pPr>
      <w:r w:rsidRPr="003D03A4">
        <w:rPr>
          <w:b/>
          <w:i/>
          <w:color w:val="auto"/>
          <w:szCs w:val="22"/>
        </w:rPr>
        <w:tab/>
      </w:r>
      <w:r w:rsidRPr="003D03A4">
        <w:rPr>
          <w:color w:val="auto"/>
        </w:rPr>
        <w:t>The following Bill was read the third time and ordered sent to the House of Representatives:</w:t>
      </w:r>
    </w:p>
    <w:p w:rsidR="003D03A4" w:rsidRPr="003D03A4" w:rsidRDefault="003D03A4" w:rsidP="00A53EBA">
      <w:pPr>
        <w:suppressAutoHyphens/>
        <w:rPr>
          <w:color w:val="auto"/>
        </w:rPr>
      </w:pPr>
      <w:r w:rsidRPr="003D03A4">
        <w:rPr>
          <w:color w:val="auto"/>
        </w:rPr>
        <w:tab/>
        <w:t>S. 196</w:t>
      </w:r>
      <w:r w:rsidRPr="003D03A4">
        <w:rPr>
          <w:color w:val="auto"/>
        </w:rPr>
        <w:fldChar w:fldCharType="begin"/>
      </w:r>
      <w:r w:rsidRPr="003D03A4">
        <w:rPr>
          <w:color w:val="auto"/>
        </w:rPr>
        <w:instrText xml:space="preserve"> XE "S. 196" \b </w:instrText>
      </w:r>
      <w:r w:rsidRPr="003D03A4">
        <w:rPr>
          <w:color w:val="auto"/>
        </w:rPr>
        <w:fldChar w:fldCharType="end"/>
      </w:r>
      <w:r w:rsidRPr="003D03A4">
        <w:rPr>
          <w:color w:val="auto"/>
        </w:rPr>
        <w:t xml:space="preserve"> -- Senators Hutto, L. Martin, Bryant, Campsen, S. Martin and Lourie:  </w:t>
      </w:r>
      <w:r w:rsidRPr="003D03A4">
        <w:rPr>
          <w:color w:val="auto"/>
          <w:szCs w:val="30"/>
        </w:rPr>
        <w:t xml:space="preserve">A BILL </w:t>
      </w:r>
      <w:r w:rsidRPr="003D03A4">
        <w:rPr>
          <w:color w:val="auto"/>
        </w:rPr>
        <w:t>TO AMEND SECTION 14</w:t>
      </w:r>
      <w:r w:rsidRPr="003D03A4">
        <w:rPr>
          <w:color w:val="auto"/>
        </w:rPr>
        <w:noBreakHyphen/>
        <w:t>7</w:t>
      </w:r>
      <w:r w:rsidRPr="003D03A4">
        <w:rPr>
          <w:color w:val="auto"/>
        </w:rPr>
        <w:noBreakHyphen/>
        <w:t>1610, AS AMENDED, CODE OF LAWS OF SOUTH CAROLINA, 1976, RELATING TO THE STATE GRAND JURY SYSTEM AND LEGISLATIVE FINDINGS AND APPLICABILITY, SO AS TO INCLUDE CRIMES INVOLVING TRAFFICKING PERSONS IN THE PURVIEW OF THE STATUTE; TO AMEND SECTION 14</w:t>
      </w:r>
      <w:r w:rsidRPr="003D03A4">
        <w:rPr>
          <w:color w:val="auto"/>
        </w:rPr>
        <w:noBreakHyphen/>
        <w:t>7</w:t>
      </w:r>
      <w:r w:rsidRPr="003D03A4">
        <w:rPr>
          <w:color w:val="auto"/>
        </w:rPr>
        <w:noBreakHyphen/>
        <w:t>1630, AS AMENDED, RELATING TO JURISDICTION OF THE STATE GRAND JURY, SO AS TO INCLUDE CRIMES INVOLVING TRAFFICKING IN PERSONS IN THE PURVIEW OF THE STATUTE; TO AMEND SECTION 16</w:t>
      </w:r>
      <w:r w:rsidRPr="003D03A4">
        <w:rPr>
          <w:color w:val="auto"/>
        </w:rPr>
        <w:noBreakHyphen/>
        <w:t>3</w:t>
      </w:r>
      <w:r w:rsidRPr="003D03A4">
        <w:rPr>
          <w:color w:val="auto"/>
        </w:rPr>
        <w:noBreakHyphen/>
        <w:t>2010, RELATING TO DEFINITIONS FOR PURPOSES OF TRAFFICKING IN PERSONS, SO AS TO REVISE THE DEFINITION OF “SEX TRAFFICKING”; BY ADDING SECTION 16</w:t>
      </w:r>
      <w:r w:rsidRPr="003D03A4">
        <w:rPr>
          <w:color w:val="auto"/>
        </w:rPr>
        <w:noBreakHyphen/>
        <w:t>3</w:t>
      </w:r>
      <w:r w:rsidRPr="003D03A4">
        <w:rPr>
          <w:color w:val="auto"/>
        </w:rPr>
        <w:noBreakHyphen/>
        <w:t>2100 SO AS TO REQUIRE THE POSTING OF INFORMATION REGARDING THE NATIONAL HUMAN TRAFFICKING RESOURCE CENTER HOTLINE IN CERTAIN BUSINESS ESTABLISHMENTS, PROVIDE LANGUAGE FOR THE POSTING, AND PROVIDE A PENALTY FOR THE FAILURE TO POST THE INFORMATION; AND TO AMEND SECTION 16</w:t>
      </w:r>
      <w:r w:rsidRPr="003D03A4">
        <w:rPr>
          <w:color w:val="auto"/>
        </w:rPr>
        <w:noBreakHyphen/>
        <w:t>3</w:t>
      </w:r>
      <w:r w:rsidRPr="003D03A4">
        <w:rPr>
          <w:color w:val="auto"/>
        </w:rPr>
        <w:noBreakHyphen/>
        <w:t>2050, RELATING TO THE INTERAGENCY TASK FORCE FOR THE PREVENTION OF TRAFFICKING IN PERSONS, SO AS TO REVISE THE MEMBERSHIP OF THE TASK FORCE.</w:t>
      </w:r>
    </w:p>
    <w:p w:rsidR="003D03A4" w:rsidRPr="003D03A4" w:rsidRDefault="003D03A4" w:rsidP="00A53EBA">
      <w:pPr>
        <w:pStyle w:val="Header"/>
        <w:tabs>
          <w:tab w:val="clear" w:pos="8640"/>
          <w:tab w:val="left" w:pos="4320"/>
        </w:tabs>
        <w:rPr>
          <w:color w:val="auto"/>
        </w:rPr>
      </w:pPr>
      <w:r w:rsidRPr="003D03A4">
        <w:rPr>
          <w:color w:val="auto"/>
        </w:rPr>
        <w:tab/>
        <w:t xml:space="preserve">The Senate proceeded to a consideration of the Bill.  The question being the third reading of the Bill. </w:t>
      </w:r>
    </w:p>
    <w:p w:rsidR="003D03A4" w:rsidRPr="003D03A4" w:rsidRDefault="003D03A4" w:rsidP="003D03A4">
      <w:pPr>
        <w:pStyle w:val="Header"/>
        <w:tabs>
          <w:tab w:val="clear" w:pos="8640"/>
          <w:tab w:val="left" w:pos="4320"/>
        </w:tabs>
        <w:rPr>
          <w:color w:val="auto"/>
        </w:rPr>
      </w:pPr>
    </w:p>
    <w:p w:rsidR="003D03A4" w:rsidRPr="003D03A4" w:rsidRDefault="003D03A4" w:rsidP="003D03A4">
      <w:pPr>
        <w:pStyle w:val="Header"/>
        <w:tabs>
          <w:tab w:val="clear" w:pos="8640"/>
          <w:tab w:val="left" w:pos="4320"/>
        </w:tabs>
        <w:rPr>
          <w:color w:val="auto"/>
        </w:rPr>
      </w:pPr>
      <w:r w:rsidRPr="003D03A4">
        <w:rPr>
          <w:color w:val="auto"/>
        </w:rPr>
        <w:tab/>
        <w:t xml:space="preserve">The Bill was read the third time </w:t>
      </w:r>
      <w:r w:rsidR="00653524">
        <w:rPr>
          <w:color w:val="auto"/>
        </w:rPr>
        <w:t xml:space="preserve">and </w:t>
      </w:r>
      <w:r w:rsidRPr="003D03A4">
        <w:rPr>
          <w:color w:val="auto"/>
        </w:rPr>
        <w:t>ordered sent to House</w:t>
      </w:r>
      <w:r w:rsidR="00A53EBA">
        <w:rPr>
          <w:color w:val="auto"/>
        </w:rPr>
        <w:t>.</w:t>
      </w:r>
    </w:p>
    <w:p w:rsidR="003D03A4" w:rsidRPr="003D03A4" w:rsidRDefault="003D03A4" w:rsidP="003D03A4">
      <w:pPr>
        <w:pStyle w:val="Header"/>
        <w:tabs>
          <w:tab w:val="clear" w:pos="8640"/>
          <w:tab w:val="left" w:pos="4320"/>
        </w:tabs>
        <w:rPr>
          <w:color w:val="auto"/>
        </w:rPr>
      </w:pPr>
    </w:p>
    <w:p w:rsidR="003D03A4" w:rsidRPr="003D03A4" w:rsidRDefault="003D03A4" w:rsidP="003D03A4">
      <w:pPr>
        <w:pStyle w:val="Header"/>
        <w:jc w:val="center"/>
        <w:rPr>
          <w:b/>
          <w:bCs/>
          <w:color w:val="auto"/>
        </w:rPr>
      </w:pPr>
      <w:r w:rsidRPr="003D03A4">
        <w:rPr>
          <w:b/>
          <w:bCs/>
          <w:color w:val="auto"/>
        </w:rPr>
        <w:t>AMENDED, READ THIRD TIME</w:t>
      </w:r>
    </w:p>
    <w:p w:rsidR="003D03A4" w:rsidRPr="003D03A4" w:rsidRDefault="003D03A4" w:rsidP="003D03A4">
      <w:pPr>
        <w:pStyle w:val="Header"/>
        <w:jc w:val="center"/>
        <w:rPr>
          <w:b/>
          <w:bCs/>
          <w:color w:val="auto"/>
        </w:rPr>
      </w:pPr>
      <w:r w:rsidRPr="003D03A4">
        <w:rPr>
          <w:b/>
          <w:bCs/>
          <w:color w:val="auto"/>
        </w:rPr>
        <w:t>SENT TO THE HOUSE</w:t>
      </w:r>
    </w:p>
    <w:p w:rsidR="003D03A4" w:rsidRPr="003D03A4" w:rsidRDefault="003D03A4" w:rsidP="003D03A4">
      <w:pPr>
        <w:pStyle w:val="Header"/>
        <w:tabs>
          <w:tab w:val="left" w:pos="4320"/>
        </w:tabs>
        <w:rPr>
          <w:color w:val="auto"/>
        </w:rPr>
      </w:pPr>
      <w:r w:rsidRPr="003D03A4">
        <w:rPr>
          <w:b/>
          <w:i/>
          <w:color w:val="auto"/>
          <w:szCs w:val="22"/>
        </w:rPr>
        <w:tab/>
      </w:r>
      <w:r w:rsidRPr="003D03A4">
        <w:rPr>
          <w:color w:val="auto"/>
        </w:rPr>
        <w:t>The following Bill was amended, read the third time and ordered sent to the House of Representatives:</w:t>
      </w:r>
    </w:p>
    <w:p w:rsidR="003D03A4" w:rsidRPr="003D03A4" w:rsidRDefault="003D03A4" w:rsidP="003D03A4">
      <w:pPr>
        <w:pStyle w:val="Header"/>
        <w:jc w:val="center"/>
        <w:rPr>
          <w:b/>
          <w:bCs/>
          <w:color w:val="auto"/>
        </w:rPr>
      </w:pPr>
    </w:p>
    <w:p w:rsidR="003D03A4" w:rsidRPr="003D03A4" w:rsidRDefault="003D03A4" w:rsidP="003D03A4">
      <w:pPr>
        <w:suppressAutoHyphens/>
        <w:rPr>
          <w:color w:val="auto"/>
        </w:rPr>
      </w:pPr>
      <w:r w:rsidRPr="003D03A4">
        <w:rPr>
          <w:b/>
          <w:bCs/>
          <w:color w:val="auto"/>
        </w:rPr>
        <w:tab/>
      </w:r>
      <w:r w:rsidRPr="003D03A4">
        <w:rPr>
          <w:color w:val="auto"/>
        </w:rPr>
        <w:t>S. 10</w:t>
      </w:r>
      <w:r w:rsidRPr="003D03A4">
        <w:rPr>
          <w:color w:val="auto"/>
        </w:rPr>
        <w:fldChar w:fldCharType="begin"/>
      </w:r>
      <w:r w:rsidRPr="003D03A4">
        <w:rPr>
          <w:color w:val="auto"/>
        </w:rPr>
        <w:instrText xml:space="preserve"> XE "S. 10" \b </w:instrText>
      </w:r>
      <w:r w:rsidRPr="003D03A4">
        <w:rPr>
          <w:color w:val="auto"/>
        </w:rPr>
        <w:fldChar w:fldCharType="end"/>
      </w:r>
      <w:r w:rsidRPr="003D03A4">
        <w:rPr>
          <w:color w:val="auto"/>
        </w:rPr>
        <w:t xml:space="preserve"> -- Senators L. Martin, Peeler, Courson, Campsen and Alexander:  </w:t>
      </w:r>
      <w:r w:rsidRPr="003D03A4">
        <w:rPr>
          <w:color w:val="auto"/>
          <w:szCs w:val="30"/>
        </w:rPr>
        <w:t xml:space="preserve">A BILL </w:t>
      </w:r>
      <w:r w:rsidRPr="003D03A4">
        <w:rPr>
          <w:color w:val="auto"/>
        </w:rPr>
        <w:t>TO AMEND SECTION 30-4-40(a), SOUTH CAROLINA CODE OF LAWS, 1976, RELATING TO PUBLIC RECORDS IN THE FREEDOM OF INFORMATION ACT, TO REMOVE THE CAUSE OF DEATH BY A PERSON EXAMINED BY AN AUTOPSY FROM THE AUTOPSY EXCLUSIONS OF INFORMATION SUBJECT TO PUBLIC RELEASE IN THE FREEDOM OF INFORMATION ACT; AND TO AMEND SECTION 30-4-50 RELATING TO CATEGORIES SPECIFICALLY NAMED PUBLIC INFORMATION, TO INCLUDE REPORTS OF THE CAUSE OF DEATH FOR PERSONS EXAMINED BY AUTOPSY.</w:t>
      </w:r>
    </w:p>
    <w:p w:rsidR="003D03A4" w:rsidRPr="003D03A4" w:rsidRDefault="003D03A4" w:rsidP="00A53EBA">
      <w:pPr>
        <w:pStyle w:val="Header"/>
        <w:tabs>
          <w:tab w:val="clear" w:pos="8640"/>
          <w:tab w:val="left" w:pos="4320"/>
        </w:tabs>
        <w:rPr>
          <w:color w:val="auto"/>
        </w:rPr>
      </w:pPr>
      <w:r w:rsidRPr="003D03A4">
        <w:rPr>
          <w:color w:val="auto"/>
        </w:rPr>
        <w:tab/>
        <w:t xml:space="preserve">The Senate proceeded to a consideration of the Bill.  The question being the third reading of the Bill.  </w:t>
      </w:r>
    </w:p>
    <w:p w:rsidR="003D03A4" w:rsidRPr="003D03A4" w:rsidRDefault="003D03A4" w:rsidP="003D03A4">
      <w:pPr>
        <w:pStyle w:val="Header"/>
        <w:tabs>
          <w:tab w:val="clear" w:pos="8640"/>
          <w:tab w:val="left" w:pos="4320"/>
        </w:tabs>
        <w:rPr>
          <w:color w:val="auto"/>
        </w:rPr>
      </w:pPr>
    </w:p>
    <w:p w:rsidR="003D03A4" w:rsidRPr="00A53EBA" w:rsidRDefault="003D03A4" w:rsidP="003D03A4">
      <w:pPr>
        <w:pStyle w:val="Header"/>
        <w:tabs>
          <w:tab w:val="clear" w:pos="8640"/>
          <w:tab w:val="left" w:pos="4320"/>
        </w:tabs>
        <w:jc w:val="center"/>
        <w:rPr>
          <w:b/>
          <w:bCs/>
          <w:color w:val="auto"/>
          <w:szCs w:val="22"/>
        </w:rPr>
      </w:pPr>
      <w:r w:rsidRPr="00A53EBA">
        <w:rPr>
          <w:b/>
          <w:bCs/>
          <w:color w:val="auto"/>
          <w:szCs w:val="22"/>
        </w:rPr>
        <w:t>Motion Under Rule 26B</w:t>
      </w:r>
    </w:p>
    <w:p w:rsidR="003D03A4" w:rsidRPr="003D03A4" w:rsidRDefault="003D03A4" w:rsidP="003D03A4">
      <w:pPr>
        <w:pStyle w:val="Header"/>
        <w:tabs>
          <w:tab w:val="clear" w:pos="8640"/>
          <w:tab w:val="left" w:pos="4320"/>
        </w:tabs>
        <w:rPr>
          <w:color w:val="auto"/>
        </w:rPr>
      </w:pPr>
      <w:r w:rsidRPr="003D03A4">
        <w:rPr>
          <w:color w:val="auto"/>
        </w:rPr>
        <w:tab/>
        <w:t xml:space="preserve">Senator </w:t>
      </w:r>
      <w:r w:rsidR="00EC06E0">
        <w:rPr>
          <w:color w:val="auto"/>
        </w:rPr>
        <w:t>HEMBREE</w:t>
      </w:r>
      <w:r w:rsidRPr="003D03A4">
        <w:rPr>
          <w:color w:val="auto"/>
        </w:rPr>
        <w:t xml:space="preserve"> </w:t>
      </w:r>
      <w:r w:rsidR="00EC06E0">
        <w:rPr>
          <w:color w:val="auto"/>
        </w:rPr>
        <w:t>moved to</w:t>
      </w:r>
      <w:r w:rsidRPr="003D03A4">
        <w:rPr>
          <w:color w:val="auto"/>
        </w:rPr>
        <w:t xml:space="preserve"> take up </w:t>
      </w:r>
      <w:r w:rsidR="00EC06E0">
        <w:rPr>
          <w:color w:val="auto"/>
        </w:rPr>
        <w:t xml:space="preserve">a </w:t>
      </w:r>
      <w:r w:rsidRPr="003D03A4">
        <w:rPr>
          <w:color w:val="auto"/>
        </w:rPr>
        <w:t>further amendment pursuant to the provisions of Rule 26B.</w:t>
      </w:r>
    </w:p>
    <w:p w:rsidR="003D03A4" w:rsidRPr="003D03A4" w:rsidRDefault="003D03A4" w:rsidP="003D03A4">
      <w:pPr>
        <w:pStyle w:val="Header"/>
        <w:tabs>
          <w:tab w:val="clear" w:pos="8640"/>
          <w:tab w:val="left" w:pos="4320"/>
        </w:tabs>
        <w:rPr>
          <w:color w:val="auto"/>
        </w:rPr>
      </w:pPr>
      <w:r w:rsidRPr="003D03A4">
        <w:rPr>
          <w:color w:val="auto"/>
        </w:rPr>
        <w:tab/>
        <w:t xml:space="preserve">There was no objection. </w:t>
      </w:r>
    </w:p>
    <w:p w:rsidR="003D03A4" w:rsidRPr="003D03A4" w:rsidRDefault="003D03A4" w:rsidP="003D03A4">
      <w:pPr>
        <w:pStyle w:val="Header"/>
        <w:tabs>
          <w:tab w:val="clear" w:pos="8640"/>
          <w:tab w:val="left" w:pos="4320"/>
        </w:tabs>
        <w:rPr>
          <w:color w:val="auto"/>
        </w:rPr>
      </w:pPr>
    </w:p>
    <w:p w:rsidR="003D03A4" w:rsidRPr="003D03A4" w:rsidRDefault="003D03A4" w:rsidP="003D03A4">
      <w:pPr>
        <w:rPr>
          <w:snapToGrid w:val="0"/>
          <w:color w:val="auto"/>
        </w:rPr>
      </w:pPr>
      <w:r w:rsidRPr="003D03A4">
        <w:rPr>
          <w:snapToGrid w:val="0"/>
          <w:color w:val="auto"/>
        </w:rPr>
        <w:tab/>
        <w:t>Senator HEMBREE proposed the following amendment (Amendment No. 1, JUD0010.006), which was adopted:</w:t>
      </w:r>
    </w:p>
    <w:p w:rsidR="003D03A4" w:rsidRPr="003D03A4" w:rsidRDefault="003D03A4" w:rsidP="003D03A4">
      <w:pPr>
        <w:rPr>
          <w:snapToGrid w:val="0"/>
          <w:color w:val="auto"/>
        </w:rPr>
      </w:pPr>
      <w:r w:rsidRPr="003D03A4">
        <w:rPr>
          <w:snapToGrid w:val="0"/>
          <w:color w:val="auto"/>
        </w:rPr>
        <w:tab/>
        <w:t>Amend the bill, as and if amended, page 3, by striking lines 9-13 and inserting:</w:t>
      </w:r>
    </w:p>
    <w:p w:rsidR="003D03A4" w:rsidRPr="003D03A4" w:rsidRDefault="003D03A4" w:rsidP="003D03A4">
      <w:pPr>
        <w:rPr>
          <w:color w:val="auto"/>
        </w:rPr>
      </w:pPr>
      <w:r w:rsidRPr="003D03A4">
        <w:rPr>
          <w:snapToGrid w:val="0"/>
          <w:color w:val="auto"/>
        </w:rPr>
        <w:tab/>
        <w:t>/</w:t>
      </w:r>
      <w:r w:rsidRPr="003D03A4">
        <w:rPr>
          <w:snapToGrid w:val="0"/>
          <w:color w:val="auto"/>
        </w:rPr>
        <w:tab/>
      </w:r>
      <w:r w:rsidRPr="003D03A4">
        <w:rPr>
          <w:color w:val="auto"/>
        </w:rPr>
        <w:tab/>
      </w:r>
      <w:r w:rsidRPr="003D03A4">
        <w:rPr>
          <w:color w:val="auto"/>
          <w:u w:val="single"/>
        </w:rPr>
        <w:t>(B)</w:t>
      </w:r>
      <w:r w:rsidRPr="003D03A4">
        <w:rPr>
          <w:color w:val="auto"/>
        </w:rPr>
        <w:tab/>
      </w:r>
      <w:r w:rsidRPr="003D03A4">
        <w:rPr>
          <w:color w:val="auto"/>
          <w:u w:val="single"/>
        </w:rPr>
        <w:t>The coroner, deputy coroner, medical examiner, or deputy medical examiner must, in any case investigated by autopsy, complete and sign a cause of death report as soon as practicable but no later than seventy-two hours after completion of the final autopsy report.  The cause of death report must include:</w:t>
      </w:r>
      <w:r w:rsidRPr="003D03A4">
        <w:rPr>
          <w:color w:val="auto"/>
        </w:rPr>
        <w:tab/>
      </w:r>
      <w:r w:rsidRPr="003D03A4">
        <w:rPr>
          <w:color w:val="auto"/>
        </w:rPr>
        <w:tab/>
        <w:t>/</w:t>
      </w:r>
    </w:p>
    <w:p w:rsidR="003D03A4" w:rsidRPr="003D03A4" w:rsidRDefault="003D03A4" w:rsidP="003D03A4">
      <w:pPr>
        <w:rPr>
          <w:snapToGrid w:val="0"/>
          <w:color w:val="auto"/>
        </w:rPr>
      </w:pPr>
      <w:r w:rsidRPr="003D03A4">
        <w:rPr>
          <w:snapToGrid w:val="0"/>
          <w:color w:val="auto"/>
        </w:rPr>
        <w:tab/>
        <w:t>Renumber sections to conform.</w:t>
      </w:r>
    </w:p>
    <w:p w:rsidR="003D03A4" w:rsidRPr="003D03A4" w:rsidRDefault="003D03A4" w:rsidP="003D03A4">
      <w:pPr>
        <w:rPr>
          <w:snapToGrid w:val="0"/>
          <w:color w:val="auto"/>
        </w:rPr>
      </w:pPr>
      <w:r w:rsidRPr="003D03A4">
        <w:rPr>
          <w:snapToGrid w:val="0"/>
          <w:color w:val="auto"/>
        </w:rPr>
        <w:tab/>
        <w:t>Amend title to conform.</w:t>
      </w:r>
    </w:p>
    <w:p w:rsidR="003D03A4" w:rsidRPr="003D03A4" w:rsidRDefault="003D03A4" w:rsidP="003D03A4">
      <w:pPr>
        <w:rPr>
          <w:snapToGrid w:val="0"/>
          <w:color w:val="auto"/>
        </w:rPr>
      </w:pPr>
    </w:p>
    <w:p w:rsidR="003D03A4" w:rsidRPr="003D03A4" w:rsidRDefault="003D03A4" w:rsidP="00A53EBA">
      <w:pPr>
        <w:rPr>
          <w:color w:val="auto"/>
        </w:rPr>
      </w:pPr>
      <w:r w:rsidRPr="003D03A4">
        <w:rPr>
          <w:color w:val="auto"/>
        </w:rPr>
        <w:tab/>
        <w:t>Senator HEMBREE explained the amendment.</w:t>
      </w:r>
    </w:p>
    <w:p w:rsidR="003D03A4" w:rsidRPr="003D03A4" w:rsidRDefault="003D03A4" w:rsidP="00A53EBA">
      <w:pPr>
        <w:rPr>
          <w:color w:val="auto"/>
        </w:rPr>
      </w:pPr>
    </w:p>
    <w:p w:rsidR="003D03A4" w:rsidRPr="003D03A4" w:rsidRDefault="003D03A4" w:rsidP="00A53EBA">
      <w:pPr>
        <w:pStyle w:val="Header"/>
        <w:rPr>
          <w:color w:val="auto"/>
        </w:rPr>
      </w:pPr>
      <w:r w:rsidRPr="003D03A4">
        <w:rPr>
          <w:color w:val="auto"/>
        </w:rPr>
        <w:tab/>
        <w:t>The amendment was adopted.</w:t>
      </w:r>
    </w:p>
    <w:p w:rsidR="003D03A4" w:rsidRDefault="003D03A4" w:rsidP="003D03A4">
      <w:pPr>
        <w:rPr>
          <w:color w:val="auto"/>
        </w:rPr>
      </w:pPr>
    </w:p>
    <w:p w:rsidR="00C8162C" w:rsidRPr="00A53EBA" w:rsidRDefault="00C8162C" w:rsidP="00C8162C">
      <w:pPr>
        <w:pStyle w:val="Header"/>
        <w:tabs>
          <w:tab w:val="clear" w:pos="8640"/>
          <w:tab w:val="left" w:pos="4320"/>
        </w:tabs>
        <w:jc w:val="center"/>
        <w:rPr>
          <w:b/>
          <w:bCs/>
          <w:color w:val="auto"/>
          <w:szCs w:val="22"/>
        </w:rPr>
      </w:pPr>
      <w:r w:rsidRPr="00A53EBA">
        <w:rPr>
          <w:b/>
          <w:bCs/>
          <w:color w:val="auto"/>
          <w:szCs w:val="22"/>
        </w:rPr>
        <w:t>Motion Under Rule 26B</w:t>
      </w:r>
    </w:p>
    <w:p w:rsidR="00C8162C" w:rsidRPr="003D03A4" w:rsidRDefault="00C8162C" w:rsidP="00C8162C">
      <w:pPr>
        <w:pStyle w:val="Header"/>
        <w:tabs>
          <w:tab w:val="clear" w:pos="8640"/>
          <w:tab w:val="left" w:pos="4320"/>
        </w:tabs>
        <w:rPr>
          <w:color w:val="auto"/>
        </w:rPr>
      </w:pPr>
      <w:r w:rsidRPr="003D03A4">
        <w:rPr>
          <w:color w:val="auto"/>
        </w:rPr>
        <w:tab/>
        <w:t xml:space="preserve">Senator </w:t>
      </w:r>
      <w:r>
        <w:rPr>
          <w:color w:val="auto"/>
        </w:rPr>
        <w:t>MALLOY</w:t>
      </w:r>
      <w:r w:rsidRPr="003D03A4">
        <w:rPr>
          <w:color w:val="auto"/>
        </w:rPr>
        <w:t xml:space="preserve"> </w:t>
      </w:r>
      <w:r>
        <w:rPr>
          <w:color w:val="auto"/>
        </w:rPr>
        <w:t>moved to</w:t>
      </w:r>
      <w:r w:rsidRPr="003D03A4">
        <w:rPr>
          <w:color w:val="auto"/>
        </w:rPr>
        <w:t xml:space="preserve"> take up </w:t>
      </w:r>
      <w:r>
        <w:rPr>
          <w:color w:val="auto"/>
        </w:rPr>
        <w:t xml:space="preserve">a </w:t>
      </w:r>
      <w:r w:rsidRPr="003D03A4">
        <w:rPr>
          <w:color w:val="auto"/>
        </w:rPr>
        <w:t>further amendment pursuant to the provisions of Rule 26B.</w:t>
      </w:r>
    </w:p>
    <w:p w:rsidR="00C8162C" w:rsidRDefault="00C8162C" w:rsidP="00C8162C">
      <w:pPr>
        <w:rPr>
          <w:color w:val="auto"/>
        </w:rPr>
      </w:pPr>
      <w:r w:rsidRPr="003D03A4">
        <w:rPr>
          <w:color w:val="auto"/>
        </w:rPr>
        <w:tab/>
        <w:t xml:space="preserve">There was no objection. </w:t>
      </w:r>
    </w:p>
    <w:p w:rsidR="00C8162C" w:rsidRPr="003D03A4" w:rsidRDefault="00C8162C" w:rsidP="003D03A4">
      <w:pPr>
        <w:rPr>
          <w:color w:val="auto"/>
        </w:rPr>
      </w:pPr>
    </w:p>
    <w:p w:rsidR="003D03A4" w:rsidRPr="000542B3" w:rsidRDefault="003D03A4" w:rsidP="003D03A4">
      <w:pPr>
        <w:rPr>
          <w:color w:val="auto"/>
        </w:rPr>
      </w:pPr>
      <w:r w:rsidRPr="003D03A4">
        <w:rPr>
          <w:snapToGrid w:val="0"/>
          <w:color w:val="auto"/>
        </w:rPr>
        <w:tab/>
        <w:t>Senator MALLOY proposed the following amendment (Amendment 2A, 10R002.EB.GM), which was adopted:</w:t>
      </w:r>
    </w:p>
    <w:p w:rsidR="003D03A4" w:rsidRPr="003D03A4" w:rsidRDefault="003D03A4" w:rsidP="003D03A4">
      <w:pPr>
        <w:rPr>
          <w:snapToGrid w:val="0"/>
          <w:color w:val="auto"/>
        </w:rPr>
      </w:pPr>
      <w:r w:rsidRPr="003D03A4">
        <w:rPr>
          <w:snapToGrid w:val="0"/>
          <w:color w:val="auto"/>
        </w:rPr>
        <w:tab/>
        <w:t>Amend the bill, as and if amended, page 2, by striking lines 28-42 and inserting:</w:t>
      </w:r>
    </w:p>
    <w:p w:rsidR="003D03A4" w:rsidRPr="003D03A4" w:rsidRDefault="003D03A4" w:rsidP="003D03A4">
      <w:pPr>
        <w:rPr>
          <w:snapToGrid w:val="0"/>
          <w:color w:val="auto"/>
        </w:rPr>
      </w:pPr>
      <w:r w:rsidRPr="003D03A4">
        <w:rPr>
          <w:snapToGrid w:val="0"/>
          <w:color w:val="auto"/>
        </w:rPr>
        <w:tab/>
        <w:t>/</w:t>
      </w:r>
      <w:r w:rsidRPr="003D03A4">
        <w:rPr>
          <w:snapToGrid w:val="0"/>
          <w:color w:val="auto"/>
        </w:rPr>
        <w:tab/>
      </w:r>
      <w:r w:rsidRPr="003D03A4">
        <w:rPr>
          <w:snapToGrid w:val="0"/>
          <w:color w:val="auto"/>
        </w:rPr>
        <w:tab/>
        <w:t>“</w:t>
      </w:r>
      <w:r w:rsidRPr="003D03A4">
        <w:rPr>
          <w:snapToGrid w:val="0"/>
          <w:color w:val="auto"/>
          <w:u w:val="single"/>
        </w:rPr>
        <w:t>(10)</w:t>
      </w:r>
      <w:r w:rsidRPr="003D03A4">
        <w:rPr>
          <w:snapToGrid w:val="0"/>
          <w:color w:val="auto"/>
        </w:rPr>
        <w:tab/>
      </w:r>
      <w:r w:rsidRPr="003D03A4">
        <w:rPr>
          <w:snapToGrid w:val="0"/>
          <w:color w:val="auto"/>
          <w:u w:val="single"/>
        </w:rPr>
        <w:t>reports as to the cause of death of a person examined by autopsy pursuant to Section 17</w:t>
      </w:r>
      <w:r w:rsidRPr="003D03A4">
        <w:rPr>
          <w:snapToGrid w:val="0"/>
          <w:color w:val="auto"/>
          <w:u w:val="single"/>
        </w:rPr>
        <w:noBreakHyphen/>
        <w:t>5</w:t>
      </w:r>
      <w:r w:rsidRPr="003D03A4">
        <w:rPr>
          <w:snapToGrid w:val="0"/>
          <w:color w:val="auto"/>
          <w:u w:val="single"/>
        </w:rPr>
        <w:noBreakHyphen/>
        <w:t>560(B).  However, a law enforcement or public safety agency may apply to the circuit court for injunctive relief to prevent the disclosure of a report prepared pursuant to Section 17</w:t>
      </w:r>
      <w:r w:rsidRPr="003D03A4">
        <w:rPr>
          <w:snapToGrid w:val="0"/>
          <w:color w:val="auto"/>
          <w:u w:val="single"/>
        </w:rPr>
        <w:noBreakHyphen/>
        <w:t>5</w:t>
      </w:r>
      <w:r w:rsidRPr="003D03A4">
        <w:rPr>
          <w:snapToGrid w:val="0"/>
          <w:color w:val="auto"/>
          <w:u w:val="single"/>
        </w:rPr>
        <w:noBreakHyphen/>
        <w:t>560(B) if the agency establishes that the disclosure would harm the agency for one or more of the reasons provided in Section 30</w:t>
      </w:r>
      <w:r w:rsidRPr="003D03A4">
        <w:rPr>
          <w:snapToGrid w:val="0"/>
          <w:color w:val="auto"/>
          <w:u w:val="single"/>
        </w:rPr>
        <w:noBreakHyphen/>
        <w:t>4</w:t>
      </w:r>
      <w:r w:rsidRPr="003D03A4">
        <w:rPr>
          <w:snapToGrid w:val="0"/>
          <w:color w:val="auto"/>
          <w:u w:val="single"/>
        </w:rPr>
        <w:noBreakHyphen/>
        <w:t>40(a)(3)(A)</w:t>
      </w:r>
      <w:r w:rsidRPr="003D03A4">
        <w:rPr>
          <w:snapToGrid w:val="0"/>
          <w:color w:val="auto"/>
          <w:u w:val="single"/>
        </w:rPr>
        <w:noBreakHyphen/>
        <w:t>(D). The agency requesting injunctive relief under this subsection must provide reasonable notice of the hearing to the person or entity requesting disclosure and the court must allow the person or entity requesting disclosure an opportunity to be heard. The court must hold the hearing as soon as practicable, but not later than ten days from the date of filing. An order preventing the disclosure of a report prepared pursuant to Section 17</w:t>
      </w:r>
      <w:r w:rsidRPr="003D03A4">
        <w:rPr>
          <w:snapToGrid w:val="0"/>
          <w:color w:val="auto"/>
          <w:u w:val="single"/>
        </w:rPr>
        <w:noBreakHyphen/>
        <w:t>5</w:t>
      </w:r>
      <w:r w:rsidRPr="003D03A4">
        <w:rPr>
          <w:snapToGrid w:val="0"/>
          <w:color w:val="auto"/>
          <w:u w:val="single"/>
        </w:rPr>
        <w:noBreakHyphen/>
        <w:t>560(B) is valid for up to thirty days and may be renewed.  Information obtained pursuant to this subsection shall not be used for commercial or financial gain or in a manner that exploits the nature or cause of death</w:t>
      </w:r>
      <w:r w:rsidR="00A53EBA">
        <w:rPr>
          <w:snapToGrid w:val="0"/>
          <w:color w:val="auto"/>
          <w:u w:val="single"/>
        </w:rPr>
        <w:t>;</w:t>
      </w:r>
      <w:r w:rsidRPr="003D03A4">
        <w:rPr>
          <w:snapToGrid w:val="0"/>
          <w:color w:val="auto"/>
          <w:u w:val="single"/>
        </w:rPr>
        <w:t xml:space="preserve"> provided, however, this prohibition does not apply if the information is disseminated to the public as part of a news report.</w:t>
      </w:r>
      <w:r w:rsidRPr="003D03A4">
        <w:rPr>
          <w:snapToGrid w:val="0"/>
          <w:color w:val="auto"/>
        </w:rPr>
        <w:t>”</w:t>
      </w:r>
    </w:p>
    <w:p w:rsidR="003D03A4" w:rsidRPr="003D03A4" w:rsidRDefault="003D03A4" w:rsidP="003D03A4">
      <w:pPr>
        <w:rPr>
          <w:snapToGrid w:val="0"/>
          <w:color w:val="auto"/>
        </w:rPr>
      </w:pPr>
      <w:r w:rsidRPr="003D03A4">
        <w:rPr>
          <w:snapToGrid w:val="0"/>
          <w:color w:val="auto"/>
        </w:rPr>
        <w:tab/>
        <w:t>Renumber sections to conform.</w:t>
      </w:r>
      <w:r w:rsidRPr="003D03A4">
        <w:rPr>
          <w:snapToGrid w:val="0"/>
          <w:color w:val="auto"/>
        </w:rPr>
        <w:tab/>
      </w:r>
    </w:p>
    <w:p w:rsidR="003D03A4" w:rsidRPr="003D03A4" w:rsidRDefault="003D03A4" w:rsidP="003D03A4">
      <w:pPr>
        <w:rPr>
          <w:snapToGrid w:val="0"/>
          <w:color w:val="auto"/>
        </w:rPr>
      </w:pPr>
      <w:r w:rsidRPr="003D03A4">
        <w:rPr>
          <w:snapToGrid w:val="0"/>
          <w:color w:val="auto"/>
        </w:rPr>
        <w:tab/>
        <w:t>Amend title to conform.</w:t>
      </w:r>
    </w:p>
    <w:p w:rsidR="003D03A4" w:rsidRPr="003D03A4" w:rsidRDefault="003D03A4" w:rsidP="003D03A4">
      <w:pPr>
        <w:rPr>
          <w:snapToGrid w:val="0"/>
          <w:color w:val="auto"/>
        </w:rPr>
      </w:pPr>
    </w:p>
    <w:p w:rsidR="003D03A4" w:rsidRPr="003D03A4" w:rsidRDefault="003D03A4" w:rsidP="003D03A4">
      <w:pPr>
        <w:pStyle w:val="Header"/>
        <w:tabs>
          <w:tab w:val="clear" w:pos="8640"/>
          <w:tab w:val="left" w:pos="4320"/>
        </w:tabs>
        <w:rPr>
          <w:color w:val="auto"/>
        </w:rPr>
      </w:pPr>
      <w:r w:rsidRPr="003D03A4">
        <w:rPr>
          <w:color w:val="auto"/>
        </w:rPr>
        <w:tab/>
        <w:t>Senator MALLOY</w:t>
      </w:r>
      <w:r w:rsidR="00A53EBA">
        <w:rPr>
          <w:color w:val="auto"/>
        </w:rPr>
        <w:t xml:space="preserve"> </w:t>
      </w:r>
      <w:r w:rsidRPr="003D03A4">
        <w:rPr>
          <w:color w:val="auto"/>
        </w:rPr>
        <w:t>explained the amendment.</w:t>
      </w:r>
    </w:p>
    <w:p w:rsidR="003D03A4" w:rsidRPr="003D03A4" w:rsidRDefault="003D03A4" w:rsidP="003D03A4">
      <w:pPr>
        <w:pStyle w:val="Header"/>
        <w:tabs>
          <w:tab w:val="clear" w:pos="8640"/>
          <w:tab w:val="left" w:pos="4320"/>
        </w:tabs>
        <w:rPr>
          <w:color w:val="auto"/>
        </w:rPr>
      </w:pPr>
    </w:p>
    <w:p w:rsidR="003D03A4" w:rsidRPr="003D03A4" w:rsidRDefault="003D03A4" w:rsidP="003D03A4">
      <w:pPr>
        <w:rPr>
          <w:color w:val="auto"/>
        </w:rPr>
      </w:pPr>
      <w:r w:rsidRPr="003D03A4">
        <w:rPr>
          <w:color w:val="auto"/>
        </w:rPr>
        <w:tab/>
        <w:t>The amendment was adopted.</w:t>
      </w:r>
    </w:p>
    <w:p w:rsidR="003D03A4" w:rsidRPr="003D03A4" w:rsidRDefault="003D03A4" w:rsidP="003D03A4">
      <w:pPr>
        <w:rPr>
          <w:color w:val="auto"/>
        </w:rPr>
      </w:pPr>
    </w:p>
    <w:p w:rsidR="003D03A4" w:rsidRDefault="003D03A4" w:rsidP="003D03A4">
      <w:pPr>
        <w:pStyle w:val="Header"/>
        <w:tabs>
          <w:tab w:val="clear" w:pos="8640"/>
          <w:tab w:val="left" w:pos="4320"/>
        </w:tabs>
      </w:pPr>
      <w:r>
        <w:tab/>
        <w:t>The question then was third reading of the Bill.</w:t>
      </w:r>
    </w:p>
    <w:p w:rsidR="003D03A4" w:rsidRDefault="003D03A4" w:rsidP="003D03A4">
      <w:pPr>
        <w:pStyle w:val="Header"/>
        <w:tabs>
          <w:tab w:val="clear" w:pos="8640"/>
          <w:tab w:val="left" w:pos="4320"/>
        </w:tabs>
      </w:pPr>
      <w:r>
        <w:t xml:space="preserve"> </w:t>
      </w:r>
    </w:p>
    <w:p w:rsidR="003D03A4" w:rsidRDefault="003D03A4" w:rsidP="003D03A4">
      <w:pPr>
        <w:pStyle w:val="Header"/>
        <w:tabs>
          <w:tab w:val="clear" w:pos="8640"/>
          <w:tab w:val="left" w:pos="4320"/>
        </w:tabs>
      </w:pPr>
      <w:r>
        <w:tab/>
        <w:t>The "ayes" and "nays" were demanded and taken, resulting as follows:</w:t>
      </w:r>
    </w:p>
    <w:p w:rsidR="003D03A4" w:rsidRPr="006E1D23" w:rsidRDefault="003D03A4" w:rsidP="003D03A4">
      <w:pPr>
        <w:pStyle w:val="Header"/>
        <w:tabs>
          <w:tab w:val="clear" w:pos="8640"/>
          <w:tab w:val="left" w:pos="4320"/>
        </w:tabs>
        <w:jc w:val="center"/>
        <w:rPr>
          <w:b/>
        </w:rPr>
      </w:pPr>
      <w:r w:rsidRPr="006E1D23">
        <w:rPr>
          <w:b/>
        </w:rPr>
        <w:t>Ayes 42; Nays 0</w:t>
      </w:r>
    </w:p>
    <w:p w:rsidR="003D03A4" w:rsidRDefault="003D03A4" w:rsidP="003D03A4">
      <w:pPr>
        <w:pStyle w:val="Header"/>
        <w:tabs>
          <w:tab w:val="clear" w:pos="8640"/>
          <w:tab w:val="left" w:pos="4320"/>
        </w:tabs>
      </w:pP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1D23">
        <w:rPr>
          <w:b/>
        </w:rPr>
        <w:t>AYES</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Alexander</w:t>
      </w:r>
      <w:r>
        <w:tab/>
      </w:r>
      <w:r w:rsidRPr="006E1D23">
        <w:t>Allen</w:t>
      </w:r>
      <w:r>
        <w:tab/>
      </w:r>
      <w:r w:rsidRPr="006E1D23">
        <w:t>Bennett</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Bright</w:t>
      </w:r>
      <w:r>
        <w:tab/>
      </w:r>
      <w:r w:rsidRPr="006E1D23">
        <w:t>Bryant</w:t>
      </w:r>
      <w:r>
        <w:tab/>
      </w:r>
      <w:r w:rsidRPr="006E1D23">
        <w:t>Campbell</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Campsen</w:t>
      </w:r>
      <w:r>
        <w:tab/>
      </w:r>
      <w:r w:rsidRPr="006E1D23">
        <w:t>Cleary</w:t>
      </w:r>
      <w:r>
        <w:tab/>
      </w:r>
      <w:r w:rsidRPr="006E1D23">
        <w:t>Coleman</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Corbin</w:t>
      </w:r>
      <w:r>
        <w:tab/>
      </w:r>
      <w:r w:rsidRPr="006E1D23">
        <w:t>Courson</w:t>
      </w:r>
      <w:r>
        <w:tab/>
      </w:r>
      <w:r w:rsidRPr="006E1D23">
        <w:t>Cromer</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Davis</w:t>
      </w:r>
      <w:r>
        <w:tab/>
      </w:r>
      <w:r w:rsidRPr="006E1D23">
        <w:t>Fair</w:t>
      </w:r>
      <w:r>
        <w:tab/>
      </w:r>
      <w:r w:rsidRPr="006E1D23">
        <w:t>Hembree</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Hutto</w:t>
      </w:r>
      <w:r>
        <w:tab/>
      </w:r>
      <w:r w:rsidRPr="006E1D23">
        <w:t>Jackson</w:t>
      </w:r>
      <w:r>
        <w:tab/>
      </w:r>
      <w:r w:rsidRPr="006E1D23">
        <w:t>Johnson</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Kimpson</w:t>
      </w:r>
      <w:r>
        <w:tab/>
      </w:r>
      <w:r w:rsidRPr="006E1D23">
        <w:t>Leatherman</w:t>
      </w:r>
      <w:r>
        <w:tab/>
      </w:r>
      <w:r w:rsidRPr="006E1D23">
        <w:t>Lourie</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E1D23">
        <w:t>Malloy</w:t>
      </w:r>
      <w:r>
        <w:tab/>
      </w:r>
      <w:r w:rsidRPr="006E1D23">
        <w:rPr>
          <w:i/>
        </w:rPr>
        <w:t>Martin, Larry</w:t>
      </w:r>
      <w:r>
        <w:rPr>
          <w:i/>
        </w:rPr>
        <w:tab/>
      </w:r>
      <w:r w:rsidRPr="006E1D23">
        <w:rPr>
          <w:i/>
        </w:rPr>
        <w:t>Martin, Shane</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Massey</w:t>
      </w:r>
      <w:r>
        <w:tab/>
      </w:r>
      <w:r w:rsidRPr="006E1D23">
        <w:t>Matthews</w:t>
      </w:r>
      <w:r>
        <w:tab/>
      </w:r>
      <w:r w:rsidRPr="006E1D23">
        <w:t>McElveen</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Nicholson</w:t>
      </w:r>
      <w:r>
        <w:tab/>
      </w:r>
      <w:r w:rsidRPr="006E1D23">
        <w:t>O'Dell</w:t>
      </w:r>
      <w:r>
        <w:tab/>
      </w:r>
      <w:r w:rsidRPr="006E1D23">
        <w:t>Peeler</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Pinckney</w:t>
      </w:r>
      <w:r>
        <w:tab/>
      </w:r>
      <w:r w:rsidRPr="006E1D23">
        <w:t>Rankin</w:t>
      </w:r>
      <w:r>
        <w:tab/>
      </w:r>
      <w:r w:rsidRPr="006E1D23">
        <w:t>Reese</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Sabb</w:t>
      </w:r>
      <w:r>
        <w:tab/>
      </w:r>
      <w:r w:rsidRPr="006E1D23">
        <w:t>Scott</w:t>
      </w:r>
      <w:r>
        <w:tab/>
      </w:r>
      <w:r w:rsidRPr="006E1D23">
        <w:t>Setzler</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Shealy</w:t>
      </w:r>
      <w:r>
        <w:tab/>
      </w:r>
      <w:r w:rsidRPr="006E1D23">
        <w:t>Sheheen</w:t>
      </w:r>
      <w:r>
        <w:tab/>
      </w:r>
      <w:r w:rsidRPr="006E1D23">
        <w:t>Thurmond</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D23">
        <w:t>Turner</w:t>
      </w:r>
      <w:r>
        <w:tab/>
      </w:r>
      <w:r w:rsidRPr="006E1D23">
        <w:t>Williams</w:t>
      </w:r>
      <w:r>
        <w:tab/>
      </w:r>
      <w:r w:rsidRPr="006E1D23">
        <w:t>Young</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D03A4" w:rsidRPr="006E1D23"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E1D23">
        <w:rPr>
          <w:b/>
        </w:rPr>
        <w:t>Total--42</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1D23">
        <w:rPr>
          <w:b/>
        </w:rPr>
        <w:t>NAYS</w:t>
      </w:r>
    </w:p>
    <w:p w:rsid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D03A4" w:rsidRPr="006E1D23"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1D23">
        <w:rPr>
          <w:b/>
        </w:rPr>
        <w:t>Total--0</w:t>
      </w:r>
    </w:p>
    <w:p w:rsidR="003D03A4" w:rsidRPr="006E1D23" w:rsidRDefault="003D03A4" w:rsidP="003D03A4">
      <w:pPr>
        <w:pStyle w:val="Header"/>
        <w:tabs>
          <w:tab w:val="clear" w:pos="8640"/>
          <w:tab w:val="left" w:pos="4320"/>
        </w:tabs>
      </w:pPr>
    </w:p>
    <w:p w:rsidR="003D03A4" w:rsidRDefault="00A53EBA" w:rsidP="00A53EBA">
      <w:pPr>
        <w:pStyle w:val="Header"/>
        <w:tabs>
          <w:tab w:val="clear" w:pos="8640"/>
          <w:tab w:val="left" w:pos="4320"/>
        </w:tabs>
      </w:pPr>
      <w:r>
        <w:tab/>
      </w:r>
      <w:r w:rsidR="003D03A4">
        <w:t>There being no further amendments, the Bill was read the third time, passed and ordered sent to the House of Representatives with amendments.</w:t>
      </w:r>
    </w:p>
    <w:p w:rsidR="003D03A4" w:rsidRPr="0087711E" w:rsidRDefault="003D03A4" w:rsidP="0087711E">
      <w:pPr>
        <w:pStyle w:val="Header"/>
        <w:rPr>
          <w:bCs/>
          <w:color w:val="auto"/>
        </w:rPr>
      </w:pPr>
    </w:p>
    <w:p w:rsidR="003D03A4" w:rsidRPr="003D03A4" w:rsidRDefault="0087711E" w:rsidP="003D03A4">
      <w:pPr>
        <w:pStyle w:val="Header"/>
        <w:jc w:val="center"/>
        <w:rPr>
          <w:b/>
          <w:bCs/>
          <w:color w:val="auto"/>
        </w:rPr>
      </w:pPr>
      <w:r>
        <w:rPr>
          <w:b/>
          <w:bCs/>
          <w:color w:val="auto"/>
        </w:rPr>
        <w:t>READ THE SECOND TIME</w:t>
      </w:r>
    </w:p>
    <w:p w:rsidR="003D03A4" w:rsidRPr="003D03A4" w:rsidRDefault="003D03A4" w:rsidP="003D03A4">
      <w:pPr>
        <w:suppressAutoHyphens/>
        <w:rPr>
          <w:color w:val="auto"/>
        </w:rPr>
      </w:pPr>
      <w:r w:rsidRPr="003D03A4">
        <w:rPr>
          <w:b/>
          <w:bCs/>
          <w:color w:val="auto"/>
        </w:rPr>
        <w:tab/>
      </w:r>
      <w:r w:rsidRPr="003D03A4">
        <w:rPr>
          <w:color w:val="auto"/>
        </w:rPr>
        <w:t>S. 136</w:t>
      </w:r>
      <w:r w:rsidRPr="003D03A4">
        <w:rPr>
          <w:color w:val="auto"/>
        </w:rPr>
        <w:fldChar w:fldCharType="begin"/>
      </w:r>
      <w:r w:rsidRPr="003D03A4">
        <w:rPr>
          <w:color w:val="auto"/>
        </w:rPr>
        <w:instrText xml:space="preserve"> XE "S. 136" \b </w:instrText>
      </w:r>
      <w:r w:rsidRPr="003D03A4">
        <w:rPr>
          <w:color w:val="auto"/>
        </w:rPr>
        <w:fldChar w:fldCharType="end"/>
      </w:r>
      <w:r w:rsidRPr="003D03A4">
        <w:rPr>
          <w:color w:val="auto"/>
        </w:rPr>
        <w:t xml:space="preserve"> -- Senator Cleary:  </w:t>
      </w:r>
      <w:r w:rsidRPr="003D03A4">
        <w:rPr>
          <w:color w:val="auto"/>
          <w:szCs w:val="30"/>
        </w:rPr>
        <w:t xml:space="preserve">A BILL </w:t>
      </w:r>
      <w:r w:rsidRPr="003D03A4">
        <w:rPr>
          <w:color w:val="auto"/>
        </w:rPr>
        <w:t>TO AMEND SECTION 38-71-1520, CODE OF LAWS OF SOUTH CAROLINA, 1976, RELATING TO DEFINITIONS IN THE ACCESS TO EMERGENCY MEDICAL CARE ACT, SO AS TO REVISE THE DEFINITION OF EMERGENCY MEDICAL PROVIDER TO INCLUDE ORAL SURGEONS AND DENTISTS LICENSED BY THE STATE BOARD OF DENTISTRY.</w:t>
      </w:r>
    </w:p>
    <w:p w:rsidR="003D03A4" w:rsidRPr="003D03A4" w:rsidRDefault="003D03A4" w:rsidP="003D03A4">
      <w:pPr>
        <w:pStyle w:val="Header"/>
        <w:rPr>
          <w:bCs/>
          <w:color w:val="auto"/>
        </w:rPr>
      </w:pPr>
      <w:r w:rsidRPr="003D03A4">
        <w:rPr>
          <w:bCs/>
          <w:color w:val="auto"/>
        </w:rPr>
        <w:tab/>
        <w:t>The Senate proceeded to a consideration of the Bill, the question being the second reading of the Bill.</w:t>
      </w:r>
    </w:p>
    <w:p w:rsidR="003D03A4" w:rsidRPr="003D03A4" w:rsidRDefault="003D03A4" w:rsidP="003D03A4">
      <w:pPr>
        <w:pStyle w:val="Header"/>
        <w:rPr>
          <w:bCs/>
          <w:color w:val="auto"/>
        </w:rPr>
      </w:pPr>
    </w:p>
    <w:p w:rsidR="003D03A4" w:rsidRPr="003D03A4" w:rsidRDefault="003D03A4" w:rsidP="001B7ECE">
      <w:pPr>
        <w:pStyle w:val="Header"/>
        <w:rPr>
          <w:bCs/>
          <w:color w:val="auto"/>
        </w:rPr>
      </w:pPr>
      <w:r w:rsidRPr="003D03A4">
        <w:rPr>
          <w:bCs/>
          <w:color w:val="auto"/>
        </w:rPr>
        <w:tab/>
        <w:t>Senator CLEARY explained the Bill.</w:t>
      </w:r>
    </w:p>
    <w:p w:rsidR="003D03A4" w:rsidRPr="003D03A4" w:rsidRDefault="003D03A4" w:rsidP="003D03A4">
      <w:pPr>
        <w:pStyle w:val="Header"/>
        <w:jc w:val="left"/>
        <w:rPr>
          <w:bCs/>
          <w:color w:val="auto"/>
        </w:rPr>
      </w:pPr>
    </w:p>
    <w:p w:rsidR="003D03A4" w:rsidRPr="003D03A4" w:rsidRDefault="003D03A4" w:rsidP="003D03A4">
      <w:pPr>
        <w:pStyle w:val="Header"/>
        <w:rPr>
          <w:bCs/>
          <w:color w:val="auto"/>
        </w:rPr>
      </w:pPr>
      <w:r w:rsidRPr="003D03A4">
        <w:rPr>
          <w:bCs/>
          <w:color w:val="auto"/>
        </w:rPr>
        <w:tab/>
        <w:t>The "ayes" and "nays" were demanded and taken, resulting as follows:</w:t>
      </w:r>
    </w:p>
    <w:p w:rsidR="003D03A4" w:rsidRPr="003D03A4" w:rsidRDefault="003D03A4" w:rsidP="003D03A4">
      <w:pPr>
        <w:pStyle w:val="Header"/>
        <w:jc w:val="center"/>
        <w:rPr>
          <w:b/>
          <w:bCs/>
          <w:color w:val="auto"/>
        </w:rPr>
      </w:pPr>
      <w:r w:rsidRPr="003D03A4">
        <w:rPr>
          <w:b/>
          <w:bCs/>
          <w:color w:val="auto"/>
        </w:rPr>
        <w:t>Ayes 42; Nays 0</w:t>
      </w:r>
    </w:p>
    <w:p w:rsidR="003D03A4" w:rsidRPr="003D03A4" w:rsidRDefault="003D03A4" w:rsidP="003D03A4">
      <w:pPr>
        <w:pStyle w:val="Header"/>
        <w:rPr>
          <w:b/>
          <w:bCs/>
          <w:color w:val="auto"/>
        </w:rPr>
      </w:pP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D03A4">
        <w:rPr>
          <w:b/>
          <w:bCs/>
          <w:color w:val="auto"/>
        </w:rPr>
        <w:t>AYES</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Alexander</w:t>
      </w:r>
      <w:r w:rsidRPr="003D03A4">
        <w:rPr>
          <w:bCs/>
          <w:color w:val="auto"/>
        </w:rPr>
        <w:tab/>
        <w:t>Allen</w:t>
      </w:r>
      <w:r w:rsidRPr="003D03A4">
        <w:rPr>
          <w:bCs/>
          <w:color w:val="auto"/>
        </w:rPr>
        <w:tab/>
        <w:t>Bennett</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Bright</w:t>
      </w:r>
      <w:r w:rsidRPr="003D03A4">
        <w:rPr>
          <w:bCs/>
          <w:color w:val="auto"/>
        </w:rPr>
        <w:tab/>
        <w:t>Bryant</w:t>
      </w:r>
      <w:r w:rsidRPr="003D03A4">
        <w:rPr>
          <w:bCs/>
          <w:color w:val="auto"/>
        </w:rPr>
        <w:tab/>
        <w:t>Campbell</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Campsen</w:t>
      </w:r>
      <w:r w:rsidRPr="003D03A4">
        <w:rPr>
          <w:bCs/>
          <w:color w:val="auto"/>
        </w:rPr>
        <w:tab/>
        <w:t>Cleary</w:t>
      </w:r>
      <w:r w:rsidRPr="003D03A4">
        <w:rPr>
          <w:bCs/>
          <w:color w:val="auto"/>
        </w:rPr>
        <w:tab/>
        <w:t>Coleman</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Corbin</w:t>
      </w:r>
      <w:r w:rsidRPr="003D03A4">
        <w:rPr>
          <w:bCs/>
          <w:color w:val="auto"/>
        </w:rPr>
        <w:tab/>
        <w:t>Courson</w:t>
      </w:r>
      <w:r w:rsidRPr="003D03A4">
        <w:rPr>
          <w:bCs/>
          <w:color w:val="auto"/>
        </w:rPr>
        <w:tab/>
        <w:t>Cromer</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Davis</w:t>
      </w:r>
      <w:r w:rsidRPr="003D03A4">
        <w:rPr>
          <w:bCs/>
          <w:color w:val="auto"/>
        </w:rPr>
        <w:tab/>
        <w:t>Fair</w:t>
      </w:r>
      <w:r w:rsidRPr="003D03A4">
        <w:rPr>
          <w:bCs/>
          <w:color w:val="auto"/>
        </w:rPr>
        <w:tab/>
        <w:t>Hembree</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Hutto</w:t>
      </w:r>
      <w:r w:rsidRPr="003D03A4">
        <w:rPr>
          <w:bCs/>
          <w:color w:val="auto"/>
        </w:rPr>
        <w:tab/>
        <w:t>Jackson</w:t>
      </w:r>
      <w:r w:rsidRPr="003D03A4">
        <w:rPr>
          <w:bCs/>
          <w:color w:val="auto"/>
        </w:rPr>
        <w:tab/>
        <w:t>Johnson</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Kimpson</w:t>
      </w:r>
      <w:r w:rsidRPr="003D03A4">
        <w:rPr>
          <w:bCs/>
          <w:color w:val="auto"/>
        </w:rPr>
        <w:tab/>
        <w:t>Leatherman</w:t>
      </w:r>
      <w:r w:rsidRPr="003D03A4">
        <w:rPr>
          <w:bCs/>
          <w:color w:val="auto"/>
        </w:rPr>
        <w:tab/>
        <w:t>Lourie</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3D03A4">
        <w:rPr>
          <w:bCs/>
          <w:color w:val="auto"/>
        </w:rPr>
        <w:t>Malloy</w:t>
      </w:r>
      <w:r w:rsidRPr="003D03A4">
        <w:rPr>
          <w:bCs/>
          <w:color w:val="auto"/>
        </w:rPr>
        <w:tab/>
      </w:r>
      <w:r w:rsidRPr="003D03A4">
        <w:rPr>
          <w:bCs/>
          <w:i/>
          <w:color w:val="auto"/>
        </w:rPr>
        <w:t>Martin, Larry</w:t>
      </w:r>
      <w:r w:rsidRPr="003D03A4">
        <w:rPr>
          <w:bCs/>
          <w:i/>
          <w:color w:val="auto"/>
        </w:rPr>
        <w:tab/>
        <w:t>Martin, Shane</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Massey</w:t>
      </w:r>
      <w:r w:rsidRPr="003D03A4">
        <w:rPr>
          <w:bCs/>
          <w:color w:val="auto"/>
        </w:rPr>
        <w:tab/>
        <w:t>Matthews</w:t>
      </w:r>
      <w:r w:rsidRPr="003D03A4">
        <w:rPr>
          <w:bCs/>
          <w:color w:val="auto"/>
        </w:rPr>
        <w:tab/>
        <w:t>McElveen</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Nicholson</w:t>
      </w:r>
      <w:r w:rsidRPr="003D03A4">
        <w:rPr>
          <w:bCs/>
          <w:color w:val="auto"/>
        </w:rPr>
        <w:tab/>
        <w:t>O'Dell</w:t>
      </w:r>
      <w:r w:rsidRPr="003D03A4">
        <w:rPr>
          <w:bCs/>
          <w:color w:val="auto"/>
        </w:rPr>
        <w:tab/>
        <w:t>Peeler</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Pinckney</w:t>
      </w:r>
      <w:r w:rsidRPr="003D03A4">
        <w:rPr>
          <w:bCs/>
          <w:color w:val="auto"/>
        </w:rPr>
        <w:tab/>
        <w:t>Rankin</w:t>
      </w:r>
      <w:r w:rsidRPr="003D03A4">
        <w:rPr>
          <w:bCs/>
          <w:color w:val="auto"/>
        </w:rPr>
        <w:tab/>
        <w:t>Reese</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Sabb</w:t>
      </w:r>
      <w:r w:rsidRPr="003D03A4">
        <w:rPr>
          <w:bCs/>
          <w:color w:val="auto"/>
        </w:rPr>
        <w:tab/>
        <w:t>Scott</w:t>
      </w:r>
      <w:r w:rsidRPr="003D03A4">
        <w:rPr>
          <w:bCs/>
          <w:color w:val="auto"/>
        </w:rPr>
        <w:tab/>
        <w:t>Setzler</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Shealy</w:t>
      </w:r>
      <w:r w:rsidRPr="003D03A4">
        <w:rPr>
          <w:bCs/>
          <w:color w:val="auto"/>
        </w:rPr>
        <w:tab/>
        <w:t>Sheheen</w:t>
      </w:r>
      <w:r w:rsidRPr="003D03A4">
        <w:rPr>
          <w:bCs/>
          <w:color w:val="auto"/>
        </w:rPr>
        <w:tab/>
        <w:t>Thurmond</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D03A4">
        <w:rPr>
          <w:bCs/>
          <w:color w:val="auto"/>
        </w:rPr>
        <w:t>Turner</w:t>
      </w:r>
      <w:r w:rsidRPr="003D03A4">
        <w:rPr>
          <w:bCs/>
          <w:color w:val="auto"/>
        </w:rPr>
        <w:tab/>
        <w:t>Williams</w:t>
      </w:r>
      <w:r w:rsidRPr="003D03A4">
        <w:rPr>
          <w:bCs/>
          <w:color w:val="auto"/>
        </w:rPr>
        <w:tab/>
        <w:t>Young</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D03A4">
        <w:rPr>
          <w:b/>
          <w:bCs/>
          <w:color w:val="auto"/>
        </w:rPr>
        <w:t>Total--42</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D03A4">
        <w:rPr>
          <w:b/>
          <w:bCs/>
          <w:color w:val="auto"/>
        </w:rPr>
        <w:t>NAYS</w:t>
      </w: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3D03A4" w:rsidRPr="003D03A4" w:rsidRDefault="003D03A4" w:rsidP="003D03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D03A4">
        <w:rPr>
          <w:b/>
          <w:bCs/>
          <w:color w:val="auto"/>
        </w:rPr>
        <w:t>Total--0</w:t>
      </w:r>
    </w:p>
    <w:p w:rsidR="003D03A4" w:rsidRPr="003D03A4" w:rsidRDefault="003D03A4" w:rsidP="003D03A4">
      <w:pPr>
        <w:pStyle w:val="Header"/>
        <w:jc w:val="center"/>
        <w:rPr>
          <w:b/>
          <w:bCs/>
          <w:color w:val="auto"/>
        </w:rPr>
      </w:pPr>
    </w:p>
    <w:p w:rsidR="003D03A4" w:rsidRPr="003D03A4" w:rsidRDefault="003D03A4" w:rsidP="003D03A4">
      <w:pPr>
        <w:pStyle w:val="Header"/>
        <w:rPr>
          <w:bCs/>
          <w:color w:val="auto"/>
        </w:rPr>
      </w:pPr>
      <w:r w:rsidRPr="003D03A4">
        <w:rPr>
          <w:bCs/>
          <w:color w:val="auto"/>
        </w:rPr>
        <w:tab/>
        <w:t xml:space="preserve">The Bill was read the second time, passed and ordered </w:t>
      </w:r>
      <w:r w:rsidR="001B7ECE">
        <w:rPr>
          <w:bCs/>
          <w:color w:val="auto"/>
        </w:rPr>
        <w:t>to a third reading.</w:t>
      </w:r>
    </w:p>
    <w:p w:rsidR="003D03A4" w:rsidRPr="003D03A4" w:rsidRDefault="003D03A4" w:rsidP="003D03A4">
      <w:pPr>
        <w:pStyle w:val="Header"/>
        <w:jc w:val="center"/>
        <w:rPr>
          <w:b/>
          <w:bCs/>
          <w:color w:val="auto"/>
        </w:rPr>
      </w:pPr>
    </w:p>
    <w:p w:rsidR="003D03A4" w:rsidRPr="003D03A4" w:rsidRDefault="003D03A4" w:rsidP="003D03A4">
      <w:pPr>
        <w:pStyle w:val="Header"/>
        <w:jc w:val="center"/>
        <w:rPr>
          <w:b/>
          <w:bCs/>
          <w:color w:val="auto"/>
        </w:rPr>
      </w:pPr>
      <w:r w:rsidRPr="003D03A4">
        <w:rPr>
          <w:b/>
          <w:bCs/>
          <w:color w:val="auto"/>
        </w:rPr>
        <w:t>CARRIED OVER</w:t>
      </w:r>
    </w:p>
    <w:p w:rsidR="003D03A4" w:rsidRPr="003D03A4" w:rsidRDefault="003D03A4" w:rsidP="003D03A4">
      <w:pPr>
        <w:suppressAutoHyphens/>
        <w:rPr>
          <w:color w:val="auto"/>
        </w:rPr>
      </w:pPr>
      <w:r w:rsidRPr="003D03A4">
        <w:rPr>
          <w:b/>
          <w:bCs/>
          <w:color w:val="auto"/>
        </w:rPr>
        <w:tab/>
      </w:r>
      <w:r w:rsidRPr="003D03A4">
        <w:rPr>
          <w:color w:val="auto"/>
        </w:rPr>
        <w:t>S. 3</w:t>
      </w:r>
      <w:r w:rsidRPr="003D03A4">
        <w:rPr>
          <w:color w:val="auto"/>
        </w:rPr>
        <w:fldChar w:fldCharType="begin"/>
      </w:r>
      <w:r w:rsidRPr="003D03A4">
        <w:rPr>
          <w:color w:val="auto"/>
        </w:rPr>
        <w:instrText xml:space="preserve"> XE "S. 3" \b </w:instrText>
      </w:r>
      <w:r w:rsidRPr="003D03A4">
        <w:rPr>
          <w:color w:val="auto"/>
        </w:rPr>
        <w:fldChar w:fldCharType="end"/>
      </w:r>
      <w:r w:rsidRPr="003D03A4">
        <w:rPr>
          <w:color w:val="auto"/>
        </w:rPr>
        <w:t xml:space="preserve"> -- Senators L. Martin, Shealy, Malloy, Courson, Fair, Turner, Lourie and Hembree:  </w:t>
      </w:r>
      <w:r w:rsidRPr="003D03A4">
        <w:rPr>
          <w:color w:val="auto"/>
          <w:szCs w:val="30"/>
        </w:rPr>
        <w:t xml:space="preserve">A BILL </w:t>
      </w:r>
      <w:r w:rsidRPr="003D03A4">
        <w:rPr>
          <w:color w:val="auto"/>
          <w:u w:color="000000" w:themeColor="text1"/>
        </w:rPr>
        <w:t>TO AMEND SECTION 16</w:t>
      </w:r>
      <w:r w:rsidRPr="003D03A4">
        <w:rPr>
          <w:color w:val="auto"/>
          <w:u w:color="000000" w:themeColor="text1"/>
        </w:rPr>
        <w:noBreakHyphen/>
        <w:t>25</w:t>
      </w:r>
      <w:r w:rsidRPr="003D03A4">
        <w:rPr>
          <w:color w:val="auto"/>
          <w:u w:color="000000" w:themeColor="text1"/>
        </w:rPr>
        <w:noBreakHyphen/>
        <w:t>10 OF THE 1976 CODE, TO PROVIDE NECESSARY DEFINITIONS; TO AMEND SECTION 16</w:t>
      </w:r>
      <w:r w:rsidRPr="003D03A4">
        <w:rPr>
          <w:color w:val="auto"/>
          <w:u w:color="000000" w:themeColor="text1"/>
        </w:rPr>
        <w:noBreakHyphen/>
        <w:t>25</w:t>
      </w:r>
      <w:r w:rsidRPr="003D03A4">
        <w:rPr>
          <w:color w:val="auto"/>
          <w:u w:color="000000" w:themeColor="text1"/>
        </w:rPr>
        <w:noBreakHyphen/>
        <w:t>20 OF THE 1976 CODE, RELATING TO CRIMINAL DOMESTIC VIOLENCE OFFENSES AND PENALTIES, SO AS TO RESTRUCTURE THE CRIMINAL DOMESTIC VIOLENCE OFFENSES INTO DEGREES AND PROVIDE PENALTIES; TO AMEND SECTION 16</w:t>
      </w:r>
      <w:r w:rsidRPr="003D03A4">
        <w:rPr>
          <w:color w:val="auto"/>
          <w:u w:color="000000" w:themeColor="text1"/>
        </w:rPr>
        <w:noBreakHyphen/>
        <w:t>25</w:t>
      </w:r>
      <w:r w:rsidRPr="003D03A4">
        <w:rPr>
          <w:color w:val="auto"/>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3D03A4">
        <w:rPr>
          <w:color w:val="auto"/>
          <w:u w:color="000000" w:themeColor="text1"/>
        </w:rPr>
        <w:noBreakHyphen/>
        <w:t>25</w:t>
      </w:r>
      <w:r w:rsidRPr="003D03A4">
        <w:rPr>
          <w:color w:val="auto"/>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3D03A4">
        <w:rPr>
          <w:color w:val="auto"/>
          <w:u w:color="000000" w:themeColor="text1"/>
        </w:rPr>
        <w:noBreakHyphen/>
        <w:t>CONTACT ORDERS UNDER CERTAIN CIRCUMSTANCES, TO PROVIDE FOR THE DURATION OF CIVIL NO</w:t>
      </w:r>
      <w:r w:rsidRPr="003D03A4">
        <w:rPr>
          <w:color w:val="auto"/>
          <w:u w:color="000000" w:themeColor="text1"/>
        </w:rPr>
        <w:noBreakHyphen/>
        <w:t>CONTACT ORDERS, AND TO PROVIDE A PENALTY FOR THE VIOLATION OF CIVIL NO</w:t>
      </w:r>
      <w:r w:rsidRPr="003D03A4">
        <w:rPr>
          <w:color w:val="auto"/>
          <w:u w:color="000000" w:themeColor="text1"/>
        </w:rPr>
        <w:noBreakHyphen/>
        <w:t>CONTACT ORDERS.</w:t>
      </w:r>
    </w:p>
    <w:p w:rsidR="003D03A4" w:rsidRPr="0040100E" w:rsidRDefault="003D03A4" w:rsidP="003D03A4">
      <w:pPr>
        <w:pStyle w:val="Header"/>
        <w:rPr>
          <w:bCs/>
          <w:color w:val="auto"/>
          <w:szCs w:val="22"/>
        </w:rPr>
      </w:pPr>
      <w:r w:rsidRPr="0040100E">
        <w:rPr>
          <w:bCs/>
          <w:color w:val="auto"/>
          <w:szCs w:val="22"/>
        </w:rPr>
        <w:tab/>
        <w:t>On motion of Senator MASSEY, the Bill was carried over.</w:t>
      </w:r>
    </w:p>
    <w:p w:rsidR="003D03A4" w:rsidRPr="003D03A4" w:rsidRDefault="003D03A4" w:rsidP="003D03A4">
      <w:pPr>
        <w:pStyle w:val="Header"/>
        <w:jc w:val="center"/>
        <w:rPr>
          <w:b/>
          <w:bCs/>
          <w:color w:val="auto"/>
          <w:sz w:val="20"/>
        </w:rPr>
      </w:pPr>
    </w:p>
    <w:p w:rsidR="003D03A4" w:rsidRPr="003D03A4" w:rsidRDefault="003D03A4" w:rsidP="003D03A4">
      <w:pPr>
        <w:suppressAutoHyphens/>
        <w:rPr>
          <w:color w:val="auto"/>
        </w:rPr>
      </w:pPr>
      <w:r w:rsidRPr="003D03A4">
        <w:rPr>
          <w:b/>
          <w:bCs/>
          <w:color w:val="auto"/>
          <w:sz w:val="20"/>
        </w:rPr>
        <w:tab/>
      </w:r>
      <w:r w:rsidRPr="003D03A4">
        <w:rPr>
          <w:color w:val="auto"/>
        </w:rPr>
        <w:t>S. 350</w:t>
      </w:r>
      <w:r w:rsidRPr="003D03A4">
        <w:rPr>
          <w:color w:val="auto"/>
        </w:rPr>
        <w:fldChar w:fldCharType="begin"/>
      </w:r>
      <w:r w:rsidRPr="003D03A4">
        <w:rPr>
          <w:color w:val="auto"/>
        </w:rPr>
        <w:instrText xml:space="preserve"> XE "S. 350" \b </w:instrText>
      </w:r>
      <w:r w:rsidRPr="003D03A4">
        <w:rPr>
          <w:color w:val="auto"/>
        </w:rPr>
        <w:fldChar w:fldCharType="end"/>
      </w:r>
      <w:r w:rsidRPr="003D03A4">
        <w:rPr>
          <w:color w:val="auto"/>
        </w:rPr>
        <w:t xml:space="preserve"> -- Senators Campbell, Malloy, Setzler, Scott, Alexander, Hembree, O’Dell, Hayes, Grooms, Cleary, Williams, Bennett, Johnson, Hutto, L. Martin, Fair, Turner, Allen, Matthews, Peeler, Lourie, Courson, Coleman, Jackson, McElveen, Shealy, Sabb, Kimpson, Nicholson and Sheheen:  </w:t>
      </w:r>
      <w:r w:rsidRPr="003D03A4">
        <w:rPr>
          <w:color w:val="auto"/>
          <w:szCs w:val="30"/>
        </w:rPr>
        <w:t xml:space="preserve">A BILL </w:t>
      </w:r>
      <w:r w:rsidRPr="003D03A4">
        <w:rPr>
          <w:color w:val="auto"/>
        </w:rPr>
        <w:t>TO AMEND SECTION 4 OF ACT 314 OF 2000, AS LAST AMENDED BY ACT 248 OF 2010 TO TERMINATE THE PROVISIONS OF THE SOUTH CAROLINA COMMUNITY ECONOMIC DEVELOPMENT ACT ON JUNE 30, 2020.</w:t>
      </w:r>
    </w:p>
    <w:p w:rsidR="003D03A4" w:rsidRPr="0040100E" w:rsidRDefault="003D03A4" w:rsidP="003D03A4">
      <w:pPr>
        <w:pStyle w:val="Header"/>
        <w:rPr>
          <w:bCs/>
          <w:color w:val="auto"/>
          <w:szCs w:val="22"/>
        </w:rPr>
      </w:pPr>
      <w:r w:rsidRPr="0040100E">
        <w:rPr>
          <w:bCs/>
          <w:color w:val="auto"/>
          <w:szCs w:val="22"/>
        </w:rPr>
        <w:tab/>
        <w:t>On motion of Senator BRIGHT, the Bill was carried over.</w:t>
      </w:r>
    </w:p>
    <w:p w:rsidR="003D03A4" w:rsidRPr="003D03A4" w:rsidRDefault="003D03A4" w:rsidP="003D03A4">
      <w:pPr>
        <w:pStyle w:val="Header"/>
        <w:rPr>
          <w:bCs/>
          <w:color w:val="auto"/>
          <w:sz w:val="20"/>
        </w:rPr>
      </w:pPr>
    </w:p>
    <w:p w:rsidR="003D03A4" w:rsidRPr="003D03A4" w:rsidRDefault="003D03A4" w:rsidP="003D03A4">
      <w:pPr>
        <w:suppressAutoHyphens/>
        <w:rPr>
          <w:color w:val="auto"/>
        </w:rPr>
      </w:pPr>
      <w:r w:rsidRPr="003D03A4">
        <w:rPr>
          <w:bCs/>
          <w:color w:val="auto"/>
          <w:sz w:val="20"/>
        </w:rPr>
        <w:tab/>
      </w:r>
      <w:r w:rsidRPr="003D03A4">
        <w:rPr>
          <w:color w:val="auto"/>
        </w:rPr>
        <w:t>S. 376</w:t>
      </w:r>
      <w:r w:rsidRPr="003D03A4">
        <w:rPr>
          <w:color w:val="auto"/>
        </w:rPr>
        <w:fldChar w:fldCharType="begin"/>
      </w:r>
      <w:r w:rsidRPr="003D03A4">
        <w:rPr>
          <w:color w:val="auto"/>
        </w:rPr>
        <w:instrText xml:space="preserve"> XE "S. 376" \b </w:instrText>
      </w:r>
      <w:r w:rsidRPr="003D03A4">
        <w:rPr>
          <w:color w:val="auto"/>
        </w:rPr>
        <w:fldChar w:fldCharType="end"/>
      </w:r>
      <w:r w:rsidRPr="003D03A4">
        <w:rPr>
          <w:color w:val="auto"/>
        </w:rPr>
        <w:t xml:space="preserve"> -- Senators Grooms and Campsen:  </w:t>
      </w:r>
      <w:r w:rsidRPr="003D03A4">
        <w:rPr>
          <w:color w:val="auto"/>
          <w:szCs w:val="30"/>
        </w:rPr>
        <w:t xml:space="preserve">A BILL </w:t>
      </w:r>
      <w:r w:rsidRPr="003D03A4">
        <w:rPr>
          <w:color w:val="auto"/>
        </w:rPr>
        <w:t>TO AMEND SECTION 55</w:t>
      </w:r>
      <w:r w:rsidRPr="003D03A4">
        <w:rPr>
          <w:color w:val="auto"/>
        </w:rPr>
        <w:noBreakHyphen/>
        <w:t>1</w:t>
      </w:r>
      <w:r w:rsidRPr="003D03A4">
        <w:rPr>
          <w:color w:val="auto"/>
        </w:rPr>
        <w:noBreakHyphen/>
        <w:t>80, RELATING TO THE GENERAL PROVISIONS CONCERNING AERONAUTICS, TO RESTORE THE PREVIOUS PROVISIONS OF THIS SECTION, TO PROVIDE FOR INCREASES OF THE MEMBERSHIP ON AN AVIATION AUTHORITY, TO PROVIDE FOR THE APPOINTMENT OF THE MEMBERS; AND TO REPEAL ACT 130 OF 2007.</w:t>
      </w:r>
    </w:p>
    <w:p w:rsidR="003D03A4" w:rsidRPr="0040100E" w:rsidRDefault="003D03A4" w:rsidP="003D03A4">
      <w:pPr>
        <w:pStyle w:val="Header"/>
        <w:rPr>
          <w:bCs/>
          <w:color w:val="auto"/>
          <w:szCs w:val="22"/>
        </w:rPr>
      </w:pPr>
      <w:r w:rsidRPr="0040100E">
        <w:rPr>
          <w:bCs/>
          <w:color w:val="auto"/>
          <w:szCs w:val="22"/>
        </w:rPr>
        <w:tab/>
        <w:t>On motion of Senator CAMPSEN, the Bill was carried over.</w:t>
      </w:r>
    </w:p>
    <w:p w:rsidR="003D03A4" w:rsidRPr="003D03A4" w:rsidRDefault="003D03A4" w:rsidP="003D03A4">
      <w:pPr>
        <w:pStyle w:val="Header"/>
        <w:rPr>
          <w:bCs/>
          <w:color w:val="auto"/>
          <w:sz w:val="20"/>
        </w:rPr>
      </w:pPr>
    </w:p>
    <w:p w:rsidR="003D03A4" w:rsidRPr="003D03A4" w:rsidRDefault="003D03A4" w:rsidP="003D03A4">
      <w:pPr>
        <w:pStyle w:val="Header"/>
        <w:jc w:val="center"/>
        <w:rPr>
          <w:b/>
          <w:bCs/>
          <w:color w:val="auto"/>
          <w:sz w:val="20"/>
        </w:rPr>
      </w:pPr>
      <w:r w:rsidRPr="003D03A4">
        <w:rPr>
          <w:b/>
          <w:bCs/>
          <w:color w:val="auto"/>
          <w:sz w:val="20"/>
        </w:rPr>
        <w:t>OBJECTION</w:t>
      </w:r>
    </w:p>
    <w:p w:rsidR="003D03A4" w:rsidRPr="003D03A4" w:rsidRDefault="003D03A4" w:rsidP="003D03A4">
      <w:pPr>
        <w:suppressAutoHyphens/>
        <w:rPr>
          <w:color w:val="auto"/>
        </w:rPr>
      </w:pPr>
      <w:r w:rsidRPr="003D03A4">
        <w:rPr>
          <w:b/>
          <w:bCs/>
          <w:color w:val="auto"/>
          <w:sz w:val="20"/>
        </w:rPr>
        <w:tab/>
      </w:r>
      <w:r w:rsidRPr="003D03A4">
        <w:rPr>
          <w:color w:val="auto"/>
        </w:rPr>
        <w:t>S. 193</w:t>
      </w:r>
      <w:r w:rsidRPr="003D03A4">
        <w:rPr>
          <w:color w:val="auto"/>
        </w:rPr>
        <w:fldChar w:fldCharType="begin"/>
      </w:r>
      <w:r w:rsidRPr="003D03A4">
        <w:rPr>
          <w:color w:val="auto"/>
        </w:rPr>
        <w:instrText xml:space="preserve"> XE "S. 193" \b </w:instrText>
      </w:r>
      <w:r w:rsidRPr="003D03A4">
        <w:rPr>
          <w:color w:val="auto"/>
        </w:rPr>
        <w:fldChar w:fldCharType="end"/>
      </w:r>
      <w:r w:rsidRPr="003D03A4">
        <w:rPr>
          <w:color w:val="auto"/>
        </w:rPr>
        <w:t xml:space="preserve"> -- Senators Hutto, Campbell and Grooms:  </w:t>
      </w:r>
      <w:r w:rsidRPr="003D03A4">
        <w:rPr>
          <w:color w:val="auto"/>
          <w:szCs w:val="30"/>
        </w:rPr>
        <w:t xml:space="preserve">A BILL </w:t>
      </w:r>
      <w:r w:rsidRPr="003D03A4">
        <w:rPr>
          <w:color w:val="auto"/>
        </w:rPr>
        <w:t>TO AMEND SECTION 56</w:t>
      </w:r>
      <w:r w:rsidRPr="003D03A4">
        <w:rPr>
          <w:color w:val="auto"/>
        </w:rPr>
        <w:noBreakHyphen/>
        <w:t>1</w:t>
      </w:r>
      <w:r w:rsidRPr="003D03A4">
        <w:rPr>
          <w:color w:val="auto"/>
        </w:rPr>
        <w:noBreakHyphen/>
        <w:t>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GRANTED, AND THE PROCEDURES FOR OBTAINING A WAIVER.</w:t>
      </w:r>
    </w:p>
    <w:p w:rsidR="003D03A4" w:rsidRPr="0068122F" w:rsidRDefault="003D03A4" w:rsidP="003D03A4">
      <w:pPr>
        <w:pStyle w:val="Header"/>
        <w:rPr>
          <w:bCs/>
          <w:color w:val="auto"/>
          <w:szCs w:val="22"/>
        </w:rPr>
      </w:pPr>
      <w:r w:rsidRPr="0068122F">
        <w:rPr>
          <w:bCs/>
          <w:color w:val="auto"/>
          <w:szCs w:val="22"/>
        </w:rPr>
        <w:tab/>
        <w:t>Senator HUTTO objected to the Bill.</w:t>
      </w:r>
    </w:p>
    <w:p w:rsidR="003D03A4" w:rsidRPr="003D03A4" w:rsidRDefault="003D03A4" w:rsidP="003D03A4">
      <w:pPr>
        <w:pStyle w:val="Header"/>
        <w:jc w:val="center"/>
        <w:rPr>
          <w:b/>
          <w:bCs/>
          <w:color w:val="auto"/>
          <w:sz w:val="20"/>
        </w:rPr>
      </w:pPr>
    </w:p>
    <w:p w:rsidR="003D03A4" w:rsidRPr="003D03A4" w:rsidRDefault="003D03A4" w:rsidP="003D03A4">
      <w:pPr>
        <w:pStyle w:val="Header"/>
        <w:jc w:val="center"/>
        <w:rPr>
          <w:b/>
          <w:bCs/>
          <w:color w:val="auto"/>
        </w:rPr>
      </w:pPr>
      <w:r w:rsidRPr="003D03A4">
        <w:rPr>
          <w:b/>
          <w:bCs/>
          <w:color w:val="auto"/>
        </w:rPr>
        <w:t xml:space="preserve">ADOPTED </w:t>
      </w:r>
    </w:p>
    <w:p w:rsidR="003D03A4" w:rsidRPr="003D03A4" w:rsidRDefault="003D03A4" w:rsidP="003D03A4">
      <w:pPr>
        <w:suppressAutoHyphens/>
        <w:rPr>
          <w:color w:val="auto"/>
        </w:rPr>
      </w:pPr>
      <w:r w:rsidRPr="003D03A4">
        <w:rPr>
          <w:b/>
          <w:bCs/>
          <w:color w:val="auto"/>
        </w:rPr>
        <w:tab/>
      </w:r>
      <w:r w:rsidRPr="003D03A4">
        <w:rPr>
          <w:color w:val="auto"/>
        </w:rPr>
        <w:t>S. 174</w:t>
      </w:r>
      <w:r w:rsidRPr="003D03A4">
        <w:rPr>
          <w:color w:val="auto"/>
        </w:rPr>
        <w:fldChar w:fldCharType="begin"/>
      </w:r>
      <w:r w:rsidRPr="003D03A4">
        <w:rPr>
          <w:color w:val="auto"/>
        </w:rPr>
        <w:instrText xml:space="preserve"> XE "S. 174" \b </w:instrText>
      </w:r>
      <w:r w:rsidRPr="003D03A4">
        <w:rPr>
          <w:color w:val="auto"/>
        </w:rPr>
        <w:fldChar w:fldCharType="end"/>
      </w:r>
      <w:r w:rsidRPr="003D03A4">
        <w:rPr>
          <w:color w:val="auto"/>
        </w:rPr>
        <w:t xml:space="preserve"> -- Senator Leatherman:  </w:t>
      </w:r>
      <w:r w:rsidRPr="003D03A4">
        <w:rPr>
          <w:color w:val="auto"/>
          <w:szCs w:val="30"/>
        </w:rPr>
        <w:t xml:space="preserve">A CONCURRENT RESOLUTION </w:t>
      </w:r>
      <w:r w:rsidRPr="003D03A4">
        <w:rPr>
          <w:color w:val="auto"/>
        </w:rPr>
        <w:t>TO REQUEST THAT THE DEPARTMENT OF TRANSPORTATION NAME THE INTERSECTION OF N. OLD GEORGETOWN ROAD AND HIGHWAY 378 THE “DEPUTY JOSEPH C. ANTWINE MEMORIAL INTERSECTION” AND ERECT APPROPRIATE MARKERS OR SIGNS ALONG THIS INTERSECTION CONTAINING THE WORDS “DEPUTY JOSEPH C. ANTWINE MEMORIAL HIGHWAY”.</w:t>
      </w:r>
    </w:p>
    <w:p w:rsidR="003D03A4" w:rsidRPr="003D03A4" w:rsidRDefault="003D03A4" w:rsidP="003D03A4">
      <w:pPr>
        <w:pStyle w:val="Header"/>
        <w:tabs>
          <w:tab w:val="clear" w:pos="8640"/>
          <w:tab w:val="left" w:pos="4320"/>
        </w:tabs>
        <w:rPr>
          <w:b/>
          <w:color w:val="auto"/>
        </w:rPr>
      </w:pPr>
      <w:r w:rsidRPr="003D03A4">
        <w:rPr>
          <w:color w:val="auto"/>
        </w:rPr>
        <w:tab/>
        <w:t xml:space="preserve">The </w:t>
      </w:r>
      <w:r w:rsidR="0068122F">
        <w:rPr>
          <w:color w:val="auto"/>
        </w:rPr>
        <w:t xml:space="preserve">Concurrent </w:t>
      </w:r>
      <w:r w:rsidRPr="003D03A4">
        <w:rPr>
          <w:color w:val="auto"/>
        </w:rPr>
        <w:t>Resolution was adopted, ordered sent to the House.</w:t>
      </w:r>
      <w:r w:rsidRPr="003D03A4">
        <w:rPr>
          <w:b/>
          <w:color w:val="auto"/>
        </w:rPr>
        <w:t xml:space="preserve"> </w:t>
      </w:r>
    </w:p>
    <w:p w:rsidR="00BD2A5D" w:rsidRDefault="00BD2A5D">
      <w:pPr>
        <w:pStyle w:val="Header"/>
        <w:tabs>
          <w:tab w:val="clear" w:pos="8640"/>
          <w:tab w:val="left" w:pos="4320"/>
        </w:tabs>
      </w:pPr>
    </w:p>
    <w:p w:rsidR="008120E2" w:rsidRPr="008120E2" w:rsidRDefault="008120E2" w:rsidP="008120E2">
      <w:pPr>
        <w:pStyle w:val="Header"/>
        <w:tabs>
          <w:tab w:val="clear" w:pos="8640"/>
          <w:tab w:val="left" w:pos="4320"/>
        </w:tabs>
        <w:jc w:val="center"/>
      </w:pPr>
      <w:r>
        <w:rPr>
          <w:b/>
        </w:rPr>
        <w:t>Expression of Personal Interest</w:t>
      </w:r>
    </w:p>
    <w:p w:rsidR="008120E2" w:rsidRDefault="008120E2" w:rsidP="008120E2">
      <w:pPr>
        <w:pStyle w:val="Header"/>
        <w:tabs>
          <w:tab w:val="clear" w:pos="8640"/>
          <w:tab w:val="left" w:pos="4320"/>
        </w:tabs>
      </w:pPr>
      <w:r>
        <w:tab/>
        <w:t>Senator LARRY MARTIN rose for an Expression of Personal Interest.</w:t>
      </w:r>
    </w:p>
    <w:p w:rsidR="008120E2" w:rsidRDefault="008120E2" w:rsidP="008120E2">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E004B2">
        <w:t>At  12:</w:t>
      </w:r>
      <w:r w:rsidR="00727EED">
        <w:t>47</w:t>
      </w:r>
      <w:r w:rsidR="00E004B2">
        <w:t xml:space="preserve"> </w:t>
      </w:r>
      <w:r w:rsidR="002B73E5">
        <w:t>P.M., o</w:t>
      </w:r>
      <w:r>
        <w:t xml:space="preserve">n motion of Senator </w:t>
      </w:r>
      <w:r w:rsidR="008F5916">
        <w:t>CROMER</w:t>
      </w:r>
      <w:r>
        <w:t>, the Senate agreed to dispense with the balance of the Motion Period.</w:t>
      </w:r>
    </w:p>
    <w:p w:rsidR="00613CF9" w:rsidRDefault="00613CF9">
      <w:pPr>
        <w:pStyle w:val="Header"/>
        <w:tabs>
          <w:tab w:val="clear" w:pos="8640"/>
          <w:tab w:val="left" w:pos="4320"/>
        </w:tabs>
      </w:pPr>
    </w:p>
    <w:p w:rsidR="00E97EE2" w:rsidRPr="00301E9A" w:rsidRDefault="00E97EE2" w:rsidP="00E97EE2">
      <w:pPr>
        <w:ind w:firstLine="216"/>
        <w:jc w:val="center"/>
        <w:rPr>
          <w:b/>
        </w:rPr>
      </w:pPr>
      <w:r>
        <w:rPr>
          <w:b/>
        </w:rPr>
        <w:t>LOCAL</w:t>
      </w:r>
      <w:r w:rsidRPr="00301E9A">
        <w:rPr>
          <w:b/>
        </w:rPr>
        <w:t xml:space="preserve"> APPOINTMENT</w:t>
      </w:r>
      <w:r>
        <w:rPr>
          <w:b/>
        </w:rPr>
        <w:t>S</w:t>
      </w:r>
    </w:p>
    <w:p w:rsidR="00E97EE2" w:rsidRPr="00301E9A" w:rsidRDefault="00E97EE2" w:rsidP="00E97EE2">
      <w:pPr>
        <w:ind w:firstLine="216"/>
        <w:jc w:val="center"/>
        <w:rPr>
          <w:b/>
        </w:rPr>
      </w:pPr>
      <w:r w:rsidRPr="00301E9A">
        <w:rPr>
          <w:b/>
        </w:rPr>
        <w:t>Confirmation</w:t>
      </w:r>
      <w:r>
        <w:rPr>
          <w:b/>
        </w:rPr>
        <w:t>s</w:t>
      </w:r>
    </w:p>
    <w:p w:rsidR="00E97EE2" w:rsidRDefault="00E97EE2" w:rsidP="00E97EE2">
      <w:pPr>
        <w:ind w:firstLine="216"/>
      </w:pPr>
      <w:r>
        <w:t>Having received a favorable report from the Senate, the following appointments were confirmed in open session:</w:t>
      </w:r>
    </w:p>
    <w:p w:rsidR="00E97EE2" w:rsidRDefault="00E97EE2" w:rsidP="00E97EE2">
      <w:pPr>
        <w:ind w:firstLine="216"/>
      </w:pPr>
    </w:p>
    <w:p w:rsidR="00E97EE2" w:rsidRPr="00301E9A" w:rsidRDefault="00E97EE2" w:rsidP="00E97EE2">
      <w:pPr>
        <w:keepNext/>
        <w:ind w:firstLine="216"/>
        <w:rPr>
          <w:u w:val="single"/>
        </w:rPr>
      </w:pPr>
      <w:r w:rsidRPr="00301E9A">
        <w:rPr>
          <w:u w:val="single"/>
        </w:rPr>
        <w:t>Reappointment, Myrtle Beach Air Force Base Redevelopment Authority, with the term to commence June 30, 2014, and to expire June 30, 2018</w:t>
      </w:r>
    </w:p>
    <w:p w:rsidR="00E97EE2" w:rsidRPr="00301E9A" w:rsidRDefault="00E97EE2" w:rsidP="00E97EE2">
      <w:pPr>
        <w:keepNext/>
        <w:ind w:firstLine="216"/>
        <w:rPr>
          <w:u w:val="single"/>
        </w:rPr>
      </w:pPr>
      <w:r w:rsidRPr="00301E9A">
        <w:rPr>
          <w:u w:val="single"/>
        </w:rPr>
        <w:t>Municipalities:</w:t>
      </w:r>
    </w:p>
    <w:p w:rsidR="00E97EE2" w:rsidRDefault="00E97EE2" w:rsidP="00E97EE2">
      <w:pPr>
        <w:ind w:firstLine="216"/>
      </w:pPr>
      <w:r>
        <w:t>Robert H. Reed, 715 Antigua Drive, Myrtle Beach, SC 29572</w:t>
      </w:r>
    </w:p>
    <w:p w:rsidR="00E97EE2" w:rsidRDefault="00E97EE2" w:rsidP="00E97EE2">
      <w:pPr>
        <w:ind w:firstLine="216"/>
      </w:pPr>
    </w:p>
    <w:p w:rsidR="0099586E" w:rsidRPr="00301E9A" w:rsidRDefault="0099586E" w:rsidP="0099586E">
      <w:pPr>
        <w:keepNext/>
        <w:ind w:firstLine="216"/>
        <w:rPr>
          <w:u w:val="single"/>
        </w:rPr>
      </w:pPr>
      <w:r w:rsidRPr="00301E9A">
        <w:rPr>
          <w:u w:val="single"/>
        </w:rPr>
        <w:t>Initial Appointment, Denmark Technical College Area Commission, with the term to commence Ju</w:t>
      </w:r>
      <w:r>
        <w:rPr>
          <w:u w:val="single"/>
        </w:rPr>
        <w:t>ly 1, 2011</w:t>
      </w:r>
      <w:r w:rsidRPr="00301E9A">
        <w:rPr>
          <w:u w:val="single"/>
        </w:rPr>
        <w:t>, and to expire Ju</w:t>
      </w:r>
      <w:r>
        <w:rPr>
          <w:u w:val="single"/>
        </w:rPr>
        <w:t>ly 1 2015</w:t>
      </w:r>
    </w:p>
    <w:p w:rsidR="0099586E" w:rsidRPr="00301E9A" w:rsidRDefault="0099586E" w:rsidP="0099586E">
      <w:pPr>
        <w:keepNext/>
        <w:ind w:firstLine="216"/>
        <w:rPr>
          <w:u w:val="single"/>
        </w:rPr>
      </w:pPr>
      <w:r w:rsidRPr="00301E9A">
        <w:rPr>
          <w:u w:val="single"/>
        </w:rPr>
        <w:t>At-Large:</w:t>
      </w:r>
    </w:p>
    <w:p w:rsidR="0099586E" w:rsidRDefault="0099586E" w:rsidP="0099586E">
      <w:pPr>
        <w:ind w:firstLine="216"/>
      </w:pPr>
      <w:r>
        <w:t>Brenda L. Williams, 1233 Lake Circle Drive, Orangeburg, SC 29115</w:t>
      </w:r>
      <w:r w:rsidRPr="00301E9A">
        <w:rPr>
          <w:i/>
        </w:rPr>
        <w:t xml:space="preserve"> VICE</w:t>
      </w:r>
      <w:r>
        <w:t xml:space="preserve"> Thomas L. Trantham</w:t>
      </w:r>
    </w:p>
    <w:p w:rsidR="00E97EE2" w:rsidRDefault="00E97EE2" w:rsidP="00E97EE2">
      <w:pPr>
        <w:ind w:firstLine="216"/>
      </w:pPr>
    </w:p>
    <w:p w:rsidR="00605519" w:rsidRPr="00605519" w:rsidRDefault="00605519" w:rsidP="00605519">
      <w:pPr>
        <w:ind w:firstLine="216"/>
        <w:jc w:val="center"/>
      </w:pPr>
      <w:r>
        <w:rPr>
          <w:b/>
        </w:rPr>
        <w:t>RECESS</w:t>
      </w:r>
    </w:p>
    <w:p w:rsidR="00605519" w:rsidRDefault="00605519" w:rsidP="00E934FE">
      <w:r>
        <w:tab/>
        <w:t>At 12:50 P.M., on motion of Senator LEATHERMAN, the Senate receded from business until 2:30 P.M.</w:t>
      </w:r>
    </w:p>
    <w:p w:rsidR="00605519" w:rsidRDefault="00605519" w:rsidP="00E934FE">
      <w:r>
        <w:tab/>
        <w:t>At 2:30 P.M., the Senate resumed.</w:t>
      </w:r>
    </w:p>
    <w:p w:rsidR="00605519" w:rsidRDefault="00605519" w:rsidP="00E97EE2">
      <w:pPr>
        <w:ind w:firstLine="216"/>
      </w:pPr>
    </w:p>
    <w:p w:rsidR="007B7CB1" w:rsidRDefault="007B7CB1" w:rsidP="007B7CB1">
      <w:pPr>
        <w:pStyle w:val="Header"/>
        <w:tabs>
          <w:tab w:val="clear" w:pos="8640"/>
          <w:tab w:val="left" w:pos="4320"/>
        </w:tabs>
        <w:jc w:val="center"/>
        <w:rPr>
          <w:b/>
        </w:rPr>
      </w:pPr>
      <w:r>
        <w:rPr>
          <w:b/>
        </w:rPr>
        <w:t>Motion Adopted</w:t>
      </w:r>
    </w:p>
    <w:p w:rsidR="007B7CB1" w:rsidRPr="00741123" w:rsidRDefault="007B7CB1" w:rsidP="007B7CB1">
      <w:pPr>
        <w:pStyle w:val="Header"/>
        <w:tabs>
          <w:tab w:val="clear" w:pos="8640"/>
          <w:tab w:val="left" w:pos="4320"/>
        </w:tabs>
      </w:pPr>
      <w:r>
        <w:tab/>
        <w:t xml:space="preserve">On motion of Senator LEATHERMAN, the Senate agreed to stand adjourned. </w:t>
      </w:r>
    </w:p>
    <w:p w:rsidR="00A63B64" w:rsidRDefault="00A63B64" w:rsidP="00A63B64">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A63B64" w:rsidRDefault="00A63B64" w:rsidP="00A63B64">
      <w:pPr>
        <w:pStyle w:val="Header"/>
        <w:pBdr>
          <w:top w:val="single" w:sz="4" w:space="6" w:color="auto"/>
          <w:left w:val="single" w:sz="4" w:space="6" w:color="auto"/>
          <w:bottom w:val="single" w:sz="4" w:space="3" w:color="auto"/>
          <w:right w:val="single" w:sz="4" w:space="3" w:color="auto"/>
        </w:pBdr>
        <w:tabs>
          <w:tab w:val="left" w:pos="4320"/>
        </w:tabs>
        <w:ind w:left="173" w:right="173"/>
      </w:pPr>
      <w:r>
        <w:rPr>
          <w:i/>
          <w:szCs w:val="22"/>
        </w:rPr>
        <w:tab/>
      </w:r>
      <w:r>
        <w:rPr>
          <w:i/>
          <w:szCs w:val="22"/>
        </w:rPr>
        <w:tab/>
      </w:r>
      <w:r>
        <w:t>On motion of Senator CROMER, with unanimous consent, the Senate stood adjourned out of respect to the memory of Ms. Kristen Dowd Miller of Pomeria, S.C.  Ms. Miller was twenty</w:t>
      </w:r>
      <w:r w:rsidR="004D455E">
        <w:t>-</w:t>
      </w:r>
      <w:r>
        <w:t xml:space="preserve">nine years old and a graduate of Clemson University with a degree in Health Promotion and Education and a graduate of Newberry College with a nursing degree. She was employeed with the Department of Health and Environmental Control as a registered nurse.  She was a loving wife and daughter and a devoted mother who will be dearly missed. </w:t>
      </w:r>
    </w:p>
    <w:p w:rsidR="00A63B64" w:rsidRPr="00410B50" w:rsidRDefault="00A63B64" w:rsidP="00A63B64">
      <w:pPr>
        <w:pStyle w:val="Header"/>
        <w:tabs>
          <w:tab w:val="left" w:pos="4320"/>
        </w:tabs>
        <w:jc w:val="center"/>
        <w:rPr>
          <w:sz w:val="20"/>
        </w:rPr>
      </w:pPr>
    </w:p>
    <w:p w:rsidR="00A63B64" w:rsidRPr="00A63B64" w:rsidRDefault="00A63B64" w:rsidP="00A63B64">
      <w:pPr>
        <w:pStyle w:val="Header"/>
        <w:tabs>
          <w:tab w:val="left" w:pos="4320"/>
        </w:tabs>
        <w:jc w:val="center"/>
      </w:pPr>
      <w:r w:rsidRPr="00A63B64">
        <w:t>and</w:t>
      </w:r>
    </w:p>
    <w:p w:rsidR="00B452F9" w:rsidRPr="0048536C" w:rsidRDefault="00B452F9" w:rsidP="00DE6996">
      <w:pPr>
        <w:pStyle w:val="Header"/>
        <w:tabs>
          <w:tab w:val="clear" w:pos="8640"/>
          <w:tab w:val="left" w:pos="4320"/>
        </w:tabs>
      </w:pPr>
    </w:p>
    <w:p w:rsidR="00DE6996" w:rsidRPr="00DE6996" w:rsidRDefault="00DE6996" w:rsidP="00DE699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sidRPr="00DE6996">
        <w:rPr>
          <w:b/>
        </w:rPr>
        <w:t>MOTION ADOPTED</w:t>
      </w:r>
    </w:p>
    <w:p w:rsidR="00DE6996" w:rsidRPr="00DE6996" w:rsidRDefault="00DE6996" w:rsidP="00DE699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DE6996">
        <w:tab/>
      </w:r>
      <w:r w:rsidRPr="00DE6996">
        <w:tab/>
        <w:t>On motion of Senator</w:t>
      </w:r>
      <w:r>
        <w:t>s PEELER, SETZLER, ALEXANDER, ALLEN, BENNETT, BRIGHT, BRYANT, CAMPBELL, CAMPSEN, CLEARY, COLEMAN, CORBIN, COURSON, CROMER, DAVIS, FAIR, GREGORY, GROOMS, HAYES, HEMBREE, HUTTO, JACKSON, JOHNSON, KIMPSON, LEATHERMAN, LOURIE, MALLOY, LARRY MARTIN, SHANE MARTIN, MASSEY, M</w:t>
      </w:r>
      <w:r w:rsidR="002E4AF7">
        <w:t>ATTHEWS, McELVEEN, NICHOLSON, O’</w:t>
      </w:r>
      <w:r>
        <w:t>DELL, PINCKNEY, RANKIN, REESE, SABB, SCOTT, SHEALY, SHEHEEN, THURMOND, TURNER, VERDIN, WILLIAMS and YOUNG</w:t>
      </w:r>
      <w:r w:rsidRPr="00DE6996">
        <w:t xml:space="preserve">, with unanimous consent, the Senate stood adjourned </w:t>
      </w:r>
      <w:r>
        <w:t>in honor</w:t>
      </w:r>
      <w:r w:rsidRPr="00DE6996">
        <w:t xml:space="preserve"> of </w:t>
      </w:r>
      <w:r>
        <w:t>Ms. Essie E. Shealy</w:t>
      </w:r>
      <w:r w:rsidRPr="00DE6996">
        <w:t xml:space="preserve"> of </w:t>
      </w:r>
      <w:r>
        <w:t>Irmo</w:t>
      </w:r>
      <w:r w:rsidRPr="00DE6996">
        <w:t>, S.C.</w:t>
      </w:r>
      <w:r>
        <w:t xml:space="preserve">  Essie is a valued member of the South Carolina Senate staff who is celebrating her 60</w:t>
      </w:r>
      <w:r w:rsidRPr="00DE6996">
        <w:rPr>
          <w:vertAlign w:val="superscript"/>
        </w:rPr>
        <w:t>th</w:t>
      </w:r>
      <w:r>
        <w:t xml:space="preserve"> birthday today. Essie is a dedicated and loyal employee whose pleasant demeanor is welcomed in each office as she picks up and delivers mail.  She is loved by all who know her and the Senate wishes her a very happy birthday.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r>
      <w:r w:rsidR="00BE5F44">
        <w:t xml:space="preserve">At </w:t>
      </w:r>
      <w:r w:rsidR="000D17F3">
        <w:t>2</w:t>
      </w:r>
      <w:r w:rsidR="00BE5F44">
        <w:t>:</w:t>
      </w:r>
      <w:r w:rsidR="00605519">
        <w:t>35</w:t>
      </w:r>
      <w:r w:rsidR="00BE5F44">
        <w:t xml:space="preserve"> 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sectPr w:rsidR="0085029C" w:rsidSect="00446A57">
      <w:headerReference w:type="default" r:id="rId7"/>
      <w:footerReference w:type="default" r:id="rId8"/>
      <w:footerReference w:type="first" r:id="rId9"/>
      <w:type w:val="continuous"/>
      <w:pgSz w:w="12240" w:h="15840"/>
      <w:pgMar w:top="1008" w:right="4666" w:bottom="3499" w:left="1238" w:header="1008" w:footer="3499" w:gutter="0"/>
      <w:pgNumType w:start="9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748" w:rsidRDefault="00097748">
      <w:r>
        <w:separator/>
      </w:r>
    </w:p>
  </w:endnote>
  <w:endnote w:type="continuationSeparator" w:id="0">
    <w:p w:rsidR="00097748" w:rsidRDefault="0009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5B" w:rsidRDefault="000E645B" w:rsidP="000E645B">
    <w:pPr>
      <w:pStyle w:val="Footer"/>
      <w:spacing w:before="120"/>
      <w:jc w:val="center"/>
    </w:pPr>
    <w:r>
      <w:fldChar w:fldCharType="begin"/>
    </w:r>
    <w:r>
      <w:instrText xml:space="preserve"> PAGE   \* MERGEFORMAT </w:instrText>
    </w:r>
    <w:r>
      <w:fldChar w:fldCharType="separate"/>
    </w:r>
    <w:r w:rsidR="008A4018">
      <w:rPr>
        <w:noProof/>
      </w:rPr>
      <w:t>930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5B" w:rsidRDefault="000E645B" w:rsidP="000E645B">
    <w:pPr>
      <w:pStyle w:val="Footer"/>
      <w:spacing w:before="120"/>
      <w:jc w:val="center"/>
    </w:pPr>
    <w:r>
      <w:fldChar w:fldCharType="begin"/>
    </w:r>
    <w:r>
      <w:instrText xml:space="preserve"> PAGE   \* MERGEFORMAT </w:instrText>
    </w:r>
    <w:r>
      <w:fldChar w:fldCharType="separate"/>
    </w:r>
    <w:r w:rsidR="008A4018">
      <w:rPr>
        <w:noProof/>
      </w:rPr>
      <w:t>929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748" w:rsidRDefault="00097748">
      <w:r>
        <w:separator/>
      </w:r>
    </w:p>
  </w:footnote>
  <w:footnote w:type="continuationSeparator" w:id="0">
    <w:p w:rsidR="00097748" w:rsidRDefault="0009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5B" w:rsidRPr="000E645B" w:rsidRDefault="000E645B" w:rsidP="000E645B">
    <w:pPr>
      <w:pStyle w:val="Header"/>
      <w:spacing w:after="120"/>
      <w:jc w:val="center"/>
      <w:rPr>
        <w:b/>
      </w:rPr>
    </w:pPr>
    <w:r>
      <w:rPr>
        <w:b/>
      </w:rPr>
      <w:t>THURSDAY, FEBRUARY 5,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FD"/>
    <w:rsid w:val="00004736"/>
    <w:rsid w:val="000074E0"/>
    <w:rsid w:val="0001047D"/>
    <w:rsid w:val="00011183"/>
    <w:rsid w:val="00022CE8"/>
    <w:rsid w:val="0002352C"/>
    <w:rsid w:val="000309AD"/>
    <w:rsid w:val="00035014"/>
    <w:rsid w:val="00042056"/>
    <w:rsid w:val="00043EAF"/>
    <w:rsid w:val="00050AAF"/>
    <w:rsid w:val="000542B3"/>
    <w:rsid w:val="000566AC"/>
    <w:rsid w:val="0006162D"/>
    <w:rsid w:val="00064200"/>
    <w:rsid w:val="00074FE7"/>
    <w:rsid w:val="00075A91"/>
    <w:rsid w:val="0008217A"/>
    <w:rsid w:val="00082A18"/>
    <w:rsid w:val="0009075C"/>
    <w:rsid w:val="00097748"/>
    <w:rsid w:val="000A0425"/>
    <w:rsid w:val="000A1200"/>
    <w:rsid w:val="000A288E"/>
    <w:rsid w:val="000A7610"/>
    <w:rsid w:val="000B4BD8"/>
    <w:rsid w:val="000C7111"/>
    <w:rsid w:val="000D17F3"/>
    <w:rsid w:val="000D5865"/>
    <w:rsid w:val="000E4460"/>
    <w:rsid w:val="000E645B"/>
    <w:rsid w:val="000F2F25"/>
    <w:rsid w:val="001001D1"/>
    <w:rsid w:val="00102C0A"/>
    <w:rsid w:val="00102FD0"/>
    <w:rsid w:val="00106BC4"/>
    <w:rsid w:val="00114764"/>
    <w:rsid w:val="00114A99"/>
    <w:rsid w:val="0012047C"/>
    <w:rsid w:val="001325CD"/>
    <w:rsid w:val="0013385A"/>
    <w:rsid w:val="00136078"/>
    <w:rsid w:val="00145C97"/>
    <w:rsid w:val="001462F5"/>
    <w:rsid w:val="001507B6"/>
    <w:rsid w:val="00152F74"/>
    <w:rsid w:val="001541ED"/>
    <w:rsid w:val="00162528"/>
    <w:rsid w:val="0017112B"/>
    <w:rsid w:val="00171CDC"/>
    <w:rsid w:val="00177E7A"/>
    <w:rsid w:val="00181C55"/>
    <w:rsid w:val="00183ECB"/>
    <w:rsid w:val="00184F42"/>
    <w:rsid w:val="001A5E0B"/>
    <w:rsid w:val="001B4FDE"/>
    <w:rsid w:val="001B6434"/>
    <w:rsid w:val="001B7ECE"/>
    <w:rsid w:val="001D6026"/>
    <w:rsid w:val="001D663A"/>
    <w:rsid w:val="001E2AF7"/>
    <w:rsid w:val="001E52BB"/>
    <w:rsid w:val="001E58B6"/>
    <w:rsid w:val="001E68BA"/>
    <w:rsid w:val="001F72EB"/>
    <w:rsid w:val="00202A26"/>
    <w:rsid w:val="00204D42"/>
    <w:rsid w:val="00210823"/>
    <w:rsid w:val="00215E18"/>
    <w:rsid w:val="00223C63"/>
    <w:rsid w:val="002303E1"/>
    <w:rsid w:val="002476DF"/>
    <w:rsid w:val="002564BD"/>
    <w:rsid w:val="00257B63"/>
    <w:rsid w:val="00291DC0"/>
    <w:rsid w:val="002A300C"/>
    <w:rsid w:val="002A4A4D"/>
    <w:rsid w:val="002B010F"/>
    <w:rsid w:val="002B6DF2"/>
    <w:rsid w:val="002B73E5"/>
    <w:rsid w:val="002B7EBD"/>
    <w:rsid w:val="002D2BE5"/>
    <w:rsid w:val="002D49C0"/>
    <w:rsid w:val="002D5648"/>
    <w:rsid w:val="002D6956"/>
    <w:rsid w:val="002D7A66"/>
    <w:rsid w:val="002E01BA"/>
    <w:rsid w:val="002E4AF7"/>
    <w:rsid w:val="002E52AD"/>
    <w:rsid w:val="002E56FC"/>
    <w:rsid w:val="002E60B0"/>
    <w:rsid w:val="002F647B"/>
    <w:rsid w:val="00300B59"/>
    <w:rsid w:val="00301E5D"/>
    <w:rsid w:val="003055CE"/>
    <w:rsid w:val="00310BD0"/>
    <w:rsid w:val="00316E47"/>
    <w:rsid w:val="00321465"/>
    <w:rsid w:val="00324682"/>
    <w:rsid w:val="00331FF8"/>
    <w:rsid w:val="00334554"/>
    <w:rsid w:val="00334C84"/>
    <w:rsid w:val="00336FEA"/>
    <w:rsid w:val="00337C23"/>
    <w:rsid w:val="0034118F"/>
    <w:rsid w:val="00343DC1"/>
    <w:rsid w:val="00352A1F"/>
    <w:rsid w:val="00354207"/>
    <w:rsid w:val="003573AD"/>
    <w:rsid w:val="00364B8B"/>
    <w:rsid w:val="00365C54"/>
    <w:rsid w:val="00366E03"/>
    <w:rsid w:val="003737EA"/>
    <w:rsid w:val="00373E7E"/>
    <w:rsid w:val="0037670D"/>
    <w:rsid w:val="00383396"/>
    <w:rsid w:val="00390F72"/>
    <w:rsid w:val="003C3DEA"/>
    <w:rsid w:val="003D03A4"/>
    <w:rsid w:val="003D0B99"/>
    <w:rsid w:val="003D3A0A"/>
    <w:rsid w:val="003E1C83"/>
    <w:rsid w:val="003E4D85"/>
    <w:rsid w:val="0040100E"/>
    <w:rsid w:val="00410B50"/>
    <w:rsid w:val="00411040"/>
    <w:rsid w:val="004114EF"/>
    <w:rsid w:val="00412368"/>
    <w:rsid w:val="00426AD8"/>
    <w:rsid w:val="00426E5F"/>
    <w:rsid w:val="00434E3B"/>
    <w:rsid w:val="004406C2"/>
    <w:rsid w:val="004465AD"/>
    <w:rsid w:val="00446A57"/>
    <w:rsid w:val="004549E1"/>
    <w:rsid w:val="00457427"/>
    <w:rsid w:val="00457AF6"/>
    <w:rsid w:val="004627E1"/>
    <w:rsid w:val="004746F3"/>
    <w:rsid w:val="00483532"/>
    <w:rsid w:val="0048536C"/>
    <w:rsid w:val="00486C2F"/>
    <w:rsid w:val="00486D6C"/>
    <w:rsid w:val="00487367"/>
    <w:rsid w:val="00494996"/>
    <w:rsid w:val="004A2459"/>
    <w:rsid w:val="004A2E06"/>
    <w:rsid w:val="004B5149"/>
    <w:rsid w:val="004B6674"/>
    <w:rsid w:val="004C1061"/>
    <w:rsid w:val="004C7F5D"/>
    <w:rsid w:val="004D0F10"/>
    <w:rsid w:val="004D1B38"/>
    <w:rsid w:val="004D455E"/>
    <w:rsid w:val="004D492C"/>
    <w:rsid w:val="004D4DAE"/>
    <w:rsid w:val="004D5629"/>
    <w:rsid w:val="004D5C8A"/>
    <w:rsid w:val="004E40D1"/>
    <w:rsid w:val="004E545F"/>
    <w:rsid w:val="004E5C40"/>
    <w:rsid w:val="004F4AAE"/>
    <w:rsid w:val="004F50DD"/>
    <w:rsid w:val="004F5E02"/>
    <w:rsid w:val="004F7F16"/>
    <w:rsid w:val="00500D37"/>
    <w:rsid w:val="00504AC6"/>
    <w:rsid w:val="005074AE"/>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1A43"/>
    <w:rsid w:val="005769B1"/>
    <w:rsid w:val="00580847"/>
    <w:rsid w:val="00582641"/>
    <w:rsid w:val="00585E6B"/>
    <w:rsid w:val="00586CC8"/>
    <w:rsid w:val="00591BCE"/>
    <w:rsid w:val="005A17A5"/>
    <w:rsid w:val="005A6592"/>
    <w:rsid w:val="005B0124"/>
    <w:rsid w:val="005B2A00"/>
    <w:rsid w:val="005B2C22"/>
    <w:rsid w:val="005C1EAC"/>
    <w:rsid w:val="005D031D"/>
    <w:rsid w:val="005D7083"/>
    <w:rsid w:val="005E7E11"/>
    <w:rsid w:val="005F0B90"/>
    <w:rsid w:val="005F14C9"/>
    <w:rsid w:val="005F4D8E"/>
    <w:rsid w:val="005F61BC"/>
    <w:rsid w:val="005F7C5E"/>
    <w:rsid w:val="00601324"/>
    <w:rsid w:val="006028FC"/>
    <w:rsid w:val="00605519"/>
    <w:rsid w:val="00606880"/>
    <w:rsid w:val="006072DB"/>
    <w:rsid w:val="00613CF9"/>
    <w:rsid w:val="0061420D"/>
    <w:rsid w:val="0062542A"/>
    <w:rsid w:val="00627DD3"/>
    <w:rsid w:val="00631671"/>
    <w:rsid w:val="006326BE"/>
    <w:rsid w:val="00633FC1"/>
    <w:rsid w:val="00646049"/>
    <w:rsid w:val="00653296"/>
    <w:rsid w:val="00653524"/>
    <w:rsid w:val="00660EA9"/>
    <w:rsid w:val="00663566"/>
    <w:rsid w:val="0067012D"/>
    <w:rsid w:val="00671010"/>
    <w:rsid w:val="00672CAD"/>
    <w:rsid w:val="0068122F"/>
    <w:rsid w:val="0068208C"/>
    <w:rsid w:val="0068752A"/>
    <w:rsid w:val="00690652"/>
    <w:rsid w:val="006A5AD6"/>
    <w:rsid w:val="006C1557"/>
    <w:rsid w:val="006D57A6"/>
    <w:rsid w:val="006D66FB"/>
    <w:rsid w:val="006E35F9"/>
    <w:rsid w:val="006E4035"/>
    <w:rsid w:val="006F3859"/>
    <w:rsid w:val="006F7374"/>
    <w:rsid w:val="007013AE"/>
    <w:rsid w:val="0070401E"/>
    <w:rsid w:val="00704FD1"/>
    <w:rsid w:val="0071509E"/>
    <w:rsid w:val="007240DE"/>
    <w:rsid w:val="00727EED"/>
    <w:rsid w:val="0073055F"/>
    <w:rsid w:val="00731C91"/>
    <w:rsid w:val="00741123"/>
    <w:rsid w:val="00741C0C"/>
    <w:rsid w:val="00747C7B"/>
    <w:rsid w:val="0076441B"/>
    <w:rsid w:val="00772F7B"/>
    <w:rsid w:val="007748E4"/>
    <w:rsid w:val="007777F8"/>
    <w:rsid w:val="0078320A"/>
    <w:rsid w:val="007918FF"/>
    <w:rsid w:val="007A1994"/>
    <w:rsid w:val="007B1315"/>
    <w:rsid w:val="007B46F3"/>
    <w:rsid w:val="007B61C2"/>
    <w:rsid w:val="007B7CB1"/>
    <w:rsid w:val="007D23DB"/>
    <w:rsid w:val="007D60CC"/>
    <w:rsid w:val="007D6BB2"/>
    <w:rsid w:val="007D7BF8"/>
    <w:rsid w:val="007E0008"/>
    <w:rsid w:val="007E01C1"/>
    <w:rsid w:val="007F0625"/>
    <w:rsid w:val="00800C01"/>
    <w:rsid w:val="00803EBF"/>
    <w:rsid w:val="00806298"/>
    <w:rsid w:val="00806C55"/>
    <w:rsid w:val="008120E2"/>
    <w:rsid w:val="00817732"/>
    <w:rsid w:val="00827BF1"/>
    <w:rsid w:val="00830687"/>
    <w:rsid w:val="00833696"/>
    <w:rsid w:val="0085029C"/>
    <w:rsid w:val="00854A6C"/>
    <w:rsid w:val="00857E3F"/>
    <w:rsid w:val="00860872"/>
    <w:rsid w:val="00861F65"/>
    <w:rsid w:val="008661ED"/>
    <w:rsid w:val="00870DE2"/>
    <w:rsid w:val="00871FA4"/>
    <w:rsid w:val="0087373D"/>
    <w:rsid w:val="0087711E"/>
    <w:rsid w:val="00880CCA"/>
    <w:rsid w:val="00885FBB"/>
    <w:rsid w:val="00893BC3"/>
    <w:rsid w:val="00894203"/>
    <w:rsid w:val="008A32D8"/>
    <w:rsid w:val="008A4018"/>
    <w:rsid w:val="008A7830"/>
    <w:rsid w:val="008C3846"/>
    <w:rsid w:val="008E2F04"/>
    <w:rsid w:val="008F07E4"/>
    <w:rsid w:val="008F5916"/>
    <w:rsid w:val="00910C0D"/>
    <w:rsid w:val="00923BD6"/>
    <w:rsid w:val="00923E16"/>
    <w:rsid w:val="00925D8D"/>
    <w:rsid w:val="0094057E"/>
    <w:rsid w:val="00940EBB"/>
    <w:rsid w:val="00941224"/>
    <w:rsid w:val="009432A5"/>
    <w:rsid w:val="00945862"/>
    <w:rsid w:val="00945DBF"/>
    <w:rsid w:val="00951A08"/>
    <w:rsid w:val="00965D93"/>
    <w:rsid w:val="00974FC2"/>
    <w:rsid w:val="009756AF"/>
    <w:rsid w:val="00977355"/>
    <w:rsid w:val="00980164"/>
    <w:rsid w:val="0098366A"/>
    <w:rsid w:val="0099586E"/>
    <w:rsid w:val="00995D17"/>
    <w:rsid w:val="00995F90"/>
    <w:rsid w:val="009B20FD"/>
    <w:rsid w:val="009B2D0B"/>
    <w:rsid w:val="009B46FD"/>
    <w:rsid w:val="009B705B"/>
    <w:rsid w:val="009B74C7"/>
    <w:rsid w:val="009C0006"/>
    <w:rsid w:val="009C6AFD"/>
    <w:rsid w:val="009D4316"/>
    <w:rsid w:val="009D48DB"/>
    <w:rsid w:val="009D653B"/>
    <w:rsid w:val="009E78D5"/>
    <w:rsid w:val="009F3D21"/>
    <w:rsid w:val="009F6919"/>
    <w:rsid w:val="00A05031"/>
    <w:rsid w:val="00A05E7C"/>
    <w:rsid w:val="00A06C7E"/>
    <w:rsid w:val="00A27AC3"/>
    <w:rsid w:val="00A32D39"/>
    <w:rsid w:val="00A407B4"/>
    <w:rsid w:val="00A40DE4"/>
    <w:rsid w:val="00A447F5"/>
    <w:rsid w:val="00A45F58"/>
    <w:rsid w:val="00A50610"/>
    <w:rsid w:val="00A53EBA"/>
    <w:rsid w:val="00A5400D"/>
    <w:rsid w:val="00A627C2"/>
    <w:rsid w:val="00A63B64"/>
    <w:rsid w:val="00A66623"/>
    <w:rsid w:val="00A725C3"/>
    <w:rsid w:val="00A81228"/>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52F9"/>
    <w:rsid w:val="00B60301"/>
    <w:rsid w:val="00B6307A"/>
    <w:rsid w:val="00B70CF8"/>
    <w:rsid w:val="00B72203"/>
    <w:rsid w:val="00B742C7"/>
    <w:rsid w:val="00B8391B"/>
    <w:rsid w:val="00B85AEF"/>
    <w:rsid w:val="00B92901"/>
    <w:rsid w:val="00BA37B0"/>
    <w:rsid w:val="00BA44E1"/>
    <w:rsid w:val="00BA53A9"/>
    <w:rsid w:val="00BC1739"/>
    <w:rsid w:val="00BD2A5D"/>
    <w:rsid w:val="00BE2F0F"/>
    <w:rsid w:val="00BE5F44"/>
    <w:rsid w:val="00BF2BFE"/>
    <w:rsid w:val="00BF6376"/>
    <w:rsid w:val="00BF66CA"/>
    <w:rsid w:val="00BF739A"/>
    <w:rsid w:val="00C00FB0"/>
    <w:rsid w:val="00C05AAB"/>
    <w:rsid w:val="00C07E5A"/>
    <w:rsid w:val="00C10C5E"/>
    <w:rsid w:val="00C129A5"/>
    <w:rsid w:val="00C226FD"/>
    <w:rsid w:val="00C22733"/>
    <w:rsid w:val="00C22853"/>
    <w:rsid w:val="00C25461"/>
    <w:rsid w:val="00C25EA9"/>
    <w:rsid w:val="00C53657"/>
    <w:rsid w:val="00C62740"/>
    <w:rsid w:val="00C66E93"/>
    <w:rsid w:val="00C81078"/>
    <w:rsid w:val="00C8162C"/>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6814"/>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B0A54"/>
    <w:rsid w:val="00DB74A4"/>
    <w:rsid w:val="00DE2062"/>
    <w:rsid w:val="00DE6996"/>
    <w:rsid w:val="00E004B2"/>
    <w:rsid w:val="00E01FE7"/>
    <w:rsid w:val="00E267C2"/>
    <w:rsid w:val="00E36EC2"/>
    <w:rsid w:val="00E42E95"/>
    <w:rsid w:val="00E5410C"/>
    <w:rsid w:val="00E54B63"/>
    <w:rsid w:val="00E62523"/>
    <w:rsid w:val="00E64539"/>
    <w:rsid w:val="00E65C2A"/>
    <w:rsid w:val="00E7053C"/>
    <w:rsid w:val="00E811D2"/>
    <w:rsid w:val="00E8361E"/>
    <w:rsid w:val="00E848CB"/>
    <w:rsid w:val="00E917F3"/>
    <w:rsid w:val="00E934FE"/>
    <w:rsid w:val="00E95397"/>
    <w:rsid w:val="00E97EE2"/>
    <w:rsid w:val="00EA457A"/>
    <w:rsid w:val="00EC06E0"/>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17524"/>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870E8"/>
    <w:rsid w:val="00F90CBC"/>
    <w:rsid w:val="00F91965"/>
    <w:rsid w:val="00F91ADE"/>
    <w:rsid w:val="00F96041"/>
    <w:rsid w:val="00FA230B"/>
    <w:rsid w:val="00FA3B5B"/>
    <w:rsid w:val="00FA3CFE"/>
    <w:rsid w:val="00FB5D60"/>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CA8B8B26-AD4A-48DD-9012-F0B42E8B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C25461"/>
    <w:rPr>
      <w:rFonts w:eastAsiaTheme="minorHAnsi"/>
      <w:sz w:val="24"/>
    </w:rPr>
  </w:style>
  <w:style w:type="paragraph" w:styleId="BalloonText">
    <w:name w:val="Balloon Text"/>
    <w:basedOn w:val="Normal"/>
    <w:link w:val="BalloonTextChar"/>
    <w:uiPriority w:val="99"/>
    <w:semiHidden/>
    <w:unhideWhenUsed/>
    <w:rsid w:val="000D5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65"/>
    <w:rPr>
      <w:rFonts w:ascii="Segoe UI" w:hAnsi="Segoe UI" w:cs="Segoe UI"/>
      <w:color w:val="000000"/>
      <w:sz w:val="18"/>
      <w:szCs w:val="18"/>
    </w:rPr>
  </w:style>
  <w:style w:type="paragraph" w:styleId="Index1">
    <w:name w:val="index 1"/>
    <w:basedOn w:val="Normal"/>
    <w:next w:val="Normal"/>
    <w:autoRedefine/>
    <w:uiPriority w:val="99"/>
    <w:semiHidden/>
    <w:unhideWhenUsed/>
    <w:rsid w:val="00803E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33525670">
      <w:bodyDiv w:val="1"/>
      <w:marLeft w:val="0"/>
      <w:marRight w:val="0"/>
      <w:marTop w:val="0"/>
      <w:marBottom w:val="0"/>
      <w:divBdr>
        <w:top w:val="none" w:sz="0" w:space="0" w:color="auto"/>
        <w:left w:val="none" w:sz="0" w:space="0" w:color="auto"/>
        <w:bottom w:val="none" w:sz="0" w:space="0" w:color="auto"/>
        <w:right w:val="none" w:sz="0" w:space="0" w:color="auto"/>
      </w:divBdr>
    </w:div>
    <w:div w:id="478500155">
      <w:bodyDiv w:val="1"/>
      <w:marLeft w:val="0"/>
      <w:marRight w:val="0"/>
      <w:marTop w:val="0"/>
      <w:marBottom w:val="0"/>
      <w:divBdr>
        <w:top w:val="none" w:sz="0" w:space="0" w:color="auto"/>
        <w:left w:val="none" w:sz="0" w:space="0" w:color="auto"/>
        <w:bottom w:val="none" w:sz="0" w:space="0" w:color="auto"/>
        <w:right w:val="none" w:sz="0" w:space="0" w:color="auto"/>
      </w:divBdr>
    </w:div>
    <w:div w:id="15252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6D791-36F6-488C-859D-8406738E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23</TotalTime>
  <Pages>1</Pages>
  <Words>3660</Words>
  <Characters>19654</Characters>
  <Application>Microsoft Office Word</Application>
  <DocSecurity>0</DocSecurity>
  <Lines>608</Lines>
  <Paragraphs>216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2/5/2015 - South Carolina Legislature Online</dc:title>
  <dc:creator>MicheleNeal</dc:creator>
  <cp:lastModifiedBy>N Cumfer</cp:lastModifiedBy>
  <cp:revision>27</cp:revision>
  <cp:lastPrinted>2015-02-05T17:06:00Z</cp:lastPrinted>
  <dcterms:created xsi:type="dcterms:W3CDTF">2015-03-04T17:04:00Z</dcterms:created>
  <dcterms:modified xsi:type="dcterms:W3CDTF">2015-12-01T19:19:00Z</dcterms:modified>
</cp:coreProperties>
</file>