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6C8" w:rsidRPr="00C926C8" w:rsidRDefault="00C926C8" w:rsidP="00C926C8">
      <w:pPr>
        <w:jc w:val="right"/>
        <w:rPr>
          <w:b/>
        </w:rPr>
      </w:pPr>
      <w:bookmarkStart w:id="0" w:name="_GoBack"/>
      <w:bookmarkEnd w:id="0"/>
      <w:r w:rsidRPr="00C926C8">
        <w:rPr>
          <w:b/>
        </w:rPr>
        <w:t>Printed Page 1092 . . . . . Thursday, March 3, 2016</w:t>
      </w:r>
    </w:p>
    <w:p w:rsidR="007F1712" w:rsidRPr="007F1712" w:rsidRDefault="007F1712" w:rsidP="007F1712">
      <w:pPr>
        <w:jc w:val="center"/>
        <w:rPr>
          <w:b/>
          <w:szCs w:val="22"/>
        </w:rPr>
      </w:pPr>
      <w:r w:rsidRPr="007F1712">
        <w:rPr>
          <w:b/>
          <w:szCs w:val="22"/>
        </w:rPr>
        <w:t>Thursday, March 3, 2016</w:t>
      </w:r>
    </w:p>
    <w:p w:rsidR="007F1712" w:rsidRPr="007F1712" w:rsidRDefault="007F1712" w:rsidP="000A7C55">
      <w:pPr>
        <w:spacing w:after="120"/>
        <w:jc w:val="center"/>
        <w:rPr>
          <w:b/>
          <w:szCs w:val="22"/>
        </w:rPr>
      </w:pPr>
      <w:r w:rsidRPr="007F1712">
        <w:rPr>
          <w:b/>
          <w:szCs w:val="22"/>
        </w:rPr>
        <w:t>(Statewide Session)</w:t>
      </w:r>
    </w:p>
    <w:p w:rsidR="007F1712" w:rsidRPr="007F1712" w:rsidRDefault="007F1712" w:rsidP="007F1712">
      <w:pPr>
        <w:rPr>
          <w:strike/>
          <w:szCs w:val="22"/>
        </w:rPr>
      </w:pPr>
      <w:r w:rsidRPr="007F1712">
        <w:rPr>
          <w:strike/>
          <w:szCs w:val="22"/>
        </w:rPr>
        <w:t>Indicates Matter Stricken</w:t>
      </w:r>
    </w:p>
    <w:p w:rsidR="007F1712" w:rsidRPr="007F1712" w:rsidRDefault="007F1712" w:rsidP="007F1712">
      <w:pPr>
        <w:rPr>
          <w:szCs w:val="22"/>
          <w:u w:val="single"/>
        </w:rPr>
      </w:pPr>
      <w:r w:rsidRPr="007F1712">
        <w:rPr>
          <w:szCs w:val="22"/>
          <w:u w:val="single"/>
        </w:rPr>
        <w:t>Indicates New Matter</w:t>
      </w:r>
    </w:p>
    <w:p w:rsidR="007F1712" w:rsidRPr="007F1712" w:rsidRDefault="007F1712" w:rsidP="007F1712">
      <w:pPr>
        <w:rPr>
          <w:szCs w:val="22"/>
        </w:rPr>
      </w:pPr>
    </w:p>
    <w:p w:rsidR="007F1712" w:rsidRPr="007F1712" w:rsidRDefault="007F1712" w:rsidP="007F1712">
      <w:pPr>
        <w:rPr>
          <w:szCs w:val="22"/>
        </w:rPr>
      </w:pPr>
      <w:r w:rsidRPr="007F1712">
        <w:rPr>
          <w:szCs w:val="22"/>
        </w:rPr>
        <w:tab/>
        <w:t>The Senate assembled at 10:00 A.M., the hour to which it stood adjourned, and was called to order by the PRESIDENT.</w:t>
      </w:r>
    </w:p>
    <w:p w:rsidR="007F1712" w:rsidRPr="007F1712" w:rsidRDefault="007F1712" w:rsidP="007F1712">
      <w:pPr>
        <w:rPr>
          <w:szCs w:val="22"/>
        </w:rPr>
      </w:pPr>
      <w:r w:rsidRPr="007F1712">
        <w:rPr>
          <w:szCs w:val="22"/>
        </w:rPr>
        <w:tab/>
        <w:t>A quorum being present, the proceedings were opened with a devotion by the Chaplain as follows:</w:t>
      </w:r>
    </w:p>
    <w:p w:rsidR="007F1712" w:rsidRPr="007F1712" w:rsidRDefault="007F1712" w:rsidP="007F1712">
      <w:pPr>
        <w:rPr>
          <w:szCs w:val="22"/>
        </w:rPr>
      </w:pPr>
    </w:p>
    <w:p w:rsidR="007F1712" w:rsidRPr="007F1712" w:rsidRDefault="007F1712" w:rsidP="007F171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F1712">
        <w:rPr>
          <w:sz w:val="22"/>
          <w:szCs w:val="22"/>
        </w:rPr>
        <w:t>Join me as we bow in prayer:</w:t>
      </w:r>
    </w:p>
    <w:p w:rsidR="007F1712" w:rsidRPr="007F1712" w:rsidRDefault="007F1712" w:rsidP="007F171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F1712">
        <w:rPr>
          <w:sz w:val="22"/>
          <w:szCs w:val="22"/>
        </w:rPr>
        <w:tab/>
        <w:t>In the book of Daniel the Lord declares that:</w:t>
      </w:r>
    </w:p>
    <w:p w:rsidR="007F1712" w:rsidRPr="007F1712" w:rsidRDefault="0018722D" w:rsidP="007F171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“T</w:t>
      </w:r>
      <w:r w:rsidR="007F1712" w:rsidRPr="007F1712">
        <w:rPr>
          <w:sz w:val="22"/>
          <w:szCs w:val="22"/>
        </w:rPr>
        <w:t>hose who are wise will shine like the brightness of the heavens, and those who lead many to righteousness, like</w:t>
      </w:r>
      <w:r w:rsidR="003059B4">
        <w:rPr>
          <w:sz w:val="22"/>
          <w:szCs w:val="22"/>
        </w:rPr>
        <w:t xml:space="preserve"> the stars for ever and ever.” </w:t>
      </w:r>
      <w:r w:rsidR="007F1712" w:rsidRPr="007F1712">
        <w:rPr>
          <w:sz w:val="22"/>
          <w:szCs w:val="22"/>
        </w:rPr>
        <w:tab/>
        <w:t>(Daniel 12:3)</w:t>
      </w:r>
    </w:p>
    <w:p w:rsidR="007F1712" w:rsidRPr="007F1712" w:rsidRDefault="007F1712" w:rsidP="007F171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F1712">
        <w:rPr>
          <w:sz w:val="22"/>
          <w:szCs w:val="22"/>
        </w:rPr>
        <w:tab/>
        <w:t>Please, bow as we pray:</w:t>
      </w:r>
    </w:p>
    <w:p w:rsidR="007F1712" w:rsidRPr="007F1712" w:rsidRDefault="007F1712" w:rsidP="007F171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F1712">
        <w:rPr>
          <w:sz w:val="22"/>
          <w:szCs w:val="22"/>
        </w:rPr>
        <w:tab/>
        <w:t xml:space="preserve">Holy God, to serve the people of South Carolina as a Senator is indeed an honor.  We are truly grateful for each leader who has chosen to accept his or her role as a Senator.  Yet their doing so goes far, far beyond the mere “honor” of it all.  For the hours spent serving here and in their home district, the frequent absences from family and friends, the tediousness of preparation, of study, the occasional times of contentious debate -- it is not an easy task.  Therefore, Lord, we ask You this morning for a special blessing upon each of these servants, so that the Senators, and the staff members here, will feel the full strength of Your holy presence.  Lead them always to offer their absolute best to the people of South Carolina, as well as to one another.  In Your loving name we pray this, Lord.  Amen.   </w:t>
      </w:r>
    </w:p>
    <w:p w:rsidR="007F1712" w:rsidRPr="007F1712" w:rsidRDefault="007F1712" w:rsidP="007F1712">
      <w:pPr>
        <w:pStyle w:val="Header"/>
        <w:tabs>
          <w:tab w:val="clear" w:pos="8640"/>
          <w:tab w:val="left" w:pos="4320"/>
        </w:tabs>
        <w:rPr>
          <w:szCs w:val="22"/>
        </w:rPr>
      </w:pPr>
    </w:p>
    <w:p w:rsidR="007F1712" w:rsidRPr="007F1712" w:rsidRDefault="007F1712" w:rsidP="007F1712">
      <w:pPr>
        <w:pStyle w:val="Header"/>
        <w:tabs>
          <w:tab w:val="clear" w:pos="8640"/>
          <w:tab w:val="left" w:pos="4320"/>
        </w:tabs>
        <w:rPr>
          <w:szCs w:val="22"/>
        </w:rPr>
      </w:pPr>
      <w:r w:rsidRPr="007F1712">
        <w:rPr>
          <w:szCs w:val="22"/>
        </w:rPr>
        <w:tab/>
        <w:t>The PRESIDENT called for Petitions, Memorials, Presentments of Grand Juries and such like papers.</w:t>
      </w:r>
    </w:p>
    <w:p w:rsidR="007F1712" w:rsidRPr="007F1712" w:rsidRDefault="007F1712" w:rsidP="007F1712">
      <w:pPr>
        <w:pStyle w:val="Header"/>
        <w:tabs>
          <w:tab w:val="clear" w:pos="8640"/>
          <w:tab w:val="left" w:pos="4320"/>
        </w:tabs>
        <w:rPr>
          <w:szCs w:val="22"/>
        </w:rPr>
      </w:pPr>
    </w:p>
    <w:p w:rsidR="007F1712" w:rsidRPr="007F1712" w:rsidRDefault="007F1712" w:rsidP="007F1712">
      <w:pPr>
        <w:jc w:val="center"/>
        <w:rPr>
          <w:b/>
          <w:szCs w:val="22"/>
        </w:rPr>
      </w:pPr>
      <w:r w:rsidRPr="007F1712">
        <w:rPr>
          <w:b/>
          <w:szCs w:val="22"/>
        </w:rPr>
        <w:t>MESSAGE FROM THE GOVERNOR</w:t>
      </w:r>
    </w:p>
    <w:p w:rsidR="007F1712" w:rsidRPr="007F1712" w:rsidRDefault="007F1712" w:rsidP="007F1712">
      <w:pPr>
        <w:ind w:firstLine="216"/>
        <w:rPr>
          <w:szCs w:val="22"/>
        </w:rPr>
      </w:pPr>
      <w:r w:rsidRPr="007F1712">
        <w:rPr>
          <w:szCs w:val="22"/>
        </w:rPr>
        <w:t>The following appointments were transmitted by the Honorable Nikki Randhawa Haley:</w:t>
      </w:r>
    </w:p>
    <w:p w:rsidR="007F1712" w:rsidRPr="007F1712" w:rsidRDefault="007F1712" w:rsidP="007F1712">
      <w:pPr>
        <w:ind w:firstLine="216"/>
        <w:rPr>
          <w:szCs w:val="22"/>
        </w:rPr>
      </w:pPr>
    </w:p>
    <w:p w:rsidR="007F1712" w:rsidRPr="007F1712" w:rsidRDefault="007F1712" w:rsidP="007F1712">
      <w:pPr>
        <w:keepNext/>
        <w:keepLines/>
        <w:jc w:val="center"/>
        <w:rPr>
          <w:b/>
          <w:szCs w:val="22"/>
        </w:rPr>
      </w:pPr>
      <w:r w:rsidRPr="007F1712">
        <w:rPr>
          <w:b/>
          <w:szCs w:val="22"/>
        </w:rPr>
        <w:t>Local Appointments</w:t>
      </w:r>
    </w:p>
    <w:p w:rsidR="007F1712" w:rsidRPr="007F1712" w:rsidRDefault="007F1712" w:rsidP="007F1712">
      <w:pPr>
        <w:keepNext/>
        <w:keepLines/>
        <w:ind w:firstLine="216"/>
        <w:rPr>
          <w:szCs w:val="22"/>
          <w:u w:val="single"/>
        </w:rPr>
      </w:pPr>
      <w:r w:rsidRPr="007F1712">
        <w:rPr>
          <w:szCs w:val="22"/>
          <w:u w:val="single"/>
        </w:rPr>
        <w:t>Reappointment, Dorchester County Master-in-Equity, with the term to commence June 30, 2016, and to expire June 30, 2022</w:t>
      </w:r>
    </w:p>
    <w:p w:rsidR="00C926C8" w:rsidRDefault="007F1712" w:rsidP="007F1712">
      <w:pPr>
        <w:ind w:firstLine="216"/>
        <w:rPr>
          <w:szCs w:val="22"/>
        </w:rPr>
      </w:pPr>
      <w:r w:rsidRPr="007F1712">
        <w:rPr>
          <w:szCs w:val="22"/>
        </w:rPr>
        <w:t>James L. Chellis, 106 Pine Grove Ave., Summerville, SC 29483</w:t>
      </w:r>
    </w:p>
    <w:p w:rsidR="00C926C8" w:rsidRDefault="00C926C8" w:rsidP="007F1712">
      <w:pPr>
        <w:ind w:firstLine="216"/>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C926C8" w:rsidRDefault="00C926C8" w:rsidP="007F1712">
      <w:pPr>
        <w:keepNext/>
        <w:ind w:firstLine="216"/>
        <w:rPr>
          <w:szCs w:val="22"/>
          <w:u w:val="single"/>
        </w:rPr>
      </w:pPr>
    </w:p>
    <w:p w:rsidR="00C926C8" w:rsidRPr="00C926C8" w:rsidRDefault="00C926C8" w:rsidP="00C926C8">
      <w:pPr>
        <w:jc w:val="right"/>
        <w:rPr>
          <w:b/>
        </w:rPr>
      </w:pPr>
      <w:r w:rsidRPr="00C926C8">
        <w:rPr>
          <w:b/>
        </w:rPr>
        <w:t>Printed Page 1093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7F1712" w:rsidRPr="007F1712" w:rsidRDefault="007F1712" w:rsidP="007F1712">
      <w:pPr>
        <w:keepNext/>
        <w:ind w:firstLine="216"/>
        <w:rPr>
          <w:szCs w:val="22"/>
          <w:u w:val="single"/>
        </w:rPr>
      </w:pPr>
      <w:r w:rsidRPr="007F1712">
        <w:rPr>
          <w:szCs w:val="22"/>
          <w:u w:val="single"/>
        </w:rPr>
        <w:t>Reappointment, Lancaster County Magistrate, with the term to commence April 30, 2014, and to expire April 30, 2018</w:t>
      </w:r>
    </w:p>
    <w:p w:rsidR="007F1712" w:rsidRPr="007F1712" w:rsidRDefault="007F1712" w:rsidP="007F1712">
      <w:pPr>
        <w:ind w:firstLine="216"/>
        <w:rPr>
          <w:szCs w:val="22"/>
        </w:rPr>
      </w:pPr>
      <w:r w:rsidRPr="007F1712">
        <w:rPr>
          <w:szCs w:val="22"/>
        </w:rPr>
        <w:t>Van K. Richardson, 3611 Kershaw Camden Highway, Heath Springs, SC 29058</w:t>
      </w:r>
    </w:p>
    <w:p w:rsidR="007F1712" w:rsidRPr="007F1712" w:rsidRDefault="007F1712" w:rsidP="007F1712">
      <w:pPr>
        <w:ind w:firstLine="216"/>
        <w:rPr>
          <w:szCs w:val="22"/>
        </w:rPr>
      </w:pPr>
    </w:p>
    <w:p w:rsidR="007F1712" w:rsidRPr="007F1712" w:rsidRDefault="007F1712" w:rsidP="007F1712">
      <w:pPr>
        <w:keepNext/>
        <w:ind w:firstLine="216"/>
        <w:rPr>
          <w:szCs w:val="22"/>
          <w:u w:val="single"/>
        </w:rPr>
      </w:pPr>
      <w:r w:rsidRPr="007F1712">
        <w:rPr>
          <w:szCs w:val="22"/>
          <w:u w:val="single"/>
        </w:rPr>
        <w:t>Initial Appointment, Berkeley County Magistrate, with the term to commence April 30, 2015, and to expire April 30, 2019</w:t>
      </w:r>
    </w:p>
    <w:p w:rsidR="007F1712" w:rsidRPr="007F1712" w:rsidRDefault="007F1712" w:rsidP="007F1712">
      <w:pPr>
        <w:ind w:firstLine="216"/>
        <w:rPr>
          <w:szCs w:val="22"/>
        </w:rPr>
      </w:pPr>
      <w:r w:rsidRPr="007F1712">
        <w:rPr>
          <w:szCs w:val="22"/>
        </w:rPr>
        <w:t>Evonne J. Whaley, 423 Jenkinsridge Lane, Pineville, SC 29468</w:t>
      </w:r>
      <w:r w:rsidRPr="007F1712">
        <w:rPr>
          <w:i/>
          <w:szCs w:val="22"/>
        </w:rPr>
        <w:t xml:space="preserve"> VICE </w:t>
      </w:r>
      <w:r w:rsidRPr="007F1712">
        <w:rPr>
          <w:szCs w:val="22"/>
        </w:rPr>
        <w:t>Ervin Brown</w:t>
      </w:r>
    </w:p>
    <w:p w:rsidR="007F1712" w:rsidRPr="007F1712" w:rsidRDefault="007F1712" w:rsidP="007F1712">
      <w:pPr>
        <w:ind w:firstLine="216"/>
        <w:rPr>
          <w:szCs w:val="22"/>
        </w:rPr>
      </w:pPr>
    </w:p>
    <w:p w:rsidR="007F1712" w:rsidRPr="007F1712" w:rsidRDefault="007F1712" w:rsidP="007F1712">
      <w:pPr>
        <w:keepNext/>
        <w:ind w:firstLine="216"/>
        <w:rPr>
          <w:szCs w:val="22"/>
          <w:u w:val="single"/>
        </w:rPr>
      </w:pPr>
      <w:r w:rsidRPr="007F1712">
        <w:rPr>
          <w:szCs w:val="22"/>
          <w:u w:val="single"/>
        </w:rPr>
        <w:t>Initial Appointment, Berkeley County Magistrate, with the term to commence April 30, 2015, and to expire April 30, 2019</w:t>
      </w:r>
    </w:p>
    <w:p w:rsidR="007F1712" w:rsidRPr="007F1712" w:rsidRDefault="007F1712" w:rsidP="007F1712">
      <w:pPr>
        <w:keepNext/>
        <w:ind w:firstLine="216"/>
        <w:rPr>
          <w:szCs w:val="22"/>
          <w:u w:val="single"/>
        </w:rPr>
      </w:pPr>
      <w:r w:rsidRPr="007F1712">
        <w:rPr>
          <w:szCs w:val="22"/>
          <w:u w:val="single"/>
        </w:rPr>
        <w:t>New Seat:</w:t>
      </w:r>
    </w:p>
    <w:p w:rsidR="007F1712" w:rsidRPr="007F1712" w:rsidRDefault="007F1712" w:rsidP="007F1712">
      <w:pPr>
        <w:ind w:firstLine="216"/>
        <w:rPr>
          <w:szCs w:val="22"/>
        </w:rPr>
      </w:pPr>
      <w:r w:rsidRPr="007F1712">
        <w:rPr>
          <w:szCs w:val="22"/>
        </w:rPr>
        <w:t>James W. Hinson, Jr., 106 Kenton Place, Goose Creek, SC 29445</w:t>
      </w:r>
    </w:p>
    <w:p w:rsidR="007F1712" w:rsidRPr="007F1712" w:rsidRDefault="007F1712" w:rsidP="007F1712">
      <w:pPr>
        <w:ind w:firstLine="216"/>
        <w:rPr>
          <w:szCs w:val="22"/>
        </w:rPr>
      </w:pPr>
    </w:p>
    <w:p w:rsidR="007F1712" w:rsidRPr="007F1712" w:rsidRDefault="007F1712" w:rsidP="007F1712">
      <w:pPr>
        <w:pStyle w:val="Header"/>
        <w:tabs>
          <w:tab w:val="clear" w:pos="8640"/>
          <w:tab w:val="left" w:pos="4320"/>
        </w:tabs>
        <w:jc w:val="center"/>
        <w:rPr>
          <w:szCs w:val="22"/>
        </w:rPr>
      </w:pPr>
      <w:r w:rsidRPr="007F1712">
        <w:rPr>
          <w:b/>
          <w:szCs w:val="22"/>
        </w:rPr>
        <w:t>Leave of Absence</w:t>
      </w:r>
    </w:p>
    <w:p w:rsidR="007F1712" w:rsidRPr="007F1712" w:rsidRDefault="007F1712" w:rsidP="007F1712">
      <w:pPr>
        <w:pStyle w:val="Header"/>
        <w:tabs>
          <w:tab w:val="clear" w:pos="8640"/>
          <w:tab w:val="left" w:pos="4320"/>
        </w:tabs>
        <w:rPr>
          <w:szCs w:val="22"/>
        </w:rPr>
      </w:pPr>
      <w:r w:rsidRPr="007F1712">
        <w:rPr>
          <w:szCs w:val="22"/>
        </w:rPr>
        <w:tab/>
        <w:t>On motion of Senator JOHNSON, at 10:22 A.M., Senator McELVEEN was granted a leave of absence until 11:00 A.M.</w:t>
      </w:r>
    </w:p>
    <w:p w:rsidR="007F1712" w:rsidRPr="007F1712" w:rsidRDefault="007F1712" w:rsidP="007F1712">
      <w:pPr>
        <w:pStyle w:val="Header"/>
        <w:tabs>
          <w:tab w:val="clear" w:pos="8640"/>
          <w:tab w:val="left" w:pos="4320"/>
        </w:tabs>
        <w:rPr>
          <w:szCs w:val="22"/>
        </w:rPr>
      </w:pPr>
    </w:p>
    <w:p w:rsidR="007F1712" w:rsidRPr="007F1712" w:rsidRDefault="007F1712" w:rsidP="007F1712">
      <w:pPr>
        <w:pStyle w:val="Header"/>
        <w:tabs>
          <w:tab w:val="clear" w:pos="8640"/>
          <w:tab w:val="left" w:pos="4320"/>
        </w:tabs>
        <w:jc w:val="center"/>
        <w:rPr>
          <w:szCs w:val="22"/>
        </w:rPr>
      </w:pPr>
      <w:r w:rsidRPr="007F1712">
        <w:rPr>
          <w:b/>
          <w:szCs w:val="22"/>
        </w:rPr>
        <w:t>Leave of Absence</w:t>
      </w:r>
    </w:p>
    <w:p w:rsidR="007F1712" w:rsidRPr="007F1712" w:rsidRDefault="007F1712" w:rsidP="007F1712">
      <w:pPr>
        <w:pStyle w:val="Header"/>
        <w:tabs>
          <w:tab w:val="clear" w:pos="8640"/>
          <w:tab w:val="left" w:pos="4320"/>
        </w:tabs>
        <w:rPr>
          <w:szCs w:val="22"/>
        </w:rPr>
      </w:pPr>
      <w:r w:rsidRPr="007F1712">
        <w:rPr>
          <w:szCs w:val="22"/>
        </w:rPr>
        <w:tab/>
        <w:t>On motion of Senator CROMER, at 10:30 A.M., Senator HAYES was granted a leave of absence until 11:00 A.M.</w:t>
      </w:r>
    </w:p>
    <w:p w:rsidR="007F1712" w:rsidRPr="007F1712" w:rsidRDefault="007F1712" w:rsidP="007F1712">
      <w:pPr>
        <w:pStyle w:val="Header"/>
        <w:tabs>
          <w:tab w:val="clear" w:pos="8640"/>
          <w:tab w:val="left" w:pos="4320"/>
        </w:tabs>
        <w:rPr>
          <w:szCs w:val="22"/>
        </w:rPr>
      </w:pPr>
    </w:p>
    <w:p w:rsidR="007F1712" w:rsidRPr="007F1712" w:rsidRDefault="007F1712" w:rsidP="007F1712">
      <w:pPr>
        <w:pStyle w:val="Header"/>
        <w:tabs>
          <w:tab w:val="clear" w:pos="8640"/>
          <w:tab w:val="left" w:pos="4320"/>
        </w:tabs>
        <w:jc w:val="center"/>
        <w:rPr>
          <w:b/>
          <w:bCs/>
          <w:szCs w:val="22"/>
        </w:rPr>
      </w:pPr>
      <w:r w:rsidRPr="007F1712">
        <w:rPr>
          <w:b/>
          <w:bCs/>
          <w:szCs w:val="22"/>
        </w:rPr>
        <w:t>CO-SPONSOR ADDED</w:t>
      </w:r>
    </w:p>
    <w:p w:rsidR="007F1712" w:rsidRPr="007F1712" w:rsidRDefault="007F1712" w:rsidP="007F1712">
      <w:pPr>
        <w:pStyle w:val="Header"/>
        <w:tabs>
          <w:tab w:val="clear" w:pos="8640"/>
          <w:tab w:val="left" w:pos="4320"/>
        </w:tabs>
        <w:rPr>
          <w:b/>
          <w:bCs/>
          <w:szCs w:val="22"/>
        </w:rPr>
      </w:pPr>
      <w:r w:rsidRPr="007F1712">
        <w:rPr>
          <w:b/>
          <w:bCs/>
          <w:szCs w:val="22"/>
        </w:rPr>
        <w:tab/>
      </w:r>
      <w:r w:rsidRPr="007F1712">
        <w:rPr>
          <w:bCs/>
          <w:szCs w:val="22"/>
        </w:rPr>
        <w:t>The following co-sponsor</w:t>
      </w:r>
      <w:r w:rsidRPr="007F1712">
        <w:rPr>
          <w:bCs/>
          <w:color w:val="FF0000"/>
          <w:szCs w:val="22"/>
        </w:rPr>
        <w:t xml:space="preserve"> </w:t>
      </w:r>
      <w:r w:rsidRPr="007F1712">
        <w:rPr>
          <w:bCs/>
          <w:color w:val="auto"/>
          <w:szCs w:val="22"/>
        </w:rPr>
        <w:t>was</w:t>
      </w:r>
      <w:r w:rsidRPr="007F1712">
        <w:rPr>
          <w:bCs/>
          <w:szCs w:val="22"/>
        </w:rPr>
        <w:t xml:space="preserve"> added to the respective Bill:</w:t>
      </w:r>
    </w:p>
    <w:p w:rsidR="007F1712" w:rsidRPr="007F1712" w:rsidRDefault="007F1712" w:rsidP="007F1712">
      <w:pPr>
        <w:pStyle w:val="Header"/>
        <w:tabs>
          <w:tab w:val="clear" w:pos="8640"/>
          <w:tab w:val="left" w:pos="4320"/>
        </w:tabs>
        <w:rPr>
          <w:szCs w:val="22"/>
        </w:rPr>
      </w:pPr>
      <w:r w:rsidRPr="007F1712">
        <w:rPr>
          <w:szCs w:val="22"/>
        </w:rPr>
        <w:t>S. 519</w:t>
      </w:r>
      <w:r w:rsidRPr="007F1712">
        <w:rPr>
          <w:szCs w:val="22"/>
        </w:rPr>
        <w:tab/>
      </w:r>
      <w:r w:rsidRPr="007F1712">
        <w:rPr>
          <w:szCs w:val="22"/>
        </w:rPr>
        <w:tab/>
        <w:t>Sen. Alexander</w:t>
      </w:r>
    </w:p>
    <w:p w:rsidR="007F1712" w:rsidRPr="007F1712" w:rsidRDefault="007F1712" w:rsidP="007F1712">
      <w:pPr>
        <w:pStyle w:val="Header"/>
        <w:tabs>
          <w:tab w:val="clear" w:pos="8640"/>
          <w:tab w:val="left" w:pos="4320"/>
        </w:tabs>
        <w:rPr>
          <w:szCs w:val="22"/>
        </w:rPr>
      </w:pPr>
    </w:p>
    <w:p w:rsidR="007F1712" w:rsidRPr="007F1712" w:rsidRDefault="007F1712" w:rsidP="007F1712">
      <w:pPr>
        <w:jc w:val="center"/>
        <w:rPr>
          <w:color w:val="auto"/>
          <w:szCs w:val="22"/>
        </w:rPr>
      </w:pPr>
      <w:r w:rsidRPr="007F1712">
        <w:rPr>
          <w:b/>
          <w:color w:val="auto"/>
          <w:szCs w:val="22"/>
        </w:rPr>
        <w:t>RECALLED</w:t>
      </w:r>
    </w:p>
    <w:p w:rsidR="007F1712" w:rsidRPr="007F1712" w:rsidRDefault="007F1712" w:rsidP="007F1712">
      <w:pPr>
        <w:suppressAutoHyphens/>
        <w:rPr>
          <w:color w:val="auto"/>
          <w:szCs w:val="22"/>
        </w:rPr>
      </w:pPr>
      <w:r w:rsidRPr="007F1712">
        <w:rPr>
          <w:color w:val="auto"/>
          <w:szCs w:val="22"/>
        </w:rPr>
        <w:tab/>
        <w:t>S. 1106</w:t>
      </w:r>
      <w:r w:rsidRPr="007F1712">
        <w:rPr>
          <w:color w:val="auto"/>
          <w:szCs w:val="22"/>
        </w:rPr>
        <w:fldChar w:fldCharType="begin"/>
      </w:r>
      <w:r w:rsidRPr="007F1712">
        <w:rPr>
          <w:color w:val="auto"/>
          <w:szCs w:val="22"/>
        </w:rPr>
        <w:instrText xml:space="preserve"> XE "S. 1106" \b </w:instrText>
      </w:r>
      <w:r w:rsidRPr="007F1712">
        <w:rPr>
          <w:color w:val="auto"/>
          <w:szCs w:val="22"/>
        </w:rPr>
        <w:fldChar w:fldCharType="end"/>
      </w:r>
      <w:r w:rsidRPr="007F1712">
        <w:rPr>
          <w:color w:val="auto"/>
          <w:szCs w:val="22"/>
        </w:rPr>
        <w:t xml:space="preserve"> -- Senator Campsen:  A SENATE RESOLUTION TO PROCLAIM THE MONTH OF APRIL 2016 AS “CHILD ABUSE PREVENTION MONTH” IN SOUTH CAROLINA, AND TO URGE ALL CITIZENS TO WORK TOGETHER TO HELP REDUCE CHILD ABUSE AND NEGLECT SIGNIFICANTLY IN THE YEARS TO COME.</w:t>
      </w:r>
    </w:p>
    <w:p w:rsidR="007F1712" w:rsidRPr="007F1712" w:rsidRDefault="007F1712" w:rsidP="007F1712">
      <w:pPr>
        <w:rPr>
          <w:color w:val="auto"/>
          <w:szCs w:val="22"/>
        </w:rPr>
      </w:pPr>
      <w:r w:rsidRPr="007F1712">
        <w:rPr>
          <w:color w:val="auto"/>
          <w:szCs w:val="22"/>
        </w:rPr>
        <w:tab/>
        <w:t>Senator BRYANT asked unanimous consent to make a motion to recall the Senate Resolution from the General Committee.</w:t>
      </w:r>
    </w:p>
    <w:p w:rsidR="007F1712" w:rsidRPr="007F1712" w:rsidRDefault="007F1712" w:rsidP="007F1712">
      <w:pPr>
        <w:rPr>
          <w:color w:val="auto"/>
          <w:szCs w:val="22"/>
        </w:rPr>
      </w:pPr>
    </w:p>
    <w:p w:rsidR="00C926C8" w:rsidRDefault="007F1712" w:rsidP="007F1712">
      <w:pPr>
        <w:rPr>
          <w:color w:val="auto"/>
          <w:szCs w:val="22"/>
        </w:rPr>
      </w:pPr>
      <w:r w:rsidRPr="007F1712">
        <w:rPr>
          <w:color w:val="auto"/>
          <w:szCs w:val="22"/>
        </w:rPr>
        <w:lastRenderedPageBreak/>
        <w:tab/>
        <w:t>The Senate Resolution was recalled from the General Committee and ordered placed on the Calendar for consideration tomorrow.</w:t>
      </w:r>
    </w:p>
    <w:p w:rsidR="00C926C8" w:rsidRDefault="00C926C8" w:rsidP="007F1712">
      <w:pPr>
        <w:rPr>
          <w:color w:val="auto"/>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C926C8" w:rsidRDefault="00C926C8" w:rsidP="007F1712">
      <w:pPr>
        <w:keepNext/>
        <w:keepLines/>
        <w:jc w:val="center"/>
        <w:rPr>
          <w:b/>
          <w:color w:val="auto"/>
          <w:szCs w:val="22"/>
        </w:rPr>
      </w:pPr>
    </w:p>
    <w:p w:rsidR="00C926C8" w:rsidRDefault="00C926C8" w:rsidP="007F1712">
      <w:pPr>
        <w:keepNext/>
        <w:keepLines/>
        <w:jc w:val="center"/>
        <w:rPr>
          <w:b/>
          <w:color w:val="auto"/>
          <w:szCs w:val="22"/>
        </w:rPr>
      </w:pPr>
    </w:p>
    <w:p w:rsidR="00C926C8" w:rsidRPr="00C926C8" w:rsidRDefault="00C926C8" w:rsidP="00C926C8">
      <w:pPr>
        <w:jc w:val="right"/>
        <w:rPr>
          <w:b/>
        </w:rPr>
      </w:pPr>
      <w:r w:rsidRPr="00C926C8">
        <w:rPr>
          <w:b/>
        </w:rPr>
        <w:t>Printed Page 1094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F1712" w:rsidRPr="007F1712" w:rsidRDefault="007F1712" w:rsidP="007F1712">
      <w:pPr>
        <w:keepNext/>
        <w:keepLines/>
        <w:jc w:val="center"/>
        <w:rPr>
          <w:color w:val="auto"/>
          <w:szCs w:val="22"/>
        </w:rPr>
      </w:pPr>
      <w:r w:rsidRPr="007F1712">
        <w:rPr>
          <w:b/>
          <w:color w:val="auto"/>
          <w:szCs w:val="22"/>
        </w:rPr>
        <w:t>RECALLED</w:t>
      </w:r>
    </w:p>
    <w:p w:rsidR="007F1712" w:rsidRPr="007F1712" w:rsidRDefault="007F1712" w:rsidP="007F1712">
      <w:pPr>
        <w:keepNext/>
        <w:keepLines/>
        <w:suppressAutoHyphens/>
        <w:rPr>
          <w:color w:val="auto"/>
          <w:szCs w:val="22"/>
        </w:rPr>
      </w:pPr>
      <w:r w:rsidRPr="007F1712">
        <w:rPr>
          <w:color w:val="auto"/>
          <w:szCs w:val="22"/>
        </w:rPr>
        <w:tab/>
        <w:t>S. 1121</w:t>
      </w:r>
      <w:r w:rsidRPr="007F1712">
        <w:rPr>
          <w:color w:val="auto"/>
          <w:szCs w:val="22"/>
        </w:rPr>
        <w:fldChar w:fldCharType="begin"/>
      </w:r>
      <w:r w:rsidRPr="007F1712">
        <w:rPr>
          <w:color w:val="auto"/>
          <w:szCs w:val="22"/>
        </w:rPr>
        <w:instrText xml:space="preserve"> XE "S. 1121" \b </w:instrText>
      </w:r>
      <w:r w:rsidRPr="007F1712">
        <w:rPr>
          <w:color w:val="auto"/>
          <w:szCs w:val="22"/>
        </w:rPr>
        <w:fldChar w:fldCharType="end"/>
      </w:r>
      <w:r w:rsidRPr="007F1712">
        <w:rPr>
          <w:color w:val="auto"/>
          <w:szCs w:val="22"/>
        </w:rPr>
        <w:t xml:space="preserve"> -- Senators Cleary, Hembree, Campbell, Alexander and Gregory:  A SENATE RESOLUTION </w:t>
      </w:r>
      <w:r w:rsidRPr="007F1712">
        <w:rPr>
          <w:color w:val="auto"/>
          <w:szCs w:val="22"/>
          <w:u w:color="000000" w:themeColor="text1"/>
        </w:rPr>
        <w:t>TO COMMEND AND SUPPORT TAIWAN’S DEMOCRATIC SYSTEM OF GOVERNMENT, ITS CLOSE RELATIONSHIP WITH THE UNITED STATES, AND THE NATION’S MEANINGFUL PARTICIPATION IN THE WORLD HEALTH ORGANIZATION, THE INTERNATIONAL CIVIL AVIATION ORGANIZATION, AND THE UNITED NATIONS FRAMEWORK CONVENTION ON CLIMATE CHANGE, AS WELL AS OTHER INTERNATIONAL ORGANIZATIONS, AND TO EXTEND SINCERE BEST WISHES FOR CONTINUED COOPERATION AND SUCCESS.</w:t>
      </w:r>
    </w:p>
    <w:p w:rsidR="007F1712" w:rsidRPr="007F1712" w:rsidRDefault="007F1712" w:rsidP="007F1712">
      <w:pPr>
        <w:rPr>
          <w:color w:val="auto"/>
          <w:szCs w:val="22"/>
        </w:rPr>
      </w:pPr>
      <w:r w:rsidRPr="007F1712">
        <w:rPr>
          <w:color w:val="auto"/>
          <w:szCs w:val="22"/>
        </w:rPr>
        <w:tab/>
        <w:t>Senator BRYANT asked unanimous consent to make a motion to recall the Senate Resolution from the General Committee.</w:t>
      </w:r>
    </w:p>
    <w:p w:rsidR="007F1712" w:rsidRPr="007F1712" w:rsidRDefault="007F1712" w:rsidP="007F1712">
      <w:pPr>
        <w:rPr>
          <w:color w:val="auto"/>
          <w:szCs w:val="22"/>
        </w:rPr>
      </w:pPr>
    </w:p>
    <w:p w:rsidR="007F1712" w:rsidRPr="007F1712" w:rsidRDefault="007F1712" w:rsidP="007F1712">
      <w:pPr>
        <w:rPr>
          <w:color w:val="FF0000"/>
          <w:szCs w:val="22"/>
        </w:rPr>
      </w:pPr>
      <w:r w:rsidRPr="007F1712">
        <w:rPr>
          <w:color w:val="auto"/>
          <w:szCs w:val="22"/>
        </w:rPr>
        <w:tab/>
        <w:t>The Senate Resolution was recalled from the General Committee and ordered placed on the Calendar for consideration tomorrow.</w:t>
      </w:r>
    </w:p>
    <w:p w:rsidR="007F1712" w:rsidRPr="007F1712" w:rsidRDefault="007F1712" w:rsidP="007F1712">
      <w:pPr>
        <w:rPr>
          <w:color w:val="FF0000"/>
          <w:szCs w:val="22"/>
        </w:rPr>
      </w:pPr>
    </w:p>
    <w:p w:rsidR="007F1712" w:rsidRPr="007F1712" w:rsidRDefault="007F1712" w:rsidP="007F1712">
      <w:pPr>
        <w:pStyle w:val="Header"/>
        <w:tabs>
          <w:tab w:val="clear" w:pos="8640"/>
          <w:tab w:val="left" w:pos="4320"/>
        </w:tabs>
        <w:jc w:val="center"/>
        <w:rPr>
          <w:szCs w:val="22"/>
        </w:rPr>
      </w:pPr>
      <w:r w:rsidRPr="007F1712">
        <w:rPr>
          <w:b/>
          <w:szCs w:val="22"/>
        </w:rPr>
        <w:t>INTRODUCTION OF BILLS AND RESOLUTIONS</w:t>
      </w:r>
    </w:p>
    <w:p w:rsidR="007F1712" w:rsidRPr="007F1712" w:rsidRDefault="007F1712" w:rsidP="007F1712">
      <w:pPr>
        <w:rPr>
          <w:szCs w:val="22"/>
        </w:rPr>
      </w:pPr>
      <w:r w:rsidRPr="007F1712">
        <w:rPr>
          <w:szCs w:val="22"/>
        </w:rPr>
        <w:t>The following Bills and Resolutions were introduced:</w:t>
      </w:r>
    </w:p>
    <w:p w:rsidR="007F1712" w:rsidRPr="007F1712" w:rsidRDefault="007F1712" w:rsidP="007F1712">
      <w:pPr>
        <w:rPr>
          <w:szCs w:val="22"/>
        </w:rPr>
      </w:pPr>
    </w:p>
    <w:p w:rsidR="007F1712" w:rsidRPr="007F1712" w:rsidRDefault="007F1712" w:rsidP="007F1712">
      <w:pPr>
        <w:rPr>
          <w:szCs w:val="22"/>
        </w:rPr>
      </w:pPr>
      <w:r w:rsidRPr="007F1712">
        <w:rPr>
          <w:szCs w:val="22"/>
        </w:rPr>
        <w:tab/>
        <w:t>S. 1143</w:t>
      </w:r>
      <w:r w:rsidRPr="007F1712">
        <w:rPr>
          <w:szCs w:val="22"/>
        </w:rPr>
        <w:fldChar w:fldCharType="begin"/>
      </w:r>
      <w:r w:rsidRPr="007F1712">
        <w:rPr>
          <w:szCs w:val="22"/>
        </w:rPr>
        <w:instrText xml:space="preserve"> XE "</w:instrText>
      </w:r>
      <w:r w:rsidRPr="007F1712">
        <w:rPr>
          <w:szCs w:val="22"/>
        </w:rPr>
        <w:tab/>
        <w:instrText>S. 1143" \b</w:instrText>
      </w:r>
      <w:r w:rsidRPr="007F1712">
        <w:rPr>
          <w:szCs w:val="22"/>
        </w:rPr>
        <w:fldChar w:fldCharType="end"/>
      </w:r>
      <w:r w:rsidRPr="007F1712">
        <w:rPr>
          <w:szCs w:val="22"/>
        </w:rPr>
        <w:t xml:space="preserve"> -- Senators Grooms, Campbell and Kimpson:  A BILL TO AMEND SECTION 44-89-30 OF THE 1976 CODE, RELATING TO LICENSING OF BIRTHING CENTERS, TO CHANGE DEFINITIONAL TERMS; AND TO AMEND SECTION 44-89-60, RELATING TO REGULATION OF BIRTH CENTERS, TO REQUIRE BIRTH CENTERS TO BE ACCREDITED AND TO COMPLY WITH STATE STATUTES AND REGULATIONS, TO REQUIRE BIRTHS PLANNED TO OCCUR AT BIRTH CENTERS TO BE EVALUATED BY PROFESSIONAL STAFF TO ASSESS FOR RISK STATUS AND TO DOCUMENT EVALUATIONS IN CLIENT FILES, TO ADDRESS PROFESSIONAL REQUIREMENTS FOR STAFF MEMBERS WHO PROVIDE PATIENT CARE, TO REQUIRE DEVELOPMENT OF GUIDELINES, POLICIES AND PROCEDURES ADDRESSING, AMONG OTHER PRACTICES, THE TRANSFER OF CLIENTS TO HOSPITALS, TO REQUIRE BIRTH CENTERS TO COLLECT AND </w:t>
      </w:r>
      <w:r w:rsidRPr="007F1712">
        <w:rPr>
          <w:szCs w:val="22"/>
        </w:rPr>
        <w:lastRenderedPageBreak/>
        <w:t>REPORT DATA, AND TO ESTABLISH A DEADLINE FOR BIRTH CENTERS IN OPERATION TO BECOME ACCREDITED.</w:t>
      </w:r>
    </w:p>
    <w:p w:rsidR="007F1712" w:rsidRPr="007F1712" w:rsidRDefault="007F1712" w:rsidP="007F1712">
      <w:pPr>
        <w:rPr>
          <w:szCs w:val="22"/>
        </w:rPr>
      </w:pPr>
      <w:r w:rsidRPr="007F1712">
        <w:rPr>
          <w:szCs w:val="22"/>
        </w:rPr>
        <w:t>l:\s-res\lkg\032birt.dmr.lkg.docx</w:t>
      </w:r>
    </w:p>
    <w:p w:rsidR="007F1712" w:rsidRPr="007F1712" w:rsidRDefault="007F1712" w:rsidP="007F1712">
      <w:pPr>
        <w:rPr>
          <w:szCs w:val="22"/>
        </w:rPr>
      </w:pPr>
      <w:r w:rsidRPr="007F1712">
        <w:rPr>
          <w:szCs w:val="22"/>
        </w:rPr>
        <w:tab/>
        <w:t>Read the first time and referred to the Committee on Medical Affairs.</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rsidP="007F1712">
      <w:pPr>
        <w:rPr>
          <w:szCs w:val="22"/>
        </w:rPr>
      </w:pPr>
    </w:p>
    <w:p w:rsidR="00C926C8" w:rsidRPr="00C926C8" w:rsidRDefault="00C926C8" w:rsidP="00C926C8">
      <w:pPr>
        <w:jc w:val="right"/>
        <w:rPr>
          <w:b/>
        </w:rPr>
      </w:pPr>
      <w:r w:rsidRPr="00C926C8">
        <w:rPr>
          <w:b/>
        </w:rPr>
        <w:t>Printed Page 1095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F1712" w:rsidRPr="007F1712" w:rsidRDefault="007F1712" w:rsidP="007F1712">
      <w:pPr>
        <w:rPr>
          <w:szCs w:val="22"/>
        </w:rPr>
      </w:pPr>
      <w:r w:rsidRPr="007F1712">
        <w:rPr>
          <w:szCs w:val="22"/>
        </w:rPr>
        <w:tab/>
        <w:t>S. 1144</w:t>
      </w:r>
      <w:r w:rsidRPr="007F1712">
        <w:rPr>
          <w:szCs w:val="22"/>
        </w:rPr>
        <w:fldChar w:fldCharType="begin"/>
      </w:r>
      <w:r w:rsidRPr="007F1712">
        <w:rPr>
          <w:szCs w:val="22"/>
        </w:rPr>
        <w:instrText xml:space="preserve"> XE "</w:instrText>
      </w:r>
      <w:r w:rsidRPr="007F1712">
        <w:rPr>
          <w:szCs w:val="22"/>
        </w:rPr>
        <w:tab/>
        <w:instrText>S. 1144" \b</w:instrText>
      </w:r>
      <w:r w:rsidRPr="007F1712">
        <w:rPr>
          <w:szCs w:val="22"/>
        </w:rPr>
        <w:fldChar w:fldCharType="end"/>
      </w:r>
      <w:r w:rsidRPr="007F1712">
        <w:rPr>
          <w:szCs w:val="22"/>
        </w:rPr>
        <w:t xml:space="preserve"> -- Senator Courson:  A CONCURRENT RESOLUTION TO AUTHORIZE PALMETTO GIRLS STATE TO USE THE CHAMBERS OF THE SENATE AND THE HOUSE OF REPRESENTATIVES ON FRIDAY, JUNE 10, 2016.</w:t>
      </w:r>
    </w:p>
    <w:p w:rsidR="007F1712" w:rsidRPr="007F1712" w:rsidRDefault="007F1712" w:rsidP="007F1712">
      <w:pPr>
        <w:rPr>
          <w:szCs w:val="22"/>
        </w:rPr>
      </w:pPr>
      <w:r w:rsidRPr="007F1712">
        <w:rPr>
          <w:szCs w:val="22"/>
        </w:rPr>
        <w:t>l:\s-res\jec\006palm.kmm.jec.docx</w:t>
      </w:r>
    </w:p>
    <w:p w:rsidR="007F1712" w:rsidRPr="007F1712" w:rsidRDefault="007F1712" w:rsidP="007F1712">
      <w:pPr>
        <w:rPr>
          <w:szCs w:val="22"/>
        </w:rPr>
      </w:pPr>
      <w:r w:rsidRPr="007F1712">
        <w:rPr>
          <w:szCs w:val="22"/>
        </w:rPr>
        <w:tab/>
        <w:t>The Concurrent Resolution was introduced and referred to the Committee on Invitations.</w:t>
      </w:r>
    </w:p>
    <w:p w:rsidR="007F1712" w:rsidRPr="007F1712" w:rsidRDefault="007F1712" w:rsidP="007F1712">
      <w:pPr>
        <w:rPr>
          <w:szCs w:val="22"/>
        </w:rPr>
      </w:pPr>
    </w:p>
    <w:p w:rsidR="007F1712" w:rsidRPr="007F1712" w:rsidRDefault="007F1712" w:rsidP="007F1712">
      <w:pPr>
        <w:rPr>
          <w:szCs w:val="22"/>
        </w:rPr>
      </w:pPr>
      <w:r w:rsidRPr="007F1712">
        <w:rPr>
          <w:szCs w:val="22"/>
        </w:rPr>
        <w:tab/>
        <w:t>S. 1145</w:t>
      </w:r>
      <w:r w:rsidRPr="007F1712">
        <w:rPr>
          <w:szCs w:val="22"/>
        </w:rPr>
        <w:fldChar w:fldCharType="begin"/>
      </w:r>
      <w:r w:rsidRPr="007F1712">
        <w:rPr>
          <w:szCs w:val="22"/>
        </w:rPr>
        <w:instrText xml:space="preserve"> XE "</w:instrText>
      </w:r>
      <w:r w:rsidRPr="007F1712">
        <w:rPr>
          <w:szCs w:val="22"/>
        </w:rPr>
        <w:tab/>
        <w:instrText>S. 1145" \b</w:instrText>
      </w:r>
      <w:r w:rsidRPr="007F1712">
        <w:rPr>
          <w:szCs w:val="22"/>
        </w:rPr>
        <w:fldChar w:fldCharType="end"/>
      </w:r>
      <w:r w:rsidRPr="007F1712">
        <w:rPr>
          <w:szCs w:val="22"/>
        </w:rPr>
        <w:t xml:space="preserve"> -- Senators Young, Massey and Setzler:  A CONCURRENT RESOLUTION TO RECOGNIZE THE AIKEN HORSE SHOW UPON THE OCCASION OF ITS ONE HUNDREDTH ANNIVERSARY AND TO COMMEND THE ORGANIZERS FOR PROMOTING THE LOVE OF THIS SPLENDID SPORT AND RESPECT FOR ITS PLACE IN THE HISTORY OF THE PALMETTO STATE.</w:t>
      </w:r>
    </w:p>
    <w:p w:rsidR="007F1712" w:rsidRPr="007F1712" w:rsidRDefault="007F1712" w:rsidP="007F1712">
      <w:pPr>
        <w:rPr>
          <w:szCs w:val="22"/>
        </w:rPr>
      </w:pPr>
      <w:r w:rsidRPr="007F1712">
        <w:rPr>
          <w:szCs w:val="22"/>
        </w:rPr>
        <w:t>l:\council\bills\gm\24652ahb16.docx</w:t>
      </w:r>
    </w:p>
    <w:p w:rsidR="007F1712" w:rsidRPr="007F1712" w:rsidRDefault="007F1712" w:rsidP="007F1712">
      <w:pPr>
        <w:rPr>
          <w:szCs w:val="22"/>
        </w:rPr>
      </w:pPr>
      <w:r w:rsidRPr="007F1712">
        <w:rPr>
          <w:szCs w:val="22"/>
        </w:rPr>
        <w:tab/>
        <w:t>The Concurrent Resolution was adopted, ordered sent to the House.</w:t>
      </w:r>
    </w:p>
    <w:p w:rsidR="007F1712" w:rsidRPr="007F1712" w:rsidRDefault="007F1712" w:rsidP="007F1712">
      <w:pPr>
        <w:rPr>
          <w:szCs w:val="22"/>
        </w:rPr>
      </w:pPr>
    </w:p>
    <w:p w:rsidR="007F1712" w:rsidRPr="007F1712" w:rsidRDefault="007F1712" w:rsidP="007F1712">
      <w:pPr>
        <w:rPr>
          <w:szCs w:val="22"/>
        </w:rPr>
      </w:pPr>
      <w:r w:rsidRPr="007F1712">
        <w:rPr>
          <w:szCs w:val="22"/>
        </w:rPr>
        <w:tab/>
        <w:t>H. 4717</w:t>
      </w:r>
      <w:r w:rsidRPr="007F1712">
        <w:rPr>
          <w:szCs w:val="22"/>
        </w:rPr>
        <w:fldChar w:fldCharType="begin"/>
      </w:r>
      <w:r w:rsidRPr="007F1712">
        <w:rPr>
          <w:szCs w:val="22"/>
        </w:rPr>
        <w:instrText xml:space="preserve"> XE "</w:instrText>
      </w:r>
      <w:r w:rsidRPr="007F1712">
        <w:rPr>
          <w:szCs w:val="22"/>
        </w:rPr>
        <w:tab/>
        <w:instrText>H. 4717" \b</w:instrText>
      </w:r>
      <w:r w:rsidRPr="007F1712">
        <w:rPr>
          <w:szCs w:val="22"/>
        </w:rPr>
        <w:fldChar w:fldCharType="end"/>
      </w:r>
      <w:r w:rsidRPr="007F1712">
        <w:rPr>
          <w:szCs w:val="22"/>
        </w:rPr>
        <w:t xml:space="preserve"> -- Reps. White, Lucas, Hiott, Simrill, G. M. Smith, Lowe, Whitmire, Taylor, George, V. S. Moss, J. E. Smith, M. S. McLeod, Bowers, Corley, Parks, McKnight, Douglas, Knight, Erickson, Sandifer, Willis, Kirby, Clary, Cobb-Hunter,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 R. Smith, Wells, W. J. McLeod, Ridgeway, G. A. Brown, Bamberg, Hodges, Alexander, Thayer, McEachern, Gagnon, Whipper, R. L. Brown, Jefferson, Anderson, Spires and Hicks:  A BILL TO AMEND THE CODE OF LAWS OF SOUTH CAROLINA, 1976, BY ADDING SECTION 46-1-160 SO AS TO CREATE THE "SOUTH CAROLINA FARM AID FUND" TO ASSIST FARMERS WHO HAVE SUFFERED AT LEAST A FORTY PERCENT LOSS OF AGRICULTURAL COMMODITIES AS A RESULT OF A NATURAL DISASTER, TO CREATE THE FARM AID BOARD TO ADMINISTER THE FUND, AND TO SPECIFY ELIGIBILITY AND GRANT AMOUNTS.</w:t>
      </w:r>
    </w:p>
    <w:p w:rsidR="007F1712" w:rsidRPr="007F1712" w:rsidRDefault="007F1712" w:rsidP="007F1712">
      <w:pPr>
        <w:rPr>
          <w:szCs w:val="22"/>
        </w:rPr>
      </w:pPr>
      <w:r w:rsidRPr="007F1712">
        <w:rPr>
          <w:szCs w:val="22"/>
        </w:rPr>
        <w:tab/>
        <w:t>Read the first time and referred to the Committee on Finance.</w:t>
      </w:r>
    </w:p>
    <w:p w:rsidR="007F1712" w:rsidRPr="007F1712" w:rsidRDefault="007F1712" w:rsidP="007F1712">
      <w:pPr>
        <w:rPr>
          <w:szCs w:val="22"/>
        </w:rPr>
      </w:pPr>
    </w:p>
    <w:p w:rsidR="00C926C8" w:rsidRDefault="00C926C8" w:rsidP="007F1712">
      <w:pPr>
        <w:rPr>
          <w:szCs w:val="22"/>
        </w:rPr>
      </w:pPr>
    </w:p>
    <w:p w:rsidR="00C926C8" w:rsidRDefault="00C926C8" w:rsidP="007F1712">
      <w:pPr>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rsidP="007F1712">
      <w:pPr>
        <w:rPr>
          <w:szCs w:val="22"/>
        </w:rPr>
      </w:pPr>
    </w:p>
    <w:p w:rsidR="00C926C8" w:rsidRDefault="00C926C8" w:rsidP="007F1712">
      <w:pPr>
        <w:rPr>
          <w:szCs w:val="22"/>
        </w:rPr>
      </w:pPr>
    </w:p>
    <w:p w:rsidR="00C926C8" w:rsidRPr="00C926C8" w:rsidRDefault="00C926C8" w:rsidP="00C926C8">
      <w:pPr>
        <w:jc w:val="right"/>
        <w:rPr>
          <w:b/>
        </w:rPr>
      </w:pPr>
      <w:r w:rsidRPr="00C926C8">
        <w:rPr>
          <w:b/>
        </w:rPr>
        <w:t>Printed Page 1096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F1712" w:rsidRPr="007F1712" w:rsidRDefault="007F1712" w:rsidP="007F1712">
      <w:pPr>
        <w:rPr>
          <w:szCs w:val="22"/>
        </w:rPr>
      </w:pPr>
      <w:r w:rsidRPr="007F1712">
        <w:rPr>
          <w:szCs w:val="22"/>
        </w:rPr>
        <w:tab/>
        <w:t>H. 4846</w:t>
      </w:r>
      <w:r w:rsidRPr="007F1712">
        <w:rPr>
          <w:szCs w:val="22"/>
        </w:rPr>
        <w:fldChar w:fldCharType="begin"/>
      </w:r>
      <w:r w:rsidRPr="007F1712">
        <w:rPr>
          <w:szCs w:val="22"/>
        </w:rPr>
        <w:instrText xml:space="preserve"> XE "</w:instrText>
      </w:r>
      <w:r w:rsidRPr="007F1712">
        <w:rPr>
          <w:szCs w:val="22"/>
        </w:rPr>
        <w:tab/>
        <w:instrText>H. 4846" \b</w:instrText>
      </w:r>
      <w:r w:rsidRPr="007F1712">
        <w:rPr>
          <w:szCs w:val="22"/>
        </w:rPr>
        <w:fldChar w:fldCharType="end"/>
      </w:r>
      <w:r w:rsidRPr="007F1712">
        <w:rPr>
          <w:szCs w:val="22"/>
        </w:rPr>
        <w:t xml:space="preserve"> -- Reps. Sandifer, Gambrell, Gagnon, Hill, Putnam, Thayer, White and Whitmire:  A CONCURRENT RESOLUTION TO URGE THE GOVERNING BODIES OF ANDERSON AND OCONEE COUNTIES TO DISSOLVE THEIR THIRTY-TWO YEAR OLD AGREEMENT TO HAVE ONE MASTER-IN-EQUITY TO SERVE BOTH COUNTIES, AND TO ESTABLISH A MASTER-IN-EQUITY COURT IN EACH COUNTY PURSUANT TO SECTION 14-11-10 OF THE 1976 CODE.</w:t>
      </w:r>
    </w:p>
    <w:p w:rsidR="007F1712" w:rsidRPr="007F1712" w:rsidRDefault="007F1712" w:rsidP="007F1712">
      <w:pPr>
        <w:rPr>
          <w:szCs w:val="22"/>
        </w:rPr>
      </w:pPr>
      <w:r w:rsidRPr="007F1712">
        <w:rPr>
          <w:szCs w:val="22"/>
        </w:rPr>
        <w:tab/>
        <w:t>The Concurrent Resolution was introduced and referred to the Committee on Judiciary.</w:t>
      </w:r>
    </w:p>
    <w:p w:rsidR="007F1712" w:rsidRPr="007F1712" w:rsidRDefault="007F1712" w:rsidP="007F1712">
      <w:pPr>
        <w:rPr>
          <w:szCs w:val="22"/>
        </w:rPr>
      </w:pPr>
    </w:p>
    <w:p w:rsidR="007F1712" w:rsidRPr="007F1712" w:rsidRDefault="007F1712" w:rsidP="007F1712">
      <w:pPr>
        <w:rPr>
          <w:szCs w:val="22"/>
        </w:rPr>
      </w:pPr>
      <w:r w:rsidRPr="007F1712">
        <w:rPr>
          <w:szCs w:val="22"/>
        </w:rPr>
        <w:tab/>
        <w:t>H. 5018</w:t>
      </w:r>
      <w:r w:rsidRPr="007F1712">
        <w:rPr>
          <w:szCs w:val="22"/>
        </w:rPr>
        <w:fldChar w:fldCharType="begin"/>
      </w:r>
      <w:r w:rsidRPr="007F1712">
        <w:rPr>
          <w:szCs w:val="22"/>
        </w:rPr>
        <w:instrText xml:space="preserve"> XE "</w:instrText>
      </w:r>
      <w:r w:rsidRPr="007F1712">
        <w:rPr>
          <w:szCs w:val="22"/>
        </w:rPr>
        <w:tab/>
        <w:instrText>H. 5018" \b</w:instrText>
      </w:r>
      <w:r w:rsidRPr="007F1712">
        <w:rPr>
          <w:szCs w:val="22"/>
        </w:rPr>
        <w:fldChar w:fldCharType="end"/>
      </w:r>
      <w:r w:rsidRPr="007F1712">
        <w:rPr>
          <w:szCs w:val="22"/>
        </w:rPr>
        <w:t xml:space="preserve"> -- Reps. Pope,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SATURDAY, MAY 21, 2016, AS "SOUTH CAROLINA DAY OF SERVICE" AND ENCOURAGE ALL SOUTH CAROLINIANS TO ROLL UP THEIR SLEEVES AND LEND A HAND TO MAKE A POSITIVE DIFFERENCE IN OUR GREAT STATE.</w:t>
      </w:r>
    </w:p>
    <w:p w:rsidR="00C926C8" w:rsidRDefault="007F1712" w:rsidP="007F1712">
      <w:pPr>
        <w:rPr>
          <w:szCs w:val="22"/>
        </w:rPr>
      </w:pPr>
      <w:r w:rsidRPr="007F1712">
        <w:rPr>
          <w:szCs w:val="22"/>
        </w:rPr>
        <w:tab/>
        <w:t>The Concurrent Resolution was introduced and referred to the Committee on Invitations.</w:t>
      </w:r>
    </w:p>
    <w:p w:rsidR="00C926C8" w:rsidRDefault="00C926C8" w:rsidP="007F1712">
      <w:pPr>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926C8" w:rsidRDefault="00C926C8" w:rsidP="007F1712">
      <w:pPr>
        <w:pStyle w:val="Header"/>
        <w:keepNext/>
        <w:keepLines/>
        <w:tabs>
          <w:tab w:val="clear" w:pos="8640"/>
          <w:tab w:val="left" w:pos="4320"/>
        </w:tabs>
        <w:jc w:val="center"/>
        <w:rPr>
          <w:b/>
          <w:szCs w:val="22"/>
        </w:rPr>
      </w:pPr>
    </w:p>
    <w:p w:rsidR="00C926C8" w:rsidRPr="00C926C8" w:rsidRDefault="00C926C8" w:rsidP="00C926C8">
      <w:pPr>
        <w:jc w:val="right"/>
        <w:rPr>
          <w:b/>
        </w:rPr>
      </w:pPr>
      <w:r w:rsidRPr="00C926C8">
        <w:rPr>
          <w:b/>
        </w:rPr>
        <w:t>Printed Page 1097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F1712" w:rsidRPr="007F1712" w:rsidRDefault="007F1712" w:rsidP="007F1712">
      <w:pPr>
        <w:pStyle w:val="Header"/>
        <w:keepNext/>
        <w:keepLines/>
        <w:tabs>
          <w:tab w:val="clear" w:pos="8640"/>
          <w:tab w:val="left" w:pos="4320"/>
        </w:tabs>
        <w:jc w:val="center"/>
        <w:rPr>
          <w:szCs w:val="22"/>
        </w:rPr>
      </w:pPr>
      <w:r w:rsidRPr="007F1712">
        <w:rPr>
          <w:b/>
          <w:szCs w:val="22"/>
        </w:rPr>
        <w:t>REPORTS OF STANDING COMMITTEES</w:t>
      </w:r>
    </w:p>
    <w:p w:rsidR="007F1712" w:rsidRPr="007F1712" w:rsidRDefault="007F1712" w:rsidP="007F1712">
      <w:pPr>
        <w:keepNext/>
        <w:keepLines/>
        <w:rPr>
          <w:color w:val="auto"/>
          <w:szCs w:val="22"/>
        </w:rPr>
      </w:pPr>
      <w:r w:rsidRPr="007F1712">
        <w:rPr>
          <w:color w:val="auto"/>
          <w:szCs w:val="22"/>
        </w:rPr>
        <w:tab/>
        <w:t>Senator FAIR from the Committee on Corrections and Penology polled out majority favorable and Senator HUTTO a minority unfavorable report on:</w:t>
      </w:r>
    </w:p>
    <w:p w:rsidR="007F1712" w:rsidRPr="007F1712" w:rsidRDefault="007F1712" w:rsidP="007F1712">
      <w:pPr>
        <w:pStyle w:val="Header"/>
        <w:tabs>
          <w:tab w:val="clear" w:pos="8640"/>
          <w:tab w:val="left" w:pos="4320"/>
        </w:tabs>
        <w:rPr>
          <w:szCs w:val="22"/>
        </w:rPr>
      </w:pPr>
      <w:r w:rsidRPr="007F1712">
        <w:rPr>
          <w:szCs w:val="22"/>
        </w:rPr>
        <w:tab/>
        <w:t>S. 553</w:t>
      </w:r>
      <w:r w:rsidRPr="007F1712">
        <w:rPr>
          <w:szCs w:val="22"/>
        </w:rPr>
        <w:fldChar w:fldCharType="begin"/>
      </w:r>
      <w:r w:rsidRPr="007F1712">
        <w:rPr>
          <w:szCs w:val="22"/>
        </w:rPr>
        <w:instrText xml:space="preserve"> XE "S. 553" \b </w:instrText>
      </w:r>
      <w:r w:rsidRPr="007F1712">
        <w:rPr>
          <w:szCs w:val="22"/>
        </w:rPr>
        <w:fldChar w:fldCharType="end"/>
      </w:r>
      <w:r w:rsidRPr="007F1712">
        <w:rPr>
          <w:szCs w:val="22"/>
        </w:rPr>
        <w:t xml:space="preserve"> -- Senators L. Martin, Fair, Massey and Campbell:  A BILL TO AMEND SECTION 24</w:t>
      </w:r>
      <w:r w:rsidRPr="007F1712">
        <w:rPr>
          <w:szCs w:val="22"/>
        </w:rPr>
        <w:noBreakHyphen/>
        <w:t>3</w:t>
      </w:r>
      <w:r w:rsidRPr="007F1712">
        <w:rPr>
          <w:szCs w:val="22"/>
        </w:rPr>
        <w:noBreakHyphen/>
        <w:t>580, CODE OF LAWS OF SOUTH CAROLINA, 1976, RELATING TO THE DISCLOSURE OF THE IDENTITY OF A MEMBER OF AN EXECUTION TEAM AND PENALTIES RELATED TO THE UNLAWFUL DISCLOSURE OF THIS  INFORMATION, SO AS TO PROVIDE CERTAIN TERMS AND THEIR DEFINITIONS,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7F1712">
        <w:rPr>
          <w:szCs w:val="22"/>
        </w:rPr>
        <w:noBreakHyphen/>
        <w:t>OF</w:t>
      </w:r>
      <w:r w:rsidRPr="007F1712">
        <w:rPr>
          <w:szCs w:val="22"/>
        </w:rPr>
        <w:noBreakHyphen/>
        <w:t>STATE ACQUISITIONS OF A DRUG USED IN THE ADMINISTRATION OF A DEATH SENTENCE IS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THE REGULATION BY THE DEPARTMENT OF LABOR, LICENSING AND REGULATION.</w:t>
      </w:r>
    </w:p>
    <w:p w:rsidR="007F1712" w:rsidRPr="007F1712" w:rsidRDefault="007F1712" w:rsidP="007F1712">
      <w:pPr>
        <w:pStyle w:val="Header"/>
        <w:tabs>
          <w:tab w:val="clear" w:pos="8640"/>
          <w:tab w:val="left" w:pos="4320"/>
        </w:tabs>
        <w:jc w:val="left"/>
        <w:rPr>
          <w:szCs w:val="22"/>
        </w:rPr>
      </w:pPr>
      <w:r w:rsidRPr="007F1712">
        <w:rPr>
          <w:b/>
          <w:szCs w:val="22"/>
        </w:rPr>
        <w:tab/>
      </w:r>
    </w:p>
    <w:p w:rsidR="007F1712" w:rsidRPr="007F1712" w:rsidRDefault="007F1712" w:rsidP="007F1712">
      <w:pPr>
        <w:pStyle w:val="Header"/>
        <w:tabs>
          <w:tab w:val="clear" w:pos="8640"/>
          <w:tab w:val="left" w:pos="4320"/>
        </w:tabs>
        <w:jc w:val="center"/>
        <w:rPr>
          <w:b/>
          <w:szCs w:val="22"/>
        </w:rPr>
      </w:pPr>
      <w:r w:rsidRPr="007F1712">
        <w:rPr>
          <w:b/>
          <w:szCs w:val="22"/>
        </w:rPr>
        <w:t>Poll of the Corrections and Penology Committee</w:t>
      </w:r>
    </w:p>
    <w:p w:rsidR="007F1712" w:rsidRPr="007F1712" w:rsidRDefault="007F1712" w:rsidP="007F1712">
      <w:pPr>
        <w:pStyle w:val="Header"/>
        <w:tabs>
          <w:tab w:val="clear" w:pos="8640"/>
          <w:tab w:val="left" w:pos="4320"/>
        </w:tabs>
        <w:jc w:val="center"/>
        <w:rPr>
          <w:b/>
          <w:szCs w:val="22"/>
        </w:rPr>
      </w:pPr>
      <w:r w:rsidRPr="007F1712">
        <w:rPr>
          <w:b/>
          <w:szCs w:val="22"/>
        </w:rPr>
        <w:t xml:space="preserve">Polled 16; Ayes 11; Nays 5 </w:t>
      </w:r>
    </w:p>
    <w:p w:rsidR="007F1712" w:rsidRPr="007F1712" w:rsidRDefault="007F1712" w:rsidP="007F1712">
      <w:pPr>
        <w:pStyle w:val="Header"/>
        <w:tabs>
          <w:tab w:val="clear" w:pos="8640"/>
          <w:tab w:val="left" w:pos="4320"/>
        </w:tabs>
        <w:jc w:val="center"/>
        <w:rPr>
          <w:szCs w:val="22"/>
        </w:rPr>
      </w:pPr>
    </w:p>
    <w:p w:rsidR="007F1712" w:rsidRPr="007F1712" w:rsidRDefault="007F1712" w:rsidP="007F1712">
      <w:pPr>
        <w:pStyle w:val="Header"/>
        <w:tabs>
          <w:tab w:val="clear" w:pos="8640"/>
          <w:tab w:val="left" w:pos="4320"/>
        </w:tabs>
        <w:jc w:val="center"/>
        <w:rPr>
          <w:szCs w:val="22"/>
        </w:rPr>
      </w:pPr>
      <w:r w:rsidRPr="007F1712">
        <w:rPr>
          <w:b/>
          <w:szCs w:val="22"/>
        </w:rPr>
        <w:t>AYES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7F1712">
        <w:rPr>
          <w:szCs w:val="22"/>
        </w:rPr>
        <w:t>Fair</w:t>
      </w:r>
      <w:r w:rsidRPr="007F1712">
        <w:rPr>
          <w:szCs w:val="22"/>
        </w:rPr>
        <w:tab/>
        <w:t>Campbell</w:t>
      </w:r>
      <w:r w:rsidRPr="007F1712">
        <w:rPr>
          <w:szCs w:val="22"/>
        </w:rPr>
        <w:tab/>
        <w:t>Massey</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7F1712">
        <w:rPr>
          <w:i/>
          <w:szCs w:val="22"/>
        </w:rPr>
        <w:t>Martin, Shane</w:t>
      </w:r>
      <w:r w:rsidRPr="007F1712">
        <w:rPr>
          <w:szCs w:val="22"/>
        </w:rPr>
        <w:tab/>
        <w:t>Shealy</w:t>
      </w:r>
      <w:r w:rsidRPr="007F1712">
        <w:rPr>
          <w:szCs w:val="22"/>
        </w:rPr>
        <w:tab/>
        <w:t>Turner</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7F1712">
        <w:rPr>
          <w:szCs w:val="22"/>
        </w:rPr>
        <w:t xml:space="preserve">Reese </w:t>
      </w:r>
      <w:r w:rsidRPr="007F1712">
        <w:rPr>
          <w:szCs w:val="22"/>
        </w:rPr>
        <w:tab/>
        <w:t>Grooms</w:t>
      </w:r>
      <w:r w:rsidRPr="007F1712">
        <w:rPr>
          <w:szCs w:val="22"/>
        </w:rPr>
        <w:tab/>
        <w:t>Verdin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7F1712">
        <w:rPr>
          <w:szCs w:val="22"/>
        </w:rPr>
        <w:t>Bryant</w:t>
      </w:r>
      <w:r w:rsidRPr="007F1712">
        <w:rPr>
          <w:szCs w:val="22"/>
        </w:rPr>
        <w:tab/>
        <w:t>Campsen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C926C8"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sidRPr="007F1712">
        <w:rPr>
          <w:b/>
          <w:szCs w:val="22"/>
        </w:rPr>
        <w:t>Total--11</w:t>
      </w:r>
    </w:p>
    <w:p w:rsidR="00C926C8" w:rsidRDefault="00C926C8"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926C8" w:rsidRDefault="00C926C8"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szCs w:val="22"/>
        </w:rPr>
      </w:pPr>
    </w:p>
    <w:p w:rsidR="00C926C8" w:rsidRDefault="00C926C8"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szCs w:val="22"/>
        </w:rPr>
      </w:pPr>
    </w:p>
    <w:p w:rsidR="00C926C8" w:rsidRPr="00C926C8" w:rsidRDefault="00C926C8" w:rsidP="00C926C8">
      <w:pPr>
        <w:jc w:val="right"/>
        <w:rPr>
          <w:b/>
        </w:rPr>
      </w:pPr>
      <w:r w:rsidRPr="00C926C8">
        <w:rPr>
          <w:b/>
        </w:rPr>
        <w:t>Printed Page 1098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sidRPr="007F1712">
        <w:rPr>
          <w:b/>
          <w:szCs w:val="22"/>
        </w:rPr>
        <w:t>NAYS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7F1712">
        <w:rPr>
          <w:szCs w:val="22"/>
        </w:rPr>
        <w:t>Allen</w:t>
      </w:r>
      <w:r w:rsidRPr="007F1712">
        <w:rPr>
          <w:szCs w:val="22"/>
        </w:rPr>
        <w:tab/>
        <w:t>Kimpson</w:t>
      </w:r>
      <w:r w:rsidRPr="007F1712">
        <w:rPr>
          <w:szCs w:val="22"/>
        </w:rPr>
        <w:tab/>
        <w:t>Jackson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7F1712">
        <w:rPr>
          <w:szCs w:val="22"/>
        </w:rPr>
        <w:t>Hutto</w:t>
      </w:r>
      <w:r w:rsidRPr="007F1712">
        <w:rPr>
          <w:szCs w:val="22"/>
        </w:rPr>
        <w:tab/>
        <w:t>Lourie</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sidRPr="007F1712">
        <w:rPr>
          <w:b/>
          <w:szCs w:val="22"/>
        </w:rPr>
        <w:t>Total--5</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rsidR="007F1712" w:rsidRPr="007F1712" w:rsidRDefault="007F1712" w:rsidP="007F1712">
      <w:pPr>
        <w:pStyle w:val="Header"/>
        <w:tabs>
          <w:tab w:val="clear" w:pos="8640"/>
          <w:tab w:val="left" w:pos="4320"/>
        </w:tabs>
        <w:rPr>
          <w:szCs w:val="22"/>
        </w:rPr>
      </w:pPr>
      <w:r w:rsidRPr="007F1712">
        <w:rPr>
          <w:szCs w:val="22"/>
        </w:rPr>
        <w:tab/>
        <w:t>Ordered for consideration tomorrow.</w:t>
      </w:r>
    </w:p>
    <w:p w:rsidR="007F1712" w:rsidRPr="007F1712" w:rsidRDefault="007F1712" w:rsidP="007F1712">
      <w:pPr>
        <w:pStyle w:val="Header"/>
        <w:tabs>
          <w:tab w:val="clear" w:pos="8640"/>
          <w:tab w:val="left" w:pos="4320"/>
        </w:tabs>
        <w:rPr>
          <w:szCs w:val="22"/>
        </w:rPr>
      </w:pPr>
    </w:p>
    <w:p w:rsidR="007F1712" w:rsidRPr="007F1712" w:rsidRDefault="007F1712" w:rsidP="007F1712">
      <w:pPr>
        <w:pStyle w:val="Header"/>
        <w:tabs>
          <w:tab w:val="clear" w:pos="8640"/>
          <w:tab w:val="left" w:pos="4320"/>
        </w:tabs>
        <w:jc w:val="center"/>
        <w:rPr>
          <w:color w:val="auto"/>
          <w:szCs w:val="22"/>
        </w:rPr>
      </w:pPr>
      <w:r w:rsidRPr="007F1712">
        <w:rPr>
          <w:b/>
          <w:color w:val="auto"/>
          <w:szCs w:val="22"/>
        </w:rPr>
        <w:t>Message from the House</w:t>
      </w:r>
    </w:p>
    <w:p w:rsidR="007F1712" w:rsidRPr="007F1712" w:rsidRDefault="007F1712" w:rsidP="007F1712">
      <w:pPr>
        <w:pStyle w:val="Header"/>
        <w:tabs>
          <w:tab w:val="clear" w:pos="8640"/>
          <w:tab w:val="left" w:pos="4320"/>
        </w:tabs>
        <w:rPr>
          <w:color w:val="auto"/>
          <w:szCs w:val="22"/>
        </w:rPr>
      </w:pPr>
      <w:r w:rsidRPr="007F1712">
        <w:rPr>
          <w:color w:val="auto"/>
          <w:szCs w:val="22"/>
        </w:rPr>
        <w:t>Columbia, S.C., March 2, 2016</w:t>
      </w:r>
    </w:p>
    <w:p w:rsidR="007F1712" w:rsidRPr="007F1712" w:rsidRDefault="007F1712" w:rsidP="007F1712">
      <w:pPr>
        <w:pStyle w:val="Header"/>
        <w:tabs>
          <w:tab w:val="clear" w:pos="8640"/>
          <w:tab w:val="left" w:pos="4320"/>
        </w:tabs>
        <w:rPr>
          <w:color w:val="auto"/>
          <w:szCs w:val="22"/>
        </w:rPr>
      </w:pPr>
    </w:p>
    <w:p w:rsidR="007F1712" w:rsidRPr="007F1712" w:rsidRDefault="007F1712" w:rsidP="007F1712">
      <w:pPr>
        <w:pStyle w:val="Header"/>
        <w:tabs>
          <w:tab w:val="clear" w:pos="8640"/>
          <w:tab w:val="left" w:pos="4320"/>
        </w:tabs>
        <w:rPr>
          <w:color w:val="auto"/>
          <w:szCs w:val="22"/>
        </w:rPr>
      </w:pPr>
      <w:r w:rsidRPr="007F1712">
        <w:rPr>
          <w:color w:val="auto"/>
          <w:szCs w:val="22"/>
        </w:rPr>
        <w:t>Mr. President and Senators:</w:t>
      </w:r>
    </w:p>
    <w:p w:rsidR="007F1712" w:rsidRPr="007F1712" w:rsidRDefault="007F1712" w:rsidP="007F1712">
      <w:pPr>
        <w:pStyle w:val="Header"/>
        <w:tabs>
          <w:tab w:val="clear" w:pos="8640"/>
          <w:tab w:val="left" w:pos="4320"/>
        </w:tabs>
        <w:rPr>
          <w:color w:val="auto"/>
          <w:szCs w:val="22"/>
        </w:rPr>
      </w:pPr>
      <w:r w:rsidRPr="007F1712">
        <w:rPr>
          <w:color w:val="auto"/>
          <w:szCs w:val="22"/>
        </w:rPr>
        <w:tab/>
        <w:t>The House respectfully informs your Honorable Body that it concurs in the amendments proposed by the Senate to:</w:t>
      </w:r>
    </w:p>
    <w:p w:rsidR="007F1712" w:rsidRPr="007F1712" w:rsidRDefault="007F1712" w:rsidP="007F1712">
      <w:pPr>
        <w:rPr>
          <w:color w:val="auto"/>
          <w:szCs w:val="22"/>
        </w:rPr>
      </w:pPr>
      <w:r w:rsidRPr="007F1712">
        <w:rPr>
          <w:color w:val="auto"/>
          <w:szCs w:val="22"/>
        </w:rPr>
        <w:tab/>
        <w:t>H. 3972</w:t>
      </w:r>
      <w:r w:rsidRPr="007F1712">
        <w:rPr>
          <w:color w:val="auto"/>
          <w:szCs w:val="22"/>
        </w:rPr>
        <w:fldChar w:fldCharType="begin"/>
      </w:r>
      <w:r w:rsidRPr="007F1712">
        <w:rPr>
          <w:color w:val="auto"/>
          <w:szCs w:val="22"/>
        </w:rPr>
        <w:instrText xml:space="preserve"> XE "H. 3972" \b </w:instrText>
      </w:r>
      <w:r w:rsidRPr="007F1712">
        <w:rPr>
          <w:color w:val="auto"/>
          <w:szCs w:val="22"/>
        </w:rPr>
        <w:fldChar w:fldCharType="end"/>
      </w:r>
      <w:r w:rsidRPr="007F1712">
        <w:rPr>
          <w:color w:val="auto"/>
          <w:szCs w:val="22"/>
        </w:rPr>
        <w:t xml:space="preserve"> -- Reps. Loftis, Burns, Hamilton, Willis, Collins, Clyburn, Robinson</w:t>
      </w:r>
      <w:r w:rsidRPr="007F1712">
        <w:rPr>
          <w:color w:val="auto"/>
          <w:szCs w:val="22"/>
        </w:rPr>
        <w:noBreakHyphen/>
        <w:t xml:space="preserve">Simpson, Bannister, Bedingfield, Gagnon, Henderson, Hosey, Nanney, G.R. Smith and Spires:  A BILL </w:t>
      </w:r>
      <w:r w:rsidRPr="007F1712">
        <w:rPr>
          <w:color w:val="auto"/>
          <w:szCs w:val="22"/>
          <w:u w:color="000000" w:themeColor="text1"/>
        </w:rPr>
        <w:t>TO AMEND THE CODE OF LAWS OF SOUTH CAROLINA, 1976, BY ADDING SECTION 6</w:t>
      </w:r>
      <w:r w:rsidRPr="007F1712">
        <w:rPr>
          <w:color w:val="auto"/>
          <w:szCs w:val="22"/>
          <w:u w:color="000000" w:themeColor="text1"/>
        </w:rPr>
        <w:noBreakHyphen/>
        <w:t>29</w:t>
      </w:r>
      <w:r w:rsidRPr="007F1712">
        <w:rPr>
          <w:color w:val="auto"/>
          <w:szCs w:val="22"/>
          <w:u w:color="000000" w:themeColor="text1"/>
        </w:rPr>
        <w:noBreakHyphen/>
        <w:t>1210 SO AS TO ESTABLISH THAT UNDEVELOPED PROPERTY MAY BE TRANSFERRED WITHOUT THE SUBMISSION OF A LAND DEVELOPMENT PLAN; AND TO AMEND SECTION 30</w:t>
      </w:r>
      <w:r w:rsidRPr="007F1712">
        <w:rPr>
          <w:color w:val="auto"/>
          <w:szCs w:val="22"/>
          <w:u w:color="000000" w:themeColor="text1"/>
        </w:rPr>
        <w:noBreakHyphen/>
        <w:t>5</w:t>
      </w:r>
      <w:r w:rsidRPr="007F1712">
        <w:rPr>
          <w:color w:val="auto"/>
          <w:szCs w:val="22"/>
          <w:u w:color="000000" w:themeColor="text1"/>
        </w:rPr>
        <w:noBreakHyphen/>
        <w:t>30, RELATING TO PREREQUISITES TO RECORDING, SO AS TO ESTABLISH THAT A LAND USE PLAN IS NOT REQUIRED TO EXECUTE A DEED OR OTHER INSTRUMENT.</w:t>
      </w:r>
    </w:p>
    <w:p w:rsidR="007F1712" w:rsidRPr="007F1712" w:rsidRDefault="007F1712" w:rsidP="007F1712">
      <w:pPr>
        <w:pStyle w:val="Header"/>
        <w:tabs>
          <w:tab w:val="clear" w:pos="8640"/>
          <w:tab w:val="left" w:pos="4320"/>
        </w:tabs>
        <w:rPr>
          <w:color w:val="auto"/>
          <w:szCs w:val="22"/>
        </w:rPr>
      </w:pPr>
      <w:r w:rsidRPr="007F1712">
        <w:rPr>
          <w:color w:val="auto"/>
          <w:szCs w:val="22"/>
        </w:rPr>
        <w:t>and has ordered the Bill enrolled for Ratification.</w:t>
      </w:r>
    </w:p>
    <w:p w:rsidR="007F1712" w:rsidRPr="007F1712" w:rsidRDefault="007F1712" w:rsidP="007F1712">
      <w:pPr>
        <w:pStyle w:val="Header"/>
        <w:tabs>
          <w:tab w:val="clear" w:pos="8640"/>
          <w:tab w:val="left" w:pos="4320"/>
        </w:tabs>
        <w:rPr>
          <w:color w:val="auto"/>
          <w:szCs w:val="22"/>
        </w:rPr>
      </w:pPr>
      <w:r w:rsidRPr="007F1712">
        <w:rPr>
          <w:color w:val="auto"/>
          <w:szCs w:val="22"/>
        </w:rPr>
        <w:t>Very respectfully,</w:t>
      </w:r>
    </w:p>
    <w:p w:rsidR="007F1712" w:rsidRPr="007F1712" w:rsidRDefault="007F1712" w:rsidP="007F1712">
      <w:pPr>
        <w:pStyle w:val="Header"/>
        <w:tabs>
          <w:tab w:val="clear" w:pos="8640"/>
          <w:tab w:val="left" w:pos="4320"/>
        </w:tabs>
        <w:rPr>
          <w:color w:val="auto"/>
          <w:szCs w:val="22"/>
        </w:rPr>
      </w:pPr>
      <w:r w:rsidRPr="007F1712">
        <w:rPr>
          <w:color w:val="auto"/>
          <w:szCs w:val="22"/>
        </w:rPr>
        <w:t>Speaker of the House</w:t>
      </w:r>
    </w:p>
    <w:p w:rsidR="007F1712" w:rsidRPr="007F1712" w:rsidRDefault="007F1712" w:rsidP="007F1712">
      <w:pPr>
        <w:pStyle w:val="Header"/>
        <w:tabs>
          <w:tab w:val="clear" w:pos="8640"/>
          <w:tab w:val="left" w:pos="4320"/>
        </w:tabs>
        <w:rPr>
          <w:color w:val="auto"/>
          <w:szCs w:val="22"/>
        </w:rPr>
      </w:pPr>
      <w:r w:rsidRPr="007F1712">
        <w:rPr>
          <w:color w:val="auto"/>
          <w:szCs w:val="22"/>
        </w:rPr>
        <w:tab/>
        <w:t>Received as information.</w:t>
      </w:r>
    </w:p>
    <w:p w:rsidR="007F1712" w:rsidRPr="007F1712" w:rsidRDefault="007F1712" w:rsidP="007F1712">
      <w:pPr>
        <w:pStyle w:val="Header"/>
        <w:tabs>
          <w:tab w:val="clear" w:pos="8640"/>
          <w:tab w:val="left" w:pos="4320"/>
        </w:tabs>
        <w:rPr>
          <w:color w:val="auto"/>
          <w:szCs w:val="22"/>
        </w:rPr>
      </w:pPr>
    </w:p>
    <w:p w:rsidR="007F1712" w:rsidRPr="007F1712" w:rsidRDefault="007F1712" w:rsidP="007F1712">
      <w:pPr>
        <w:pStyle w:val="Header"/>
        <w:tabs>
          <w:tab w:val="clear" w:pos="8640"/>
          <w:tab w:val="left" w:pos="4320"/>
        </w:tabs>
        <w:jc w:val="center"/>
        <w:rPr>
          <w:color w:val="auto"/>
          <w:szCs w:val="22"/>
        </w:rPr>
      </w:pPr>
      <w:r w:rsidRPr="007F1712">
        <w:rPr>
          <w:b/>
          <w:color w:val="auto"/>
          <w:szCs w:val="22"/>
        </w:rPr>
        <w:t>Message from the House</w:t>
      </w:r>
    </w:p>
    <w:p w:rsidR="007F1712" w:rsidRPr="007F1712" w:rsidRDefault="007F1712" w:rsidP="007F1712">
      <w:pPr>
        <w:pStyle w:val="Header"/>
        <w:tabs>
          <w:tab w:val="clear" w:pos="8640"/>
          <w:tab w:val="left" w:pos="4320"/>
        </w:tabs>
        <w:rPr>
          <w:color w:val="auto"/>
          <w:szCs w:val="22"/>
        </w:rPr>
      </w:pPr>
      <w:r w:rsidRPr="007F1712">
        <w:rPr>
          <w:color w:val="auto"/>
          <w:szCs w:val="22"/>
        </w:rPr>
        <w:t>Columbia, S.C., March 2, 2016</w:t>
      </w:r>
    </w:p>
    <w:p w:rsidR="007F1712" w:rsidRPr="007F1712" w:rsidRDefault="007F1712" w:rsidP="007F1712">
      <w:pPr>
        <w:pStyle w:val="Header"/>
        <w:tabs>
          <w:tab w:val="clear" w:pos="8640"/>
          <w:tab w:val="left" w:pos="4320"/>
        </w:tabs>
        <w:rPr>
          <w:color w:val="auto"/>
          <w:szCs w:val="22"/>
        </w:rPr>
      </w:pPr>
    </w:p>
    <w:p w:rsidR="007F1712" w:rsidRPr="007F1712" w:rsidRDefault="007F1712" w:rsidP="007F1712">
      <w:pPr>
        <w:pStyle w:val="Header"/>
        <w:tabs>
          <w:tab w:val="clear" w:pos="8640"/>
          <w:tab w:val="left" w:pos="4320"/>
        </w:tabs>
        <w:rPr>
          <w:color w:val="auto"/>
          <w:szCs w:val="22"/>
        </w:rPr>
      </w:pPr>
      <w:r w:rsidRPr="007F1712">
        <w:rPr>
          <w:color w:val="auto"/>
          <w:szCs w:val="22"/>
        </w:rPr>
        <w:t>Mr. President and Senators:</w:t>
      </w:r>
    </w:p>
    <w:p w:rsidR="007F1712" w:rsidRPr="007F1712" w:rsidRDefault="007F1712" w:rsidP="007F1712">
      <w:pPr>
        <w:pStyle w:val="Header"/>
        <w:tabs>
          <w:tab w:val="clear" w:pos="8640"/>
          <w:tab w:val="left" w:pos="4320"/>
        </w:tabs>
        <w:rPr>
          <w:color w:val="auto"/>
          <w:szCs w:val="22"/>
        </w:rPr>
      </w:pPr>
      <w:r w:rsidRPr="007F1712">
        <w:rPr>
          <w:color w:val="auto"/>
          <w:szCs w:val="22"/>
        </w:rPr>
        <w:tab/>
        <w:t>The House respectfully informs your Honorable Body that it concurs in the amendments proposed by the Senate to:</w:t>
      </w:r>
    </w:p>
    <w:p w:rsidR="00C926C8" w:rsidRDefault="007F1712" w:rsidP="007F1712">
      <w:pPr>
        <w:suppressAutoHyphens/>
        <w:rPr>
          <w:color w:val="auto"/>
          <w:szCs w:val="22"/>
          <w:u w:color="000000" w:themeColor="text1"/>
        </w:rPr>
      </w:pPr>
      <w:bookmarkStart w:id="1" w:name="StartOfClip"/>
      <w:bookmarkEnd w:id="1"/>
      <w:r w:rsidRPr="007F1712">
        <w:rPr>
          <w:color w:val="auto"/>
          <w:szCs w:val="22"/>
        </w:rPr>
        <w:lastRenderedPageBreak/>
        <w:tab/>
        <w:t>H. 3251</w:t>
      </w:r>
      <w:r w:rsidRPr="007F1712">
        <w:rPr>
          <w:color w:val="auto"/>
          <w:szCs w:val="22"/>
        </w:rPr>
        <w:fldChar w:fldCharType="begin"/>
      </w:r>
      <w:r w:rsidRPr="007F1712">
        <w:rPr>
          <w:color w:val="auto"/>
          <w:szCs w:val="22"/>
        </w:rPr>
        <w:instrText xml:space="preserve"> XE "H. 3251" \b </w:instrText>
      </w:r>
      <w:r w:rsidRPr="007F1712">
        <w:rPr>
          <w:color w:val="auto"/>
          <w:szCs w:val="22"/>
        </w:rPr>
        <w:fldChar w:fldCharType="end"/>
      </w:r>
      <w:r w:rsidRPr="007F1712">
        <w:rPr>
          <w:color w:val="auto"/>
          <w:szCs w:val="22"/>
        </w:rPr>
        <w:t xml:space="preserve"> -- Reps. G.M. Smith, G.R. Smith and J.E. Smith:  A BILL </w:t>
      </w:r>
      <w:r w:rsidRPr="007F1712">
        <w:rPr>
          <w:color w:val="auto"/>
          <w:szCs w:val="22"/>
          <w:u w:color="000000" w:themeColor="text1"/>
        </w:rPr>
        <w:t>TO AMEND THE CODE OF LAWS OF SOUTH CAROLINA, 1976, BY ADDING SECTION 44</w:t>
      </w:r>
      <w:r w:rsidRPr="007F1712">
        <w:rPr>
          <w:color w:val="auto"/>
          <w:szCs w:val="22"/>
          <w:u w:color="000000" w:themeColor="text1"/>
        </w:rPr>
        <w:noBreakHyphen/>
        <w:t>1</w:t>
      </w:r>
      <w:r w:rsidRPr="007F1712">
        <w:rPr>
          <w:color w:val="auto"/>
          <w:szCs w:val="22"/>
          <w:u w:color="000000" w:themeColor="text1"/>
        </w:rPr>
        <w:noBreakHyphen/>
        <w:t xml:space="preserve">310 SO AS TO REQUIRE THE DEPARTMENT OF HEALTH AND ENVIRONMENTAL CONTROL TO ESTABLISH THE MATERNAL MORBIDITY AND </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C926C8" w:rsidRDefault="00C926C8" w:rsidP="007F1712">
      <w:pPr>
        <w:suppressAutoHyphens/>
        <w:rPr>
          <w:color w:val="auto"/>
          <w:szCs w:val="22"/>
          <w:u w:color="000000" w:themeColor="text1"/>
        </w:rPr>
      </w:pPr>
    </w:p>
    <w:p w:rsidR="00C926C8" w:rsidRPr="00C926C8" w:rsidRDefault="00C926C8" w:rsidP="00C926C8">
      <w:pPr>
        <w:jc w:val="right"/>
        <w:rPr>
          <w:b/>
        </w:rPr>
      </w:pPr>
      <w:r w:rsidRPr="00C926C8">
        <w:rPr>
          <w:b/>
        </w:rPr>
        <w:t>Printed Page 1099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7F1712" w:rsidRPr="007F1712" w:rsidRDefault="007F1712" w:rsidP="007F1712">
      <w:pPr>
        <w:suppressAutoHyphens/>
        <w:rPr>
          <w:color w:val="auto"/>
          <w:szCs w:val="22"/>
        </w:rPr>
      </w:pPr>
      <w:r w:rsidRPr="007F1712">
        <w:rPr>
          <w:color w:val="auto"/>
          <w:szCs w:val="22"/>
          <w:u w:color="000000" w:themeColor="text1"/>
        </w:rPr>
        <w:t>MORTALITY REVIEW COMMITTEE TO REVIEW AND STUDY MATERNAL DEATHS AND TO REPORT THE FINDINGS TO THE GENERAL ASSEMBLY.</w:t>
      </w:r>
    </w:p>
    <w:p w:rsidR="007F1712" w:rsidRPr="007F1712" w:rsidRDefault="007F1712" w:rsidP="007F1712">
      <w:pPr>
        <w:pStyle w:val="Header"/>
        <w:tabs>
          <w:tab w:val="clear" w:pos="8640"/>
          <w:tab w:val="left" w:pos="4320"/>
        </w:tabs>
        <w:rPr>
          <w:color w:val="auto"/>
          <w:szCs w:val="22"/>
        </w:rPr>
      </w:pPr>
      <w:r w:rsidRPr="007F1712">
        <w:rPr>
          <w:color w:val="auto"/>
          <w:szCs w:val="22"/>
        </w:rPr>
        <w:t>and has ordered the Bill enrolled for Ratification.</w:t>
      </w:r>
    </w:p>
    <w:p w:rsidR="007F1712" w:rsidRPr="007F1712" w:rsidRDefault="007F1712" w:rsidP="007F1712">
      <w:pPr>
        <w:pStyle w:val="Header"/>
        <w:tabs>
          <w:tab w:val="clear" w:pos="8640"/>
          <w:tab w:val="left" w:pos="4320"/>
        </w:tabs>
        <w:rPr>
          <w:color w:val="auto"/>
          <w:szCs w:val="22"/>
        </w:rPr>
      </w:pPr>
      <w:r w:rsidRPr="007F1712">
        <w:rPr>
          <w:color w:val="auto"/>
          <w:szCs w:val="22"/>
        </w:rPr>
        <w:t>Very respectfully,</w:t>
      </w:r>
    </w:p>
    <w:p w:rsidR="007F1712" w:rsidRPr="007F1712" w:rsidRDefault="007F1712" w:rsidP="007F1712">
      <w:pPr>
        <w:pStyle w:val="Header"/>
        <w:tabs>
          <w:tab w:val="clear" w:pos="8640"/>
          <w:tab w:val="left" w:pos="4320"/>
        </w:tabs>
        <w:rPr>
          <w:color w:val="auto"/>
          <w:szCs w:val="22"/>
        </w:rPr>
      </w:pPr>
      <w:r w:rsidRPr="007F1712">
        <w:rPr>
          <w:color w:val="auto"/>
          <w:szCs w:val="22"/>
        </w:rPr>
        <w:t>Speaker of the House</w:t>
      </w:r>
    </w:p>
    <w:p w:rsidR="007F1712" w:rsidRPr="007F1712" w:rsidRDefault="007F1712" w:rsidP="007F1712">
      <w:pPr>
        <w:pStyle w:val="Header"/>
        <w:tabs>
          <w:tab w:val="clear" w:pos="8640"/>
          <w:tab w:val="left" w:pos="4320"/>
        </w:tabs>
        <w:rPr>
          <w:color w:val="auto"/>
          <w:szCs w:val="22"/>
        </w:rPr>
      </w:pPr>
      <w:r w:rsidRPr="007F1712">
        <w:rPr>
          <w:color w:val="auto"/>
          <w:szCs w:val="22"/>
        </w:rPr>
        <w:tab/>
        <w:t>Received as information.</w:t>
      </w:r>
    </w:p>
    <w:p w:rsidR="007F1712" w:rsidRPr="007F1712" w:rsidRDefault="007F1712" w:rsidP="007F1712">
      <w:pPr>
        <w:pStyle w:val="Header"/>
        <w:tabs>
          <w:tab w:val="clear" w:pos="8640"/>
          <w:tab w:val="left" w:pos="4320"/>
        </w:tabs>
        <w:jc w:val="center"/>
        <w:rPr>
          <w:b/>
          <w:color w:val="auto"/>
          <w:szCs w:val="22"/>
        </w:rPr>
      </w:pPr>
    </w:p>
    <w:p w:rsidR="007F1712" w:rsidRPr="007F1712" w:rsidRDefault="007F1712" w:rsidP="007F1712">
      <w:pPr>
        <w:pStyle w:val="Header"/>
        <w:tabs>
          <w:tab w:val="clear" w:pos="8640"/>
          <w:tab w:val="left" w:pos="4320"/>
        </w:tabs>
        <w:jc w:val="center"/>
        <w:rPr>
          <w:color w:val="auto"/>
          <w:szCs w:val="22"/>
        </w:rPr>
      </w:pPr>
      <w:r w:rsidRPr="007F1712">
        <w:rPr>
          <w:b/>
          <w:color w:val="auto"/>
          <w:szCs w:val="22"/>
        </w:rPr>
        <w:t>Message from the House</w:t>
      </w:r>
    </w:p>
    <w:p w:rsidR="007F1712" w:rsidRPr="007F1712" w:rsidRDefault="007F1712" w:rsidP="007F1712">
      <w:pPr>
        <w:pStyle w:val="Header"/>
        <w:tabs>
          <w:tab w:val="clear" w:pos="8640"/>
          <w:tab w:val="left" w:pos="4320"/>
        </w:tabs>
        <w:rPr>
          <w:color w:val="auto"/>
          <w:szCs w:val="22"/>
        </w:rPr>
      </w:pPr>
      <w:r w:rsidRPr="007F1712">
        <w:rPr>
          <w:color w:val="auto"/>
          <w:szCs w:val="22"/>
        </w:rPr>
        <w:t>Columbia, S.C., February 23, 2016</w:t>
      </w:r>
    </w:p>
    <w:p w:rsidR="007F1712" w:rsidRPr="007F1712" w:rsidRDefault="007F1712" w:rsidP="007F1712">
      <w:pPr>
        <w:pStyle w:val="Header"/>
        <w:tabs>
          <w:tab w:val="clear" w:pos="8640"/>
          <w:tab w:val="left" w:pos="4320"/>
        </w:tabs>
        <w:rPr>
          <w:color w:val="auto"/>
          <w:szCs w:val="22"/>
        </w:rPr>
      </w:pPr>
    </w:p>
    <w:p w:rsidR="007F1712" w:rsidRPr="007F1712" w:rsidRDefault="007F1712" w:rsidP="007F1712">
      <w:pPr>
        <w:pStyle w:val="Header"/>
        <w:tabs>
          <w:tab w:val="clear" w:pos="8640"/>
          <w:tab w:val="left" w:pos="4320"/>
        </w:tabs>
        <w:rPr>
          <w:color w:val="auto"/>
          <w:szCs w:val="22"/>
        </w:rPr>
      </w:pPr>
      <w:r w:rsidRPr="007F1712">
        <w:rPr>
          <w:color w:val="auto"/>
          <w:szCs w:val="22"/>
        </w:rPr>
        <w:t>Mr. President and Senators:</w:t>
      </w:r>
    </w:p>
    <w:p w:rsidR="007F1712" w:rsidRPr="007F1712" w:rsidRDefault="007F1712" w:rsidP="007F1712">
      <w:pPr>
        <w:pStyle w:val="Header"/>
        <w:tabs>
          <w:tab w:val="clear" w:pos="8640"/>
          <w:tab w:val="left" w:pos="4320"/>
        </w:tabs>
        <w:rPr>
          <w:color w:val="auto"/>
          <w:szCs w:val="22"/>
        </w:rPr>
      </w:pPr>
      <w:r w:rsidRPr="007F1712">
        <w:rPr>
          <w:color w:val="auto"/>
          <w:szCs w:val="22"/>
        </w:rPr>
        <w:tab/>
        <w:t>The House respectfully informs your Honorable Body that it has confirmed the appointment:</w:t>
      </w:r>
    </w:p>
    <w:p w:rsidR="007F1712" w:rsidRPr="007F1712" w:rsidRDefault="007F1712" w:rsidP="007F1712">
      <w:pPr>
        <w:pStyle w:val="Header"/>
        <w:tabs>
          <w:tab w:val="clear" w:pos="8640"/>
          <w:tab w:val="left" w:pos="4320"/>
        </w:tabs>
        <w:jc w:val="center"/>
        <w:rPr>
          <w:color w:val="auto"/>
          <w:szCs w:val="22"/>
        </w:rPr>
      </w:pPr>
      <w:r w:rsidRPr="007F1712">
        <w:rPr>
          <w:color w:val="auto"/>
          <w:szCs w:val="22"/>
        </w:rPr>
        <w:t xml:space="preserve">MASTER-IN-EQUITY  </w:t>
      </w:r>
    </w:p>
    <w:p w:rsidR="007F1712" w:rsidRPr="007F1712" w:rsidRDefault="007F1712" w:rsidP="007F1712">
      <w:pPr>
        <w:pStyle w:val="Header"/>
        <w:tabs>
          <w:tab w:val="clear" w:pos="8640"/>
          <w:tab w:val="left" w:pos="4320"/>
        </w:tabs>
        <w:rPr>
          <w:color w:val="auto"/>
          <w:szCs w:val="22"/>
        </w:rPr>
      </w:pPr>
      <w:r w:rsidRPr="007F1712">
        <w:rPr>
          <w:color w:val="auto"/>
          <w:szCs w:val="22"/>
        </w:rPr>
        <w:tab/>
      </w:r>
      <w:r w:rsidRPr="007F1712">
        <w:rPr>
          <w:color w:val="auto"/>
          <w:szCs w:val="22"/>
          <w:u w:val="single"/>
        </w:rPr>
        <w:t>Reappointment, Dorchester Master-in-Equity, with term to commence June 30, 2016, and to expire June 30, 2022:</w:t>
      </w:r>
    </w:p>
    <w:p w:rsidR="007F1712" w:rsidRPr="007F1712" w:rsidRDefault="007F1712" w:rsidP="007F1712">
      <w:pPr>
        <w:pStyle w:val="Header"/>
        <w:tabs>
          <w:tab w:val="clear" w:pos="8640"/>
          <w:tab w:val="left" w:pos="4320"/>
        </w:tabs>
        <w:rPr>
          <w:color w:val="auto"/>
          <w:szCs w:val="22"/>
        </w:rPr>
      </w:pPr>
      <w:r w:rsidRPr="007F1712">
        <w:rPr>
          <w:color w:val="auto"/>
          <w:szCs w:val="22"/>
        </w:rPr>
        <w:tab/>
      </w:r>
      <w:r w:rsidRPr="007F1712">
        <w:rPr>
          <w:color w:val="auto"/>
          <w:szCs w:val="22"/>
          <w:u w:val="single"/>
        </w:rPr>
        <w:t>Master-in-Equity</w:t>
      </w:r>
    </w:p>
    <w:p w:rsidR="007F1712" w:rsidRPr="007F1712" w:rsidRDefault="007F1712" w:rsidP="007F1712">
      <w:pPr>
        <w:pStyle w:val="Header"/>
        <w:tabs>
          <w:tab w:val="clear" w:pos="8640"/>
          <w:tab w:val="left" w:pos="4320"/>
        </w:tabs>
        <w:rPr>
          <w:color w:val="auto"/>
          <w:szCs w:val="22"/>
        </w:rPr>
      </w:pPr>
      <w:r w:rsidRPr="007F1712">
        <w:rPr>
          <w:color w:val="auto"/>
          <w:szCs w:val="22"/>
        </w:rPr>
        <w:tab/>
        <w:t>The Honorable James E. Chellis, 106 Pine Grove Avenue Summerville, SC  29483</w:t>
      </w:r>
    </w:p>
    <w:p w:rsidR="007F1712" w:rsidRPr="007F1712" w:rsidRDefault="007F1712" w:rsidP="007F1712">
      <w:pPr>
        <w:pStyle w:val="Header"/>
        <w:tabs>
          <w:tab w:val="clear" w:pos="8640"/>
          <w:tab w:val="left" w:pos="4320"/>
        </w:tabs>
        <w:rPr>
          <w:color w:val="auto"/>
          <w:szCs w:val="22"/>
        </w:rPr>
      </w:pPr>
      <w:r w:rsidRPr="007F1712">
        <w:rPr>
          <w:color w:val="auto"/>
          <w:szCs w:val="22"/>
        </w:rPr>
        <w:t>Very respectfully,</w:t>
      </w:r>
    </w:p>
    <w:p w:rsidR="007F1712" w:rsidRPr="007F1712" w:rsidRDefault="007F1712" w:rsidP="007F1712">
      <w:pPr>
        <w:pStyle w:val="Header"/>
        <w:tabs>
          <w:tab w:val="clear" w:pos="8640"/>
          <w:tab w:val="left" w:pos="4320"/>
        </w:tabs>
        <w:rPr>
          <w:color w:val="auto"/>
          <w:szCs w:val="22"/>
        </w:rPr>
      </w:pPr>
      <w:r w:rsidRPr="007F1712">
        <w:rPr>
          <w:color w:val="auto"/>
          <w:szCs w:val="22"/>
        </w:rPr>
        <w:t>Speaker of the House</w:t>
      </w:r>
    </w:p>
    <w:p w:rsidR="007F1712" w:rsidRPr="007F1712" w:rsidRDefault="007F1712" w:rsidP="007F1712">
      <w:pPr>
        <w:pStyle w:val="Header"/>
        <w:tabs>
          <w:tab w:val="clear" w:pos="8640"/>
          <w:tab w:val="left" w:pos="4320"/>
        </w:tabs>
        <w:rPr>
          <w:color w:val="FF0000"/>
          <w:szCs w:val="22"/>
        </w:rPr>
      </w:pPr>
      <w:r w:rsidRPr="007F1712">
        <w:rPr>
          <w:color w:val="auto"/>
          <w:szCs w:val="22"/>
        </w:rPr>
        <w:tab/>
        <w:t>Received as information.</w:t>
      </w:r>
    </w:p>
    <w:p w:rsidR="007F1712" w:rsidRPr="007F1712" w:rsidRDefault="007F1712" w:rsidP="007F1712">
      <w:pPr>
        <w:pStyle w:val="Header"/>
        <w:tabs>
          <w:tab w:val="clear" w:pos="8640"/>
          <w:tab w:val="left" w:pos="4320"/>
        </w:tabs>
        <w:rPr>
          <w:color w:val="FF0000"/>
          <w:szCs w:val="22"/>
        </w:rPr>
      </w:pPr>
    </w:p>
    <w:p w:rsidR="007F1712" w:rsidRPr="007F1712" w:rsidRDefault="007F1712" w:rsidP="007F1712">
      <w:pPr>
        <w:pStyle w:val="Header"/>
        <w:tabs>
          <w:tab w:val="clear" w:pos="8640"/>
          <w:tab w:val="left" w:pos="4320"/>
        </w:tabs>
        <w:rPr>
          <w:szCs w:val="22"/>
        </w:rPr>
      </w:pPr>
      <w:r w:rsidRPr="007F1712">
        <w:rPr>
          <w:b/>
          <w:szCs w:val="22"/>
        </w:rPr>
        <w:t>THE SENATE PROCEEDED TO A CALL OF THE UNCONTESTED LOCAL AND STATEWIDE CALENDAR.</w:t>
      </w:r>
    </w:p>
    <w:p w:rsidR="007F1712" w:rsidRPr="007F1712" w:rsidRDefault="007F1712" w:rsidP="007F1712">
      <w:pPr>
        <w:pStyle w:val="Header"/>
        <w:tabs>
          <w:tab w:val="clear" w:pos="8640"/>
          <w:tab w:val="left" w:pos="4320"/>
        </w:tabs>
        <w:rPr>
          <w:szCs w:val="22"/>
        </w:rPr>
      </w:pPr>
    </w:p>
    <w:p w:rsidR="007F1712" w:rsidRPr="007F1712" w:rsidRDefault="007F1712" w:rsidP="007F1712">
      <w:pPr>
        <w:jc w:val="center"/>
        <w:rPr>
          <w:b/>
          <w:color w:val="auto"/>
          <w:szCs w:val="22"/>
        </w:rPr>
      </w:pPr>
      <w:r w:rsidRPr="007F1712">
        <w:rPr>
          <w:b/>
          <w:color w:val="auto"/>
          <w:szCs w:val="22"/>
        </w:rPr>
        <w:t>ORDERED ENROLLED FOR RATIFICATION</w:t>
      </w:r>
    </w:p>
    <w:p w:rsidR="007F1712" w:rsidRPr="007F1712" w:rsidRDefault="007F1712" w:rsidP="007F1712">
      <w:pPr>
        <w:rPr>
          <w:color w:val="auto"/>
          <w:szCs w:val="22"/>
        </w:rPr>
      </w:pPr>
      <w:r w:rsidRPr="007F1712">
        <w:rPr>
          <w:color w:val="auto"/>
          <w:szCs w:val="22"/>
        </w:rPr>
        <w:tab/>
        <w:t>The following Resolution was read the third time and, having received three readings in both Houses, it was ordered that the title be changed to that of an Act and enrolled for Ratification:</w:t>
      </w:r>
    </w:p>
    <w:p w:rsidR="00C926C8" w:rsidRDefault="007F1712" w:rsidP="007F1712">
      <w:pPr>
        <w:suppressAutoHyphens/>
        <w:rPr>
          <w:szCs w:val="22"/>
        </w:rPr>
      </w:pPr>
      <w:r w:rsidRPr="007F1712">
        <w:rPr>
          <w:color w:val="auto"/>
          <w:szCs w:val="22"/>
        </w:rPr>
        <w:tab/>
      </w:r>
      <w:r w:rsidRPr="007F1712">
        <w:rPr>
          <w:szCs w:val="22"/>
        </w:rPr>
        <w:t>H. 4787</w:t>
      </w:r>
      <w:r w:rsidRPr="007F1712">
        <w:rPr>
          <w:szCs w:val="22"/>
        </w:rPr>
        <w:fldChar w:fldCharType="begin"/>
      </w:r>
      <w:r w:rsidRPr="007F1712">
        <w:rPr>
          <w:szCs w:val="22"/>
        </w:rPr>
        <w:instrText xml:space="preserve"> XE "H. 4787" \b </w:instrText>
      </w:r>
      <w:r w:rsidRPr="007F1712">
        <w:rPr>
          <w:szCs w:val="22"/>
        </w:rPr>
        <w:fldChar w:fldCharType="end"/>
      </w:r>
      <w:r w:rsidRPr="007F1712">
        <w:rPr>
          <w:szCs w:val="22"/>
        </w:rPr>
        <w:t xml:space="preserve"> -- Regulations and Administrative Procedures Committee:  A JOINT RESOLUTION TO APPROVE REGULATIONS OF THE DEPARTMENT OF HEALTH AND ENVIRONMENTAL CONTROL, RELATING TO HORSE MEAT AND KANGAROO MEAT; FAIRS, CAMP MEETINGS, AND OTHER GATHERINGS; CAMPS; MOBILE/MANUFACTURED HOME PARKS; SANITATION OF SCHOOLS; AND NUISANCES, DESIGNATED AS REGULATION </w:t>
      </w:r>
      <w:r w:rsidRPr="007F1712">
        <w:rPr>
          <w:szCs w:val="22"/>
        </w:rPr>
        <w:lastRenderedPageBreak/>
        <w:t>DOCUMENT NUMBER 4552, PURSUANT TO THE PROVISIONS OF ARTICLE 1, CHAPTER 23, TITLE 1 OF THE 1976 CODE.</w:t>
      </w:r>
    </w:p>
    <w:p w:rsidR="00C926C8" w:rsidRDefault="00C926C8" w:rsidP="007F1712">
      <w:pPr>
        <w:suppressAutoHyphens/>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C926C8" w:rsidRDefault="00C926C8" w:rsidP="007F1712">
      <w:pPr>
        <w:suppressAutoHyphens/>
        <w:jc w:val="center"/>
        <w:outlineLvl w:val="0"/>
        <w:rPr>
          <w:b/>
          <w:bCs/>
          <w:color w:val="auto"/>
          <w:szCs w:val="22"/>
        </w:rPr>
      </w:pPr>
    </w:p>
    <w:p w:rsidR="00C926C8" w:rsidRDefault="00C926C8" w:rsidP="007F1712">
      <w:pPr>
        <w:suppressAutoHyphens/>
        <w:jc w:val="center"/>
        <w:outlineLvl w:val="0"/>
        <w:rPr>
          <w:b/>
          <w:bCs/>
          <w:color w:val="auto"/>
          <w:szCs w:val="22"/>
        </w:rPr>
      </w:pPr>
    </w:p>
    <w:p w:rsidR="00C926C8" w:rsidRPr="00C926C8" w:rsidRDefault="00C926C8" w:rsidP="00C926C8">
      <w:pPr>
        <w:jc w:val="right"/>
        <w:rPr>
          <w:b/>
        </w:rPr>
      </w:pPr>
      <w:r w:rsidRPr="00C926C8">
        <w:rPr>
          <w:b/>
        </w:rPr>
        <w:t>Printed Page 1100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7F1712" w:rsidRPr="007F1712" w:rsidRDefault="007F1712" w:rsidP="007F1712">
      <w:pPr>
        <w:suppressAutoHyphens/>
        <w:jc w:val="center"/>
        <w:outlineLvl w:val="0"/>
        <w:rPr>
          <w:b/>
          <w:bCs/>
          <w:color w:val="auto"/>
          <w:szCs w:val="22"/>
        </w:rPr>
      </w:pPr>
      <w:r w:rsidRPr="007F1712">
        <w:rPr>
          <w:b/>
          <w:bCs/>
          <w:color w:val="auto"/>
          <w:szCs w:val="22"/>
        </w:rPr>
        <w:t>HOUSE BILL RETURNED</w:t>
      </w:r>
    </w:p>
    <w:p w:rsidR="007F1712" w:rsidRPr="007F1712" w:rsidRDefault="007F1712" w:rsidP="007F1712">
      <w:pPr>
        <w:pStyle w:val="Header"/>
        <w:rPr>
          <w:bCs/>
          <w:color w:val="auto"/>
          <w:szCs w:val="22"/>
        </w:rPr>
      </w:pPr>
      <w:r w:rsidRPr="007F1712">
        <w:rPr>
          <w:bCs/>
          <w:color w:val="auto"/>
          <w:szCs w:val="22"/>
        </w:rPr>
        <w:tab/>
        <w:t>The following Bill was read the third time and ordered returned to the House with amendments</w:t>
      </w:r>
      <w:r w:rsidR="003059B4">
        <w:rPr>
          <w:bCs/>
          <w:color w:val="auto"/>
          <w:szCs w:val="22"/>
        </w:rPr>
        <w:t>:</w:t>
      </w:r>
    </w:p>
    <w:p w:rsidR="007F1712" w:rsidRPr="007F1712" w:rsidRDefault="007F1712" w:rsidP="007F1712">
      <w:pPr>
        <w:suppressAutoHyphens/>
        <w:rPr>
          <w:szCs w:val="22"/>
        </w:rPr>
      </w:pPr>
      <w:r w:rsidRPr="007F1712">
        <w:rPr>
          <w:bCs/>
          <w:color w:val="7030A0"/>
          <w:szCs w:val="22"/>
        </w:rPr>
        <w:tab/>
      </w:r>
      <w:r w:rsidRPr="007F1712">
        <w:rPr>
          <w:bCs/>
          <w:color w:val="7030A0"/>
          <w:szCs w:val="22"/>
        </w:rPr>
        <w:tab/>
      </w:r>
      <w:r w:rsidRPr="007F1712">
        <w:rPr>
          <w:szCs w:val="22"/>
        </w:rPr>
        <w:t>H. 4639</w:t>
      </w:r>
      <w:r w:rsidRPr="007F1712">
        <w:rPr>
          <w:szCs w:val="22"/>
        </w:rPr>
        <w:fldChar w:fldCharType="begin"/>
      </w:r>
      <w:r w:rsidRPr="007F1712">
        <w:rPr>
          <w:szCs w:val="22"/>
        </w:rPr>
        <w:instrText xml:space="preserve"> XE "H. 4639" \b </w:instrText>
      </w:r>
      <w:r w:rsidRPr="007F1712">
        <w:rPr>
          <w:szCs w:val="22"/>
        </w:rPr>
        <w:fldChar w:fldCharType="end"/>
      </w:r>
      <w:r w:rsidRPr="007F1712">
        <w:rPr>
          <w:szCs w:val="22"/>
        </w:rPr>
        <w:t xml:space="preserve"> -- Reps. Allison and Taylor:  A BILL TO AMEND THE CODE OF LAWS OF SOUTH CAROLINA, 1976, BY ADDING SECTION 59</w:t>
      </w:r>
      <w:r w:rsidRPr="007F1712">
        <w:rPr>
          <w:szCs w:val="22"/>
        </w:rPr>
        <w:noBreakHyphen/>
        <w:t>103</w:t>
      </w:r>
      <w:r w:rsidRPr="007F1712">
        <w:rPr>
          <w:szCs w:val="22"/>
        </w:rPr>
        <w:noBreakHyphen/>
        <w:t>47 SO AS TO PROVIDE THE COMMISSION ON HIGHER EDUCATION MAY ENTER INTERSTATE RECIPROCITY AGREEMENTS THAT AUTHORIZE ACCREDITED DEGREE</w:t>
      </w:r>
      <w:r w:rsidRPr="007F1712">
        <w:rPr>
          <w:szCs w:val="22"/>
        </w:rPr>
        <w:noBreakHyphen/>
        <w:t>GRANTING INSTITUTIONS OF HIGHER EDUCATION IN THIS STATE TO OFFER POSTSECONDARY DISTANCE EDUCATION IN A CERTAIN MANNER, TO PROVIDE RELATED POWERS AND DUTIES OF THE COMMISSION, TO PROVIDE PARTICIPATION IN THE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7F1712" w:rsidRPr="007F1712" w:rsidRDefault="007F1712" w:rsidP="007F1712">
      <w:pPr>
        <w:pStyle w:val="Header"/>
        <w:rPr>
          <w:bCs/>
          <w:color w:val="7030A0"/>
          <w:szCs w:val="22"/>
        </w:rPr>
      </w:pPr>
    </w:p>
    <w:p w:rsidR="007F1712" w:rsidRPr="007F1712" w:rsidRDefault="007F1712" w:rsidP="007F1712">
      <w:pPr>
        <w:pStyle w:val="Header"/>
        <w:jc w:val="center"/>
        <w:rPr>
          <w:b/>
          <w:bCs/>
          <w:color w:val="auto"/>
          <w:szCs w:val="22"/>
        </w:rPr>
      </w:pPr>
      <w:r w:rsidRPr="007F1712">
        <w:rPr>
          <w:b/>
          <w:bCs/>
          <w:color w:val="auto"/>
          <w:szCs w:val="22"/>
        </w:rPr>
        <w:t>AMENDED, READ THE THIRD TIME</w:t>
      </w:r>
    </w:p>
    <w:p w:rsidR="007F1712" w:rsidRPr="007F1712" w:rsidRDefault="007F1712" w:rsidP="007F1712">
      <w:pPr>
        <w:pStyle w:val="Header"/>
        <w:jc w:val="center"/>
        <w:rPr>
          <w:b/>
          <w:bCs/>
          <w:color w:val="auto"/>
          <w:szCs w:val="22"/>
        </w:rPr>
      </w:pPr>
      <w:r w:rsidRPr="007F1712">
        <w:rPr>
          <w:b/>
          <w:bCs/>
          <w:color w:val="auto"/>
          <w:szCs w:val="22"/>
        </w:rPr>
        <w:t xml:space="preserve">RETURNED TO HOUSE </w:t>
      </w:r>
    </w:p>
    <w:p w:rsidR="00C926C8" w:rsidRDefault="007F1712" w:rsidP="007F1712">
      <w:pPr>
        <w:suppressAutoHyphens/>
        <w:rPr>
          <w:szCs w:val="22"/>
        </w:rPr>
      </w:pPr>
      <w:r w:rsidRPr="007F1712">
        <w:rPr>
          <w:b/>
          <w:szCs w:val="22"/>
        </w:rPr>
        <w:tab/>
      </w:r>
      <w:r w:rsidRPr="007F1712">
        <w:rPr>
          <w:szCs w:val="22"/>
        </w:rPr>
        <w:t>H. 3265</w:t>
      </w:r>
      <w:r w:rsidRPr="007F1712">
        <w:rPr>
          <w:szCs w:val="22"/>
        </w:rPr>
        <w:fldChar w:fldCharType="begin"/>
      </w:r>
      <w:r w:rsidRPr="007F1712">
        <w:rPr>
          <w:szCs w:val="22"/>
        </w:rPr>
        <w:instrText xml:space="preserve"> XE "H. 3265" \b </w:instrText>
      </w:r>
      <w:r w:rsidRPr="007F1712">
        <w:rPr>
          <w:szCs w:val="22"/>
        </w:rPr>
        <w:fldChar w:fldCharType="end"/>
      </w:r>
      <w:r w:rsidRPr="007F1712">
        <w:rPr>
          <w:szCs w:val="22"/>
        </w:rPr>
        <w:t xml:space="preserve"> -- Reps. Wells, Taylor, Cole, Bedingfield, Sottile, Ridgeway, Hiott, Ott, Anthony, M.S. McLeod, Bannister, Henderson, Collins, Clary, Daning, McKnight, Kennedy, Pope, Hixon, Gagnon, Erickson, Long, Hicks, Nanney and W.J. McLeod:  A BILL TO AMEND SECTION 59</w:t>
      </w:r>
      <w:r w:rsidRPr="007F1712">
        <w:rPr>
          <w:szCs w:val="22"/>
        </w:rPr>
        <w:noBreakHyphen/>
        <w:t>32</w:t>
      </w:r>
      <w:r w:rsidRPr="007F1712">
        <w:rPr>
          <w:szCs w:val="22"/>
        </w:rPr>
        <w:noBreakHyphen/>
        <w:t xml:space="preserve">30, AS AMENDED, CODE OF LAWS OF SOUTH CAROLINA, 1976, RELATING TO COMPREHENSIVE HEALTH EDUCATION PROGRAMS, SO AS TO PROVIDE THAT EACH STUDENT MUST RECEIVE INSTRUCTION IN CARDIOPULMONARY RESUSCITATION AT LEAST ONCE </w:t>
      </w:r>
      <w:r w:rsidRPr="007F1712">
        <w:rPr>
          <w:szCs w:val="22"/>
        </w:rPr>
        <w:lastRenderedPageBreak/>
        <w:t>DURING THE ENTIRE FOUR YEARS OF GRADES NINE THROUGH TWELVE, AND TO PROVIDE THAT SCHOOL</w:t>
      </w:r>
    </w:p>
    <w:p w:rsidR="00C926C8" w:rsidRDefault="00C926C8" w:rsidP="007F1712">
      <w:pPr>
        <w:suppressAutoHyphens/>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rsidP="007F1712">
      <w:pPr>
        <w:suppressAutoHyphens/>
        <w:rPr>
          <w:szCs w:val="22"/>
        </w:rPr>
      </w:pPr>
    </w:p>
    <w:p w:rsidR="00C926C8" w:rsidRPr="00C926C8" w:rsidRDefault="00C926C8" w:rsidP="00C926C8">
      <w:pPr>
        <w:jc w:val="right"/>
        <w:rPr>
          <w:b/>
        </w:rPr>
      </w:pPr>
      <w:r w:rsidRPr="00C926C8">
        <w:rPr>
          <w:b/>
        </w:rPr>
        <w:t>Printed Page 1101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F1712" w:rsidRPr="007F1712" w:rsidRDefault="007F1712" w:rsidP="007F1712">
      <w:pPr>
        <w:suppressAutoHyphens/>
        <w:rPr>
          <w:szCs w:val="22"/>
        </w:rPr>
      </w:pPr>
      <w:r w:rsidRPr="007F1712">
        <w:rPr>
          <w:szCs w:val="22"/>
        </w:rPr>
        <w:t>DISTRICTS MUST IMPLEMENT THE PROVISIONS OF THIS ACT BEFORE THE BEGINNING OF THE 2017</w:t>
      </w:r>
      <w:r w:rsidRPr="007F1712">
        <w:rPr>
          <w:szCs w:val="22"/>
        </w:rPr>
        <w:noBreakHyphen/>
        <w:t>2018 SCHOOL YEAR.</w:t>
      </w:r>
    </w:p>
    <w:p w:rsidR="007F1712" w:rsidRPr="007F1712" w:rsidRDefault="007F1712" w:rsidP="007F1712">
      <w:pPr>
        <w:pStyle w:val="Header"/>
        <w:rPr>
          <w:bCs/>
          <w:color w:val="auto"/>
          <w:szCs w:val="22"/>
        </w:rPr>
      </w:pPr>
      <w:r w:rsidRPr="007F1712">
        <w:rPr>
          <w:bCs/>
          <w:color w:val="7030A0"/>
          <w:szCs w:val="22"/>
        </w:rPr>
        <w:tab/>
      </w:r>
      <w:r w:rsidRPr="007F1712">
        <w:rPr>
          <w:bCs/>
          <w:color w:val="auto"/>
          <w:szCs w:val="22"/>
        </w:rPr>
        <w:t>The Senate proceeded to the consideration of the Bill.</w:t>
      </w:r>
    </w:p>
    <w:p w:rsidR="007F1712" w:rsidRPr="007F1712" w:rsidRDefault="007F1712" w:rsidP="007F1712">
      <w:pPr>
        <w:pStyle w:val="Header"/>
        <w:rPr>
          <w:bCs/>
          <w:color w:val="auto"/>
          <w:szCs w:val="22"/>
        </w:rPr>
      </w:pPr>
    </w:p>
    <w:p w:rsidR="007F1712" w:rsidRPr="007F1712" w:rsidRDefault="007F1712" w:rsidP="007F1712">
      <w:pPr>
        <w:rPr>
          <w:snapToGrid w:val="0"/>
          <w:szCs w:val="22"/>
        </w:rPr>
      </w:pPr>
      <w:r w:rsidRPr="007F1712">
        <w:rPr>
          <w:snapToGrid w:val="0"/>
          <w:szCs w:val="22"/>
        </w:rPr>
        <w:tab/>
        <w:t>Senators HUTTO and SHANE MARTIN proposed the following amendment (3265R003.DR.CBH), which was adopted:</w:t>
      </w:r>
    </w:p>
    <w:p w:rsidR="007F1712" w:rsidRPr="007F1712" w:rsidRDefault="007F1712" w:rsidP="007F1712">
      <w:pPr>
        <w:rPr>
          <w:snapToGrid w:val="0"/>
          <w:color w:val="auto"/>
          <w:szCs w:val="22"/>
        </w:rPr>
      </w:pPr>
      <w:r w:rsidRPr="007F1712">
        <w:rPr>
          <w:snapToGrid w:val="0"/>
          <w:color w:val="auto"/>
          <w:szCs w:val="22"/>
        </w:rPr>
        <w:tab/>
        <w:t>Amend the bill, as and if amended, page 1, by striking lines 38</w:t>
      </w:r>
      <w:r w:rsidRPr="007F1712">
        <w:rPr>
          <w:snapToGrid w:val="0"/>
          <w:color w:val="auto"/>
          <w:szCs w:val="22"/>
        </w:rPr>
        <w:noBreakHyphen/>
        <w:t>39 and inserting:</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color w:val="auto"/>
          <w:szCs w:val="22"/>
        </w:rPr>
        <w:t>care guidelines for CPR and awareness in the use of an AED. Local and statewide school districts shall coordinate with entities that have the/</w:t>
      </w:r>
    </w:p>
    <w:p w:rsidR="007F1712" w:rsidRPr="007F1712" w:rsidRDefault="007F1712" w:rsidP="007F1712">
      <w:pPr>
        <w:rPr>
          <w:snapToGrid w:val="0"/>
          <w:color w:val="auto"/>
          <w:szCs w:val="22"/>
        </w:rPr>
      </w:pPr>
      <w:r w:rsidRPr="007F1712">
        <w:rPr>
          <w:snapToGrid w:val="0"/>
          <w:color w:val="auto"/>
          <w:szCs w:val="22"/>
        </w:rPr>
        <w:tab/>
        <w:t>Amend the bill further, as and if amended, page 2, by striking line 9 and inserting:</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snapToGrid w:val="0"/>
          <w:color w:val="auto"/>
          <w:szCs w:val="22"/>
        </w:rPr>
        <w:tab/>
        <w:t>promulgate regulations to implement this section.</w:t>
      </w:r>
    </w:p>
    <w:p w:rsidR="007F1712" w:rsidRPr="007F1712" w:rsidRDefault="007F1712" w:rsidP="007F1712">
      <w:pPr>
        <w:rPr>
          <w:snapToGrid w:val="0"/>
          <w:color w:val="auto"/>
          <w:szCs w:val="22"/>
        </w:rPr>
      </w:pPr>
      <w:r w:rsidRPr="007F1712">
        <w:rPr>
          <w:snapToGrid w:val="0"/>
          <w:color w:val="auto"/>
          <w:szCs w:val="22"/>
        </w:rPr>
        <w:tab/>
        <w:t>(   )</w:t>
      </w:r>
      <w:r w:rsidRPr="007F1712">
        <w:rPr>
          <w:snapToGrid w:val="0"/>
          <w:color w:val="auto"/>
          <w:szCs w:val="22"/>
        </w:rPr>
        <w:tab/>
        <w:t>The board may grant an exemption from implementing the provisions contained in this section upon a showing by a local or statewide school district that the district lacks sufficient funds to implement the provisions contained in this section and does not have access to CPR instruction and materials at no cost.</w:t>
      </w:r>
      <w:r w:rsidRPr="007F1712">
        <w:rPr>
          <w:snapToGrid w:val="0"/>
          <w:color w:val="auto"/>
          <w:szCs w:val="22"/>
        </w:rPr>
        <w:tab/>
      </w:r>
      <w:r w:rsidRPr="007F1712">
        <w:rPr>
          <w:snapToGrid w:val="0"/>
          <w:color w:val="auto"/>
          <w:szCs w:val="22"/>
        </w:rPr>
        <w:tab/>
        <w:t>/</w:t>
      </w:r>
    </w:p>
    <w:p w:rsidR="007F1712" w:rsidRPr="007F1712" w:rsidRDefault="007F1712" w:rsidP="007F1712">
      <w:pPr>
        <w:rPr>
          <w:snapToGrid w:val="0"/>
          <w:color w:val="auto"/>
          <w:szCs w:val="22"/>
        </w:rPr>
      </w:pPr>
      <w:r w:rsidRPr="007F1712">
        <w:rPr>
          <w:snapToGrid w:val="0"/>
          <w:color w:val="auto"/>
          <w:szCs w:val="22"/>
        </w:rPr>
        <w:tab/>
        <w:t>Renumber sections to conform.</w:t>
      </w:r>
    </w:p>
    <w:p w:rsidR="007F1712" w:rsidRPr="007F1712" w:rsidRDefault="007F1712" w:rsidP="007F1712">
      <w:pPr>
        <w:rPr>
          <w:snapToGrid w:val="0"/>
          <w:szCs w:val="22"/>
        </w:rPr>
      </w:pPr>
      <w:r w:rsidRPr="007F1712">
        <w:rPr>
          <w:snapToGrid w:val="0"/>
          <w:color w:val="auto"/>
          <w:szCs w:val="22"/>
        </w:rPr>
        <w:tab/>
        <w:t>Amend title to conform.</w:t>
      </w:r>
    </w:p>
    <w:p w:rsidR="007F1712" w:rsidRPr="007F1712" w:rsidRDefault="007F1712" w:rsidP="007F1712">
      <w:pPr>
        <w:rPr>
          <w:snapToGrid w:val="0"/>
          <w:color w:val="auto"/>
          <w:szCs w:val="22"/>
        </w:rPr>
      </w:pPr>
    </w:p>
    <w:p w:rsidR="007F1712" w:rsidRPr="007F1712" w:rsidRDefault="007F1712" w:rsidP="007F1712">
      <w:pPr>
        <w:rPr>
          <w:snapToGrid w:val="0"/>
          <w:color w:val="auto"/>
          <w:szCs w:val="22"/>
        </w:rPr>
      </w:pPr>
      <w:r w:rsidRPr="007F1712">
        <w:rPr>
          <w:snapToGrid w:val="0"/>
          <w:color w:val="auto"/>
          <w:szCs w:val="22"/>
        </w:rPr>
        <w:tab/>
        <w:t>Senator HUTTO explained the amendment.</w:t>
      </w:r>
    </w:p>
    <w:p w:rsidR="007F1712" w:rsidRPr="007F1712" w:rsidRDefault="007F1712" w:rsidP="007F1712">
      <w:pPr>
        <w:rPr>
          <w:snapToGrid w:val="0"/>
          <w:color w:val="auto"/>
          <w:szCs w:val="22"/>
        </w:rPr>
      </w:pPr>
    </w:p>
    <w:p w:rsidR="007F1712" w:rsidRPr="007F1712" w:rsidRDefault="007F1712" w:rsidP="007F1712">
      <w:pPr>
        <w:pStyle w:val="Header"/>
        <w:rPr>
          <w:bCs/>
          <w:color w:val="auto"/>
          <w:szCs w:val="22"/>
        </w:rPr>
      </w:pPr>
      <w:r w:rsidRPr="007F1712">
        <w:rPr>
          <w:bCs/>
          <w:color w:val="7030A0"/>
          <w:szCs w:val="22"/>
        </w:rPr>
        <w:tab/>
      </w:r>
      <w:r w:rsidRPr="007F1712">
        <w:rPr>
          <w:bCs/>
          <w:color w:val="auto"/>
          <w:szCs w:val="22"/>
        </w:rPr>
        <w:t>The question then was the third reading of the Bill, as amended.</w:t>
      </w:r>
    </w:p>
    <w:p w:rsidR="007F1712" w:rsidRPr="007F1712" w:rsidRDefault="007F1712" w:rsidP="007F1712">
      <w:pPr>
        <w:pStyle w:val="Header"/>
        <w:rPr>
          <w:bCs/>
          <w:color w:val="auto"/>
          <w:szCs w:val="22"/>
        </w:rPr>
      </w:pPr>
    </w:p>
    <w:p w:rsidR="007F1712" w:rsidRPr="007F1712" w:rsidRDefault="007F1712" w:rsidP="007F1712">
      <w:pPr>
        <w:pStyle w:val="Header"/>
        <w:rPr>
          <w:bCs/>
          <w:color w:val="auto"/>
          <w:szCs w:val="22"/>
        </w:rPr>
      </w:pPr>
      <w:r w:rsidRPr="007F1712">
        <w:rPr>
          <w:bCs/>
          <w:color w:val="auto"/>
          <w:szCs w:val="22"/>
        </w:rPr>
        <w:tab/>
        <w:t>The "ayes" and "nays" were demanded and taken, resulting as follows:</w:t>
      </w:r>
    </w:p>
    <w:p w:rsidR="007F1712" w:rsidRPr="007F1712" w:rsidRDefault="007F1712" w:rsidP="007F1712">
      <w:pPr>
        <w:pStyle w:val="Header"/>
        <w:jc w:val="center"/>
        <w:rPr>
          <w:b/>
          <w:bCs/>
          <w:color w:val="auto"/>
          <w:szCs w:val="22"/>
        </w:rPr>
      </w:pPr>
      <w:r w:rsidRPr="007F1712">
        <w:rPr>
          <w:b/>
          <w:bCs/>
          <w:color w:val="auto"/>
          <w:szCs w:val="22"/>
        </w:rPr>
        <w:t>Ayes 34; Nays 0</w:t>
      </w:r>
    </w:p>
    <w:p w:rsidR="007F1712" w:rsidRPr="007F1712" w:rsidRDefault="007F1712" w:rsidP="007F1712">
      <w:pPr>
        <w:pStyle w:val="Header"/>
        <w:jc w:val="center"/>
        <w:rPr>
          <w:bCs/>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1712">
        <w:rPr>
          <w:b/>
          <w:bCs/>
          <w:color w:val="auto"/>
          <w:szCs w:val="22"/>
        </w:rPr>
        <w:t>AYES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Alexander</w:t>
      </w:r>
      <w:r w:rsidRPr="007F1712">
        <w:rPr>
          <w:bCs/>
          <w:color w:val="auto"/>
          <w:szCs w:val="22"/>
        </w:rPr>
        <w:tab/>
        <w:t>Bennett</w:t>
      </w:r>
      <w:r w:rsidRPr="007F1712">
        <w:rPr>
          <w:bCs/>
          <w:color w:val="auto"/>
          <w:szCs w:val="22"/>
        </w:rPr>
        <w:tab/>
        <w:t>Bright</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Bryant</w:t>
      </w:r>
      <w:r w:rsidRPr="007F1712">
        <w:rPr>
          <w:bCs/>
          <w:color w:val="auto"/>
          <w:szCs w:val="22"/>
        </w:rPr>
        <w:tab/>
        <w:t>Campbell</w:t>
      </w:r>
      <w:r w:rsidRPr="007F1712">
        <w:rPr>
          <w:bCs/>
          <w:color w:val="auto"/>
          <w:szCs w:val="22"/>
        </w:rPr>
        <w:tab/>
        <w:t>Campsen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Cleary</w:t>
      </w:r>
      <w:r w:rsidRPr="007F1712">
        <w:rPr>
          <w:bCs/>
          <w:color w:val="auto"/>
          <w:szCs w:val="22"/>
        </w:rPr>
        <w:tab/>
        <w:t>Coleman</w:t>
      </w:r>
      <w:r w:rsidRPr="007F1712">
        <w:rPr>
          <w:bCs/>
          <w:color w:val="auto"/>
          <w:szCs w:val="22"/>
        </w:rPr>
        <w:tab/>
        <w:t>Corbin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Cromer</w:t>
      </w:r>
      <w:r w:rsidRPr="007F1712">
        <w:rPr>
          <w:bCs/>
          <w:color w:val="auto"/>
          <w:szCs w:val="22"/>
        </w:rPr>
        <w:tab/>
        <w:t>Davis</w:t>
      </w:r>
      <w:r w:rsidRPr="007F1712">
        <w:rPr>
          <w:bCs/>
          <w:color w:val="auto"/>
          <w:szCs w:val="22"/>
        </w:rPr>
        <w:tab/>
        <w:t>Fair</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Gregory</w:t>
      </w:r>
      <w:r w:rsidRPr="007F1712">
        <w:rPr>
          <w:bCs/>
          <w:color w:val="auto"/>
          <w:szCs w:val="22"/>
        </w:rPr>
        <w:tab/>
        <w:t>Grooms</w:t>
      </w:r>
      <w:r w:rsidRPr="007F1712">
        <w:rPr>
          <w:bCs/>
          <w:color w:val="auto"/>
          <w:szCs w:val="22"/>
        </w:rPr>
        <w:tab/>
        <w:t>Hutto</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Johnson</w:t>
      </w:r>
      <w:r w:rsidRPr="007F1712">
        <w:rPr>
          <w:bCs/>
          <w:color w:val="auto"/>
          <w:szCs w:val="22"/>
        </w:rPr>
        <w:tab/>
        <w:t>Kimpson</w:t>
      </w:r>
      <w:r w:rsidRPr="007F1712">
        <w:rPr>
          <w:bCs/>
          <w:color w:val="auto"/>
          <w:szCs w:val="22"/>
        </w:rPr>
        <w:tab/>
        <w:t>Leatherman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F1712">
        <w:rPr>
          <w:bCs/>
          <w:color w:val="auto"/>
          <w:szCs w:val="22"/>
        </w:rPr>
        <w:t>Lourie</w:t>
      </w:r>
      <w:r w:rsidRPr="007F1712">
        <w:rPr>
          <w:bCs/>
          <w:color w:val="auto"/>
          <w:szCs w:val="22"/>
        </w:rPr>
        <w:tab/>
        <w:t>Malloy</w:t>
      </w:r>
      <w:r w:rsidRPr="007F1712">
        <w:rPr>
          <w:bCs/>
          <w:color w:val="auto"/>
          <w:szCs w:val="22"/>
        </w:rPr>
        <w:tab/>
      </w:r>
      <w:r w:rsidRPr="007F1712">
        <w:rPr>
          <w:bCs/>
          <w:i/>
          <w:color w:val="auto"/>
          <w:szCs w:val="22"/>
        </w:rPr>
        <w:t>Martin, Larry</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F1712">
        <w:rPr>
          <w:bCs/>
          <w:i/>
          <w:color w:val="auto"/>
          <w:szCs w:val="22"/>
        </w:rPr>
        <w:t>Martin, Shane</w:t>
      </w:r>
      <w:r w:rsidRPr="007F1712">
        <w:rPr>
          <w:bCs/>
          <w:i/>
          <w:color w:val="auto"/>
          <w:szCs w:val="22"/>
        </w:rPr>
        <w:tab/>
      </w:r>
      <w:r w:rsidRPr="007F1712">
        <w:rPr>
          <w:bCs/>
          <w:color w:val="auto"/>
          <w:szCs w:val="22"/>
        </w:rPr>
        <w:t>Massey</w:t>
      </w:r>
      <w:r w:rsidRPr="007F1712">
        <w:rPr>
          <w:bCs/>
          <w:color w:val="auto"/>
          <w:szCs w:val="22"/>
        </w:rPr>
        <w:tab/>
      </w:r>
      <w:r w:rsidRPr="007F1712">
        <w:rPr>
          <w:bCs/>
          <w:i/>
          <w:color w:val="auto"/>
          <w:szCs w:val="22"/>
        </w:rPr>
        <w:t>Matthews, Margie</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lastRenderedPageBreak/>
        <w:t>Nicholson</w:t>
      </w:r>
      <w:r w:rsidRPr="007F1712">
        <w:rPr>
          <w:bCs/>
          <w:color w:val="auto"/>
          <w:szCs w:val="22"/>
        </w:rPr>
        <w:tab/>
        <w:t>Peeler</w:t>
      </w:r>
      <w:r w:rsidRPr="007F1712">
        <w:rPr>
          <w:bCs/>
          <w:color w:val="auto"/>
          <w:szCs w:val="22"/>
        </w:rPr>
        <w:tab/>
        <w:t>Sabb</w:t>
      </w:r>
      <w:r w:rsidR="000A7C55">
        <w:rPr>
          <w:bCs/>
          <w:color w:val="auto"/>
          <w:szCs w:val="22"/>
        </w:rPr>
        <w:br/>
      </w:r>
      <w:r w:rsidR="000A7C55">
        <w:rPr>
          <w:bCs/>
          <w:color w:val="auto"/>
          <w:szCs w:val="22"/>
        </w:rPr>
        <w:br/>
      </w:r>
      <w:r w:rsidR="000A7C55">
        <w:rPr>
          <w:bCs/>
          <w:color w:val="auto"/>
          <w:szCs w:val="22"/>
        </w:rPr>
        <w:br/>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926C8" w:rsidRDefault="00C926C8"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926C8" w:rsidRDefault="00C926C8"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926C8" w:rsidRPr="00C926C8" w:rsidRDefault="00C926C8" w:rsidP="00C926C8">
      <w:pPr>
        <w:jc w:val="right"/>
        <w:rPr>
          <w:b/>
        </w:rPr>
      </w:pPr>
      <w:r w:rsidRPr="00C926C8">
        <w:rPr>
          <w:b/>
        </w:rPr>
        <w:t>Printed Page 1102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Scott</w:t>
      </w:r>
      <w:r w:rsidRPr="007F1712">
        <w:rPr>
          <w:bCs/>
          <w:color w:val="auto"/>
          <w:szCs w:val="22"/>
        </w:rPr>
        <w:tab/>
        <w:t>Setzler</w:t>
      </w:r>
      <w:r w:rsidRPr="007F1712">
        <w:rPr>
          <w:bCs/>
          <w:color w:val="auto"/>
          <w:szCs w:val="22"/>
        </w:rPr>
        <w:tab/>
        <w:t>Shealy</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Sheheen</w:t>
      </w:r>
      <w:r w:rsidRPr="007F1712">
        <w:rPr>
          <w:bCs/>
          <w:color w:val="auto"/>
          <w:szCs w:val="22"/>
        </w:rPr>
        <w:tab/>
        <w:t>Turner</w:t>
      </w:r>
      <w:r w:rsidRPr="007F1712">
        <w:rPr>
          <w:bCs/>
          <w:color w:val="auto"/>
          <w:szCs w:val="22"/>
        </w:rPr>
        <w:tab/>
        <w:t>Williams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Young</w:t>
      </w:r>
    </w:p>
    <w:p w:rsidR="000A7C55" w:rsidRDefault="000A7C55"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F1712">
        <w:rPr>
          <w:b/>
          <w:bCs/>
          <w:color w:val="auto"/>
          <w:szCs w:val="22"/>
        </w:rPr>
        <w:t>Total--34</w:t>
      </w:r>
    </w:p>
    <w:p w:rsidR="007F1712" w:rsidRPr="007F1712" w:rsidRDefault="007F1712" w:rsidP="007F1712">
      <w:pPr>
        <w:pStyle w:val="Header"/>
        <w:tabs>
          <w:tab w:val="clear" w:pos="8640"/>
          <w:tab w:val="left" w:pos="4320"/>
        </w:tabs>
        <w:rPr>
          <w:bCs/>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1712">
        <w:rPr>
          <w:b/>
          <w:bCs/>
          <w:color w:val="auto"/>
          <w:szCs w:val="22"/>
        </w:rPr>
        <w:t>NAYS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1712">
        <w:rPr>
          <w:b/>
          <w:bCs/>
          <w:color w:val="auto"/>
          <w:szCs w:val="22"/>
        </w:rPr>
        <w:t>Total--0</w:t>
      </w:r>
    </w:p>
    <w:p w:rsidR="007F1712" w:rsidRPr="007F1712" w:rsidRDefault="007F1712" w:rsidP="007F1712">
      <w:pPr>
        <w:pStyle w:val="Header"/>
        <w:tabs>
          <w:tab w:val="clear" w:pos="8640"/>
          <w:tab w:val="left" w:pos="4320"/>
        </w:tabs>
        <w:rPr>
          <w:bCs/>
          <w:color w:val="auto"/>
          <w:szCs w:val="22"/>
        </w:rPr>
      </w:pPr>
    </w:p>
    <w:p w:rsidR="007F1712" w:rsidRPr="007F1712" w:rsidRDefault="007F1712" w:rsidP="007F1712">
      <w:pPr>
        <w:pStyle w:val="Header"/>
        <w:rPr>
          <w:bCs/>
          <w:color w:val="auto"/>
          <w:szCs w:val="22"/>
        </w:rPr>
      </w:pPr>
      <w:r w:rsidRPr="007F1712">
        <w:rPr>
          <w:bCs/>
          <w:color w:val="auto"/>
          <w:szCs w:val="22"/>
        </w:rPr>
        <w:tab/>
        <w:t>The Bill was read third time, passed and ordered returned to the House of Representatives with amendments.</w:t>
      </w:r>
    </w:p>
    <w:p w:rsidR="007F1712" w:rsidRPr="007F1712" w:rsidRDefault="007F1712" w:rsidP="007F1712">
      <w:pPr>
        <w:rPr>
          <w:snapToGrid w:val="0"/>
          <w:color w:val="auto"/>
          <w:szCs w:val="22"/>
        </w:rPr>
      </w:pPr>
    </w:p>
    <w:p w:rsidR="007F1712" w:rsidRPr="007F1712" w:rsidRDefault="007F1712" w:rsidP="007F1712">
      <w:pPr>
        <w:jc w:val="center"/>
        <w:rPr>
          <w:b/>
          <w:color w:val="auto"/>
          <w:szCs w:val="22"/>
        </w:rPr>
      </w:pPr>
      <w:r w:rsidRPr="007F1712">
        <w:rPr>
          <w:b/>
          <w:color w:val="auto"/>
          <w:szCs w:val="22"/>
        </w:rPr>
        <w:t>READ THE THIRD TIME</w:t>
      </w:r>
    </w:p>
    <w:p w:rsidR="007F1712" w:rsidRPr="007F1712" w:rsidRDefault="007F1712" w:rsidP="007F1712">
      <w:pPr>
        <w:jc w:val="center"/>
        <w:rPr>
          <w:b/>
          <w:color w:val="auto"/>
          <w:szCs w:val="22"/>
        </w:rPr>
      </w:pPr>
      <w:r w:rsidRPr="007F1712">
        <w:rPr>
          <w:b/>
          <w:color w:val="auto"/>
          <w:szCs w:val="22"/>
        </w:rPr>
        <w:t>SENT TO THE HOUSE</w:t>
      </w:r>
    </w:p>
    <w:p w:rsidR="007F1712" w:rsidRPr="007F1712" w:rsidRDefault="007F1712" w:rsidP="007F1712">
      <w:pPr>
        <w:pStyle w:val="Header"/>
        <w:tabs>
          <w:tab w:val="left" w:pos="4320"/>
        </w:tabs>
        <w:rPr>
          <w:color w:val="auto"/>
          <w:szCs w:val="22"/>
        </w:rPr>
      </w:pPr>
      <w:r w:rsidRPr="007F1712">
        <w:rPr>
          <w:b/>
          <w:color w:val="auto"/>
          <w:szCs w:val="22"/>
        </w:rPr>
        <w:tab/>
      </w:r>
      <w:r w:rsidRPr="007F1712">
        <w:rPr>
          <w:color w:val="auto"/>
          <w:szCs w:val="22"/>
        </w:rPr>
        <w:t>The following Bills and Resolutions were read the third time and ordered sent to the House of Representatives:</w:t>
      </w:r>
    </w:p>
    <w:p w:rsidR="007F1712" w:rsidRPr="007F1712" w:rsidRDefault="007F1712" w:rsidP="007F1712">
      <w:pPr>
        <w:rPr>
          <w:szCs w:val="22"/>
        </w:rPr>
      </w:pPr>
      <w:r w:rsidRPr="007F1712">
        <w:rPr>
          <w:szCs w:val="22"/>
        </w:rPr>
        <w:tab/>
        <w:t>S. 868</w:t>
      </w:r>
      <w:r w:rsidRPr="007F1712">
        <w:rPr>
          <w:szCs w:val="22"/>
        </w:rPr>
        <w:fldChar w:fldCharType="begin"/>
      </w:r>
      <w:r w:rsidRPr="007F1712">
        <w:rPr>
          <w:szCs w:val="22"/>
        </w:rPr>
        <w:instrText xml:space="preserve"> XE "S. 868" \b </w:instrText>
      </w:r>
      <w:r w:rsidRPr="007F1712">
        <w:rPr>
          <w:szCs w:val="22"/>
        </w:rPr>
        <w:fldChar w:fldCharType="end"/>
      </w:r>
      <w:r w:rsidRPr="007F1712">
        <w:rPr>
          <w:szCs w:val="22"/>
        </w:rPr>
        <w:t xml:space="preserve"> -- Senators Young, Massey, Setzler and Nicholson:  A BILL </w:t>
      </w:r>
      <w:r w:rsidRPr="007F1712">
        <w:rPr>
          <w:color w:val="000000" w:themeColor="text1"/>
          <w:szCs w:val="22"/>
          <w:u w:color="000000" w:themeColor="text1"/>
        </w:rPr>
        <w:t>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7F1712" w:rsidRPr="007F1712" w:rsidRDefault="007F1712" w:rsidP="007F1712">
      <w:pPr>
        <w:pStyle w:val="Header"/>
        <w:tabs>
          <w:tab w:val="clear" w:pos="8640"/>
          <w:tab w:val="left" w:pos="4320"/>
        </w:tabs>
        <w:rPr>
          <w:szCs w:val="22"/>
        </w:rPr>
      </w:pPr>
    </w:p>
    <w:p w:rsidR="00C926C8" w:rsidRDefault="007F1712" w:rsidP="007F1712">
      <w:pPr>
        <w:rPr>
          <w:color w:val="000000" w:themeColor="text1"/>
          <w:szCs w:val="22"/>
          <w:u w:color="000000" w:themeColor="text1"/>
        </w:rPr>
      </w:pPr>
      <w:r w:rsidRPr="007F1712">
        <w:rPr>
          <w:szCs w:val="22"/>
        </w:rPr>
        <w:tab/>
        <w:t>S. 1035</w:t>
      </w:r>
      <w:r w:rsidRPr="007F1712">
        <w:rPr>
          <w:szCs w:val="22"/>
        </w:rPr>
        <w:fldChar w:fldCharType="begin"/>
      </w:r>
      <w:r w:rsidRPr="007F1712">
        <w:rPr>
          <w:szCs w:val="22"/>
        </w:rPr>
        <w:instrText xml:space="preserve"> XE "S. 1035" \b </w:instrText>
      </w:r>
      <w:r w:rsidRPr="007F1712">
        <w:rPr>
          <w:szCs w:val="22"/>
        </w:rPr>
        <w:fldChar w:fldCharType="end"/>
      </w:r>
      <w:r w:rsidRPr="007F1712">
        <w:rPr>
          <w:szCs w:val="22"/>
        </w:rPr>
        <w:t xml:space="preserve"> -- Senators Cleary and Hutto:  A BILL </w:t>
      </w:r>
      <w:r w:rsidRPr="007F1712">
        <w:rPr>
          <w:color w:val="000000" w:themeColor="text1"/>
          <w:szCs w:val="22"/>
          <w:u w:color="000000" w:themeColor="text1"/>
        </w:rPr>
        <w:t>TO AMEND THE CODE OF LAWS OF SOUTH CAROLINA, 1976, TO ENACT THE “SOUTH CAROLINA TELEMEDICINE ACT” BY ADDING SECTION 40</w:t>
      </w:r>
      <w:r w:rsidRPr="007F1712">
        <w:rPr>
          <w:color w:val="000000" w:themeColor="text1"/>
          <w:szCs w:val="22"/>
          <w:u w:color="000000" w:themeColor="text1"/>
        </w:rPr>
        <w:noBreakHyphen/>
        <w:t>47</w:t>
      </w:r>
      <w:r w:rsidRPr="007F1712">
        <w:rPr>
          <w:color w:val="000000" w:themeColor="text1"/>
          <w:szCs w:val="22"/>
          <w:u w:color="000000" w:themeColor="text1"/>
        </w:rPr>
        <w:noBreakHyphen/>
        <w:t xml:space="preserve">37 SO AS TO FACILITATE THE USE OF </w:t>
      </w:r>
      <w:r w:rsidRPr="007F1712">
        <w:rPr>
          <w:color w:val="000000" w:themeColor="text1"/>
          <w:szCs w:val="22"/>
          <w:u w:color="000000" w:themeColor="text1"/>
        </w:rPr>
        <w:lastRenderedPageBreak/>
        <w:t>TELEMEDICINE BY ESTABLISHING CERTAIN RECORDKEEPING REQUIREMENTS; TO AMEND SECTION 40</w:t>
      </w:r>
      <w:r w:rsidRPr="007F1712">
        <w:rPr>
          <w:color w:val="000000" w:themeColor="text1"/>
          <w:szCs w:val="22"/>
          <w:u w:color="000000" w:themeColor="text1"/>
        </w:rPr>
        <w:noBreakHyphen/>
        <w:t>47</w:t>
      </w:r>
      <w:r w:rsidRPr="007F1712">
        <w:rPr>
          <w:color w:val="000000" w:themeColor="text1"/>
          <w:szCs w:val="22"/>
          <w:u w:color="000000" w:themeColor="text1"/>
        </w:rPr>
        <w:noBreakHyphen/>
        <w:t xml:space="preserve">20, RELATING TO DEFINITIONS USED IN CHAPTER 47, TITLE 40, SO AS TO PROVIDE DEFINITIONS FOR </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C926C8" w:rsidRDefault="00C926C8" w:rsidP="007F1712">
      <w:pPr>
        <w:rPr>
          <w:color w:val="000000" w:themeColor="text1"/>
          <w:szCs w:val="22"/>
          <w:u w:color="000000" w:themeColor="text1"/>
        </w:rPr>
      </w:pPr>
    </w:p>
    <w:p w:rsidR="00C926C8" w:rsidRPr="00C926C8" w:rsidRDefault="00C926C8" w:rsidP="00C926C8">
      <w:pPr>
        <w:jc w:val="right"/>
        <w:rPr>
          <w:b/>
        </w:rPr>
      </w:pPr>
      <w:r w:rsidRPr="00C926C8">
        <w:rPr>
          <w:b/>
        </w:rPr>
        <w:t>Printed Page 1103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7F1712" w:rsidRPr="007F1712" w:rsidRDefault="007F1712" w:rsidP="007F1712">
      <w:pPr>
        <w:rPr>
          <w:szCs w:val="22"/>
        </w:rPr>
      </w:pPr>
      <w:r w:rsidRPr="007F1712">
        <w:rPr>
          <w:color w:val="000000" w:themeColor="text1"/>
          <w:szCs w:val="22"/>
          <w:u w:color="000000" w:themeColor="text1"/>
        </w:rPr>
        <w:t>“ASYNCHRONOUS STORE AND FORWARD TRANSFER” AND “TELEMEDICINE”; AND TO AMEND SECTION 40</w:t>
      </w:r>
      <w:r w:rsidRPr="007F1712">
        <w:rPr>
          <w:color w:val="000000" w:themeColor="text1"/>
          <w:szCs w:val="22"/>
          <w:u w:color="000000" w:themeColor="text1"/>
        </w:rPr>
        <w:noBreakHyphen/>
        <w:t>47</w:t>
      </w:r>
      <w:r w:rsidRPr="007F1712">
        <w:rPr>
          <w:color w:val="000000" w:themeColor="text1"/>
          <w:szCs w:val="22"/>
          <w:u w:color="000000" w:themeColor="text1"/>
        </w:rPr>
        <w:noBreakHyphen/>
        <w:t>113, RELATING TO THE REQUIREMENT OF A PHYSICIAN</w:t>
      </w:r>
      <w:r w:rsidRPr="007F1712">
        <w:rPr>
          <w:color w:val="000000" w:themeColor="text1"/>
          <w:szCs w:val="22"/>
          <w:u w:color="000000" w:themeColor="text1"/>
        </w:rPr>
        <w:noBreakHyphen/>
        <w:t>PATIENT RELATIONSHIP BEFORE A PHYSICIAN MAY PRESCRIBE DRUGS FOR A PATIENT, SO AS TO ALLOW THE PRESCRIPTION OF DRUGS WHEN THE PHYSICIAN</w:t>
      </w:r>
      <w:r w:rsidRPr="007F1712">
        <w:rPr>
          <w:color w:val="000000" w:themeColor="text1"/>
          <w:szCs w:val="22"/>
          <w:u w:color="000000" w:themeColor="text1"/>
        </w:rPr>
        <w:noBreakHyphen/>
        <w:t>PATIENT RELATIONSHIP IS ESTABLISHED BY TELEMEDICINE.</w:t>
      </w:r>
    </w:p>
    <w:p w:rsidR="007F1712" w:rsidRPr="007F1712" w:rsidRDefault="007F1712" w:rsidP="007F1712">
      <w:pPr>
        <w:rPr>
          <w:szCs w:val="22"/>
        </w:rPr>
      </w:pPr>
    </w:p>
    <w:p w:rsidR="007F1712" w:rsidRPr="007F1712" w:rsidRDefault="007F1712" w:rsidP="007F1712">
      <w:pPr>
        <w:suppressAutoHyphens/>
        <w:rPr>
          <w:szCs w:val="22"/>
        </w:rPr>
      </w:pPr>
      <w:r w:rsidRPr="007F1712">
        <w:rPr>
          <w:szCs w:val="22"/>
        </w:rPr>
        <w:tab/>
        <w:t>S. 284</w:t>
      </w:r>
      <w:r w:rsidRPr="007F1712">
        <w:rPr>
          <w:szCs w:val="22"/>
        </w:rPr>
        <w:fldChar w:fldCharType="begin"/>
      </w:r>
      <w:r w:rsidRPr="007F1712">
        <w:rPr>
          <w:szCs w:val="22"/>
        </w:rPr>
        <w:instrText xml:space="preserve"> XE "S. 284" \b </w:instrText>
      </w:r>
      <w:r w:rsidRPr="007F1712">
        <w:rPr>
          <w:szCs w:val="22"/>
        </w:rPr>
        <w:fldChar w:fldCharType="end"/>
      </w:r>
      <w:r w:rsidRPr="007F1712">
        <w:rPr>
          <w:szCs w:val="22"/>
        </w:rPr>
        <w:t xml:space="preserve"> -- Senator Verdin:  A BILL TO AMEND SECTION </w:t>
      </w:r>
      <w:r w:rsidRPr="007F1712">
        <w:rPr>
          <w:color w:val="000000" w:themeColor="text1"/>
          <w:szCs w:val="22"/>
          <w:u w:color="000000" w:themeColor="text1"/>
        </w:rPr>
        <w:t>39</w:t>
      </w:r>
      <w:r w:rsidRPr="007F1712">
        <w:rPr>
          <w:color w:val="000000" w:themeColor="text1"/>
          <w:szCs w:val="22"/>
          <w:u w:color="000000" w:themeColor="text1"/>
        </w:rPr>
        <w:noBreakHyphen/>
        <w:t>25</w:t>
      </w:r>
      <w:r w:rsidRPr="007F1712">
        <w:rPr>
          <w:color w:val="000000" w:themeColor="text1"/>
          <w:szCs w:val="22"/>
          <w:u w:color="000000" w:themeColor="text1"/>
        </w:rPr>
        <w:noBreakHyphen/>
        <w:t>180(H) OF THE 1976 CODE, RELATING TO THE ADOPTION OF FEDERAL REGULATIONS FOR FOOD AND COSMETICS, TO PROVIDE THAT VERY SMALL BUSINESSES AND QUALIFIED EXEMPT FACILITIES ARE NOT REQUIRED TO COMPLY WITH ANY REQUIREMENT TO IMPLEMENT HAZARD ANALYSIS AND RISK</w:t>
      </w:r>
      <w:r w:rsidRPr="007F1712">
        <w:rPr>
          <w:color w:val="000000" w:themeColor="text1"/>
          <w:szCs w:val="22"/>
          <w:u w:color="000000" w:themeColor="text1"/>
        </w:rPr>
        <w:noBreakHyphen/>
        <w:t>BASED PREVENTIVE CONTROLS UNDER THE FEDERAL GOOD MANUFACTURING PRACTICES REGULATIONS, BUT WILL CONTINUE TO BE SUBJECT TO ALL OTHER GOOD MANUFACTURING PRACTICE REGULATIONS.</w:t>
      </w:r>
    </w:p>
    <w:p w:rsidR="007F1712" w:rsidRPr="007F1712" w:rsidRDefault="007F1712" w:rsidP="007F1712">
      <w:pPr>
        <w:pStyle w:val="Header"/>
        <w:tabs>
          <w:tab w:val="clear" w:pos="8640"/>
          <w:tab w:val="left" w:pos="4320"/>
        </w:tabs>
        <w:rPr>
          <w:szCs w:val="22"/>
        </w:rPr>
      </w:pPr>
    </w:p>
    <w:p w:rsidR="007F1712" w:rsidRPr="007F1712" w:rsidRDefault="007F1712" w:rsidP="007F1712">
      <w:pPr>
        <w:suppressAutoHyphens/>
        <w:rPr>
          <w:szCs w:val="22"/>
        </w:rPr>
      </w:pPr>
      <w:r w:rsidRPr="007F1712">
        <w:rPr>
          <w:szCs w:val="22"/>
        </w:rPr>
        <w:tab/>
        <w:t>S. 1116</w:t>
      </w:r>
      <w:r w:rsidRPr="007F1712">
        <w:rPr>
          <w:szCs w:val="22"/>
        </w:rPr>
        <w:fldChar w:fldCharType="begin"/>
      </w:r>
      <w:r w:rsidRPr="007F1712">
        <w:rPr>
          <w:szCs w:val="22"/>
        </w:rPr>
        <w:instrText xml:space="preserve"> XE "S. 1116" \b </w:instrText>
      </w:r>
      <w:r w:rsidRPr="007F1712">
        <w:rPr>
          <w:szCs w:val="22"/>
        </w:rPr>
        <w:fldChar w:fldCharType="end"/>
      </w:r>
      <w:r w:rsidRPr="007F1712">
        <w:rPr>
          <w:szCs w:val="22"/>
        </w:rPr>
        <w:t xml:space="preserve"> -- Education Committee:  A JOINT RESOLUTION TO APPROVE REGULATIONS OF THE STATE BOARD OF EDUCATION, RELATING TO CERTIFICATION REQUIREMENTS, DESIGNATED AS REGULATION DOCUMENT NUMBER 4637, PURSUANT TO THE PROVISIONS OF ARTICLE 1, CHAPTER 23, TITLE 1 OF THE 1976 CODE.</w:t>
      </w:r>
    </w:p>
    <w:p w:rsidR="007F1712" w:rsidRPr="007F1712" w:rsidRDefault="007F1712" w:rsidP="007F1712">
      <w:pPr>
        <w:pStyle w:val="Header"/>
        <w:tabs>
          <w:tab w:val="clear" w:pos="8640"/>
          <w:tab w:val="left" w:pos="4320"/>
        </w:tabs>
        <w:rPr>
          <w:szCs w:val="22"/>
        </w:rPr>
      </w:pPr>
    </w:p>
    <w:p w:rsidR="007F1712" w:rsidRPr="007F1712" w:rsidRDefault="007F1712" w:rsidP="007F1712">
      <w:pPr>
        <w:suppressAutoHyphens/>
        <w:rPr>
          <w:szCs w:val="22"/>
        </w:rPr>
      </w:pPr>
      <w:r w:rsidRPr="007F1712">
        <w:rPr>
          <w:szCs w:val="22"/>
        </w:rPr>
        <w:tab/>
        <w:t>S. 1117</w:t>
      </w:r>
      <w:r w:rsidRPr="007F1712">
        <w:rPr>
          <w:szCs w:val="22"/>
        </w:rPr>
        <w:fldChar w:fldCharType="begin"/>
      </w:r>
      <w:r w:rsidRPr="007F1712">
        <w:rPr>
          <w:szCs w:val="22"/>
        </w:rPr>
        <w:instrText xml:space="preserve"> XE "S. 1117" \b </w:instrText>
      </w:r>
      <w:r w:rsidRPr="007F1712">
        <w:rPr>
          <w:szCs w:val="22"/>
        </w:rPr>
        <w:fldChar w:fldCharType="end"/>
      </w:r>
      <w:r w:rsidRPr="007F1712">
        <w:rPr>
          <w:szCs w:val="22"/>
        </w:rPr>
        <w:t xml:space="preserve"> -- Education Committee:  A JOINT RESOLUTION TO APPROVE REGULATIONS OF THE STATE BOARD OF EDUCATION, RELATING TO CREDENTIAL CLASSIFICATION, DESIGNATED AS REGULATION DOCUMENT NUMBER 4638, PURSUANT TO THE PROVISIONS OF ARTICLE 1, CHAPTER 23, TITLE 1 OF THE 1976 CODE.</w:t>
      </w:r>
    </w:p>
    <w:p w:rsidR="007F1712" w:rsidRPr="007F1712" w:rsidRDefault="007F1712" w:rsidP="007F1712">
      <w:pPr>
        <w:pStyle w:val="Header"/>
        <w:tabs>
          <w:tab w:val="clear" w:pos="8640"/>
          <w:tab w:val="left" w:pos="4320"/>
        </w:tabs>
        <w:rPr>
          <w:szCs w:val="22"/>
        </w:rPr>
      </w:pPr>
    </w:p>
    <w:p w:rsidR="00C926C8" w:rsidRDefault="007F1712" w:rsidP="007F1712">
      <w:pPr>
        <w:suppressAutoHyphens/>
        <w:rPr>
          <w:szCs w:val="22"/>
        </w:rPr>
      </w:pPr>
      <w:r w:rsidRPr="007F1712">
        <w:rPr>
          <w:szCs w:val="22"/>
        </w:rPr>
        <w:tab/>
        <w:t>S. 1118</w:t>
      </w:r>
      <w:r w:rsidRPr="007F1712">
        <w:rPr>
          <w:szCs w:val="22"/>
        </w:rPr>
        <w:fldChar w:fldCharType="begin"/>
      </w:r>
      <w:r w:rsidRPr="007F1712">
        <w:rPr>
          <w:szCs w:val="22"/>
        </w:rPr>
        <w:instrText xml:space="preserve"> XE "S. 1118" \b </w:instrText>
      </w:r>
      <w:r w:rsidRPr="007F1712">
        <w:rPr>
          <w:szCs w:val="22"/>
        </w:rPr>
        <w:fldChar w:fldCharType="end"/>
      </w:r>
      <w:r w:rsidRPr="007F1712">
        <w:rPr>
          <w:szCs w:val="22"/>
        </w:rPr>
        <w:t xml:space="preserve"> -- Education Committee:  A JOINT RESOLUTION TO APPROVE REGULATIONS OF THE STATE BOARD OF EDUCATION, RELATING TO REQUIREMENTS FOR ADDITIONAL AREAS OF CERTIFICATION, DESIGNATED AS REGULATION DOCUMENT NUMBER 4639, PURSUANT TO THE </w:t>
      </w:r>
      <w:r w:rsidRPr="007F1712">
        <w:rPr>
          <w:szCs w:val="22"/>
        </w:rPr>
        <w:lastRenderedPageBreak/>
        <w:t>PROVISIONS OF ARTICLE 1, CHAPTER 23, TITLE 1 OF THE 1976 CODE.</w:t>
      </w:r>
    </w:p>
    <w:p w:rsidR="00C926C8" w:rsidRDefault="00C926C8" w:rsidP="007F1712">
      <w:pPr>
        <w:suppressAutoHyphens/>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rsidP="007F1712">
      <w:pPr>
        <w:suppressAutoHyphens/>
        <w:rPr>
          <w:szCs w:val="22"/>
        </w:rPr>
      </w:pPr>
    </w:p>
    <w:p w:rsidR="00C926C8" w:rsidRDefault="00C926C8" w:rsidP="007F1712">
      <w:pPr>
        <w:suppressAutoHyphens/>
        <w:rPr>
          <w:szCs w:val="22"/>
        </w:rPr>
      </w:pPr>
    </w:p>
    <w:p w:rsidR="00C926C8" w:rsidRPr="00C926C8" w:rsidRDefault="00C926C8" w:rsidP="00C926C8">
      <w:pPr>
        <w:jc w:val="right"/>
        <w:rPr>
          <w:b/>
        </w:rPr>
      </w:pPr>
      <w:r w:rsidRPr="00C926C8">
        <w:rPr>
          <w:b/>
        </w:rPr>
        <w:t>Printed Page 1104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F1712" w:rsidRPr="007F1712" w:rsidRDefault="007F1712" w:rsidP="007F1712">
      <w:pPr>
        <w:suppressAutoHyphens/>
        <w:rPr>
          <w:szCs w:val="22"/>
        </w:rPr>
      </w:pPr>
      <w:r w:rsidRPr="007F1712">
        <w:rPr>
          <w:szCs w:val="22"/>
        </w:rPr>
        <w:tab/>
        <w:t>S. 1119</w:t>
      </w:r>
      <w:r w:rsidRPr="007F1712">
        <w:rPr>
          <w:szCs w:val="22"/>
        </w:rPr>
        <w:fldChar w:fldCharType="begin"/>
      </w:r>
      <w:r w:rsidRPr="007F1712">
        <w:rPr>
          <w:szCs w:val="22"/>
        </w:rPr>
        <w:instrText xml:space="preserve"> XE "S. 1119" \b </w:instrText>
      </w:r>
      <w:r w:rsidRPr="007F1712">
        <w:rPr>
          <w:szCs w:val="22"/>
        </w:rPr>
        <w:fldChar w:fldCharType="end"/>
      </w:r>
      <w:r w:rsidRPr="007F1712">
        <w:rPr>
          <w:szCs w:val="22"/>
        </w:rPr>
        <w:t xml:space="preserve"> -- Education Committee:  A JOINT RESOLUTION TO APPROVE REGULATIONS OF THE STATE BOARD OF EDUCATION, RELATING TO ASSESSMENT PROGRAM, DESIGNATED AS REGULATION DOCUMENT NUMBER 4604, PURSUANT TO THE PROVISIONS OF ARTICLE 1, CHAPTER 23, TITLE 1 OF THE 1976 CODE.</w:t>
      </w:r>
    </w:p>
    <w:p w:rsidR="007F1712" w:rsidRPr="007F1712" w:rsidRDefault="007F1712" w:rsidP="007F1712">
      <w:pPr>
        <w:pStyle w:val="Header"/>
        <w:tabs>
          <w:tab w:val="clear" w:pos="8640"/>
          <w:tab w:val="left" w:pos="4320"/>
        </w:tabs>
        <w:rPr>
          <w:szCs w:val="22"/>
        </w:rPr>
      </w:pPr>
    </w:p>
    <w:p w:rsidR="007F1712" w:rsidRPr="007F1712" w:rsidRDefault="007F1712" w:rsidP="007F1712">
      <w:pPr>
        <w:suppressAutoHyphens/>
        <w:rPr>
          <w:szCs w:val="22"/>
        </w:rPr>
      </w:pPr>
      <w:r w:rsidRPr="007F1712">
        <w:rPr>
          <w:szCs w:val="22"/>
        </w:rPr>
        <w:tab/>
        <w:t>S. 1120</w:t>
      </w:r>
      <w:r w:rsidRPr="007F1712">
        <w:rPr>
          <w:szCs w:val="22"/>
        </w:rPr>
        <w:fldChar w:fldCharType="begin"/>
      </w:r>
      <w:r w:rsidRPr="007F1712">
        <w:rPr>
          <w:szCs w:val="22"/>
        </w:rPr>
        <w:instrText xml:space="preserve"> XE "S. 1120" \b </w:instrText>
      </w:r>
      <w:r w:rsidRPr="007F1712">
        <w:rPr>
          <w:szCs w:val="22"/>
        </w:rPr>
        <w:fldChar w:fldCharType="end"/>
      </w:r>
      <w:r w:rsidRPr="007F1712">
        <w:rPr>
          <w:szCs w:val="22"/>
        </w:rPr>
        <w:t xml:space="preserve"> -- Education Committee:  A JOINT RESOLUTION TO APPROVE REGULATIONS OF THE STATE BOARD OF EDUCATION, RELATING TO ACCREDITATION CRITERIA, DESIGNATED AS REGULATION DOCUMENT NUMBER 4636, PURSUANT TO THE PROVISIONS OF ARTICLE 1, CHAPTER 23, TITLE 1 OF THE 1976 CODE.</w:t>
      </w:r>
    </w:p>
    <w:p w:rsidR="007F1712" w:rsidRPr="007F1712" w:rsidRDefault="007F1712" w:rsidP="007F1712">
      <w:pPr>
        <w:pStyle w:val="Header"/>
        <w:tabs>
          <w:tab w:val="clear" w:pos="8640"/>
          <w:tab w:val="left" w:pos="4320"/>
        </w:tabs>
        <w:rPr>
          <w:szCs w:val="22"/>
        </w:rPr>
      </w:pPr>
    </w:p>
    <w:p w:rsidR="007F1712" w:rsidRPr="007F1712" w:rsidRDefault="007F1712" w:rsidP="007F1712">
      <w:pPr>
        <w:pStyle w:val="Header"/>
        <w:jc w:val="center"/>
        <w:rPr>
          <w:b/>
          <w:bCs/>
          <w:color w:val="auto"/>
          <w:szCs w:val="22"/>
        </w:rPr>
      </w:pPr>
      <w:r w:rsidRPr="007F1712">
        <w:rPr>
          <w:b/>
          <w:bCs/>
          <w:color w:val="auto"/>
          <w:szCs w:val="22"/>
        </w:rPr>
        <w:t>AMENDED, SECOND READING BILL</w:t>
      </w:r>
    </w:p>
    <w:p w:rsidR="007F1712" w:rsidRPr="007F1712" w:rsidRDefault="007F1712" w:rsidP="007F1712">
      <w:pPr>
        <w:pStyle w:val="Header"/>
        <w:rPr>
          <w:b/>
          <w:bCs/>
          <w:color w:val="auto"/>
          <w:szCs w:val="22"/>
        </w:rPr>
      </w:pPr>
      <w:r w:rsidRPr="007F1712">
        <w:rPr>
          <w:bCs/>
          <w:color w:val="auto"/>
          <w:szCs w:val="22"/>
        </w:rPr>
        <w:tab/>
        <w:t>The following Bill, having been amended and read the second time, was ordered placed on the Third Reading Calendar:</w:t>
      </w:r>
    </w:p>
    <w:p w:rsidR="007F1712" w:rsidRPr="007F1712" w:rsidRDefault="007F1712" w:rsidP="007F1712">
      <w:pPr>
        <w:rPr>
          <w:szCs w:val="22"/>
        </w:rPr>
      </w:pPr>
      <w:r w:rsidRPr="007F1712">
        <w:rPr>
          <w:bCs/>
          <w:color w:val="7030A0"/>
          <w:szCs w:val="22"/>
        </w:rPr>
        <w:tab/>
      </w:r>
      <w:r w:rsidRPr="007F1712">
        <w:rPr>
          <w:szCs w:val="22"/>
        </w:rPr>
        <w:t>S. 863</w:t>
      </w:r>
      <w:r w:rsidRPr="007F1712">
        <w:rPr>
          <w:szCs w:val="22"/>
        </w:rPr>
        <w:fldChar w:fldCharType="begin"/>
      </w:r>
      <w:r w:rsidRPr="007F1712">
        <w:rPr>
          <w:szCs w:val="22"/>
        </w:rPr>
        <w:instrText xml:space="preserve"> XE "S. 863" \b </w:instrText>
      </w:r>
      <w:r w:rsidRPr="007F1712">
        <w:rPr>
          <w:szCs w:val="22"/>
        </w:rPr>
        <w:fldChar w:fldCharType="end"/>
      </w:r>
      <w:r w:rsidRPr="007F1712">
        <w:rPr>
          <w:szCs w:val="22"/>
        </w:rPr>
        <w:t xml:space="preserve"> -- Senator Scott:  A BILL TO AMEND ACT 613 OF 1986, AS AMENDED, RELATING TO SCHOOL DISTRICTS IN RICHLAND COUNTY, SO AS TO REAPPORTION THE FOUR SINGLE</w:t>
      </w:r>
      <w:r w:rsidRPr="007F1712">
        <w:rPr>
          <w:szCs w:val="22"/>
        </w:rPr>
        <w:noBreakHyphen/>
        <w:t>MEMBER ELECTION DISTRICTS FROM WHICH THE TRUSTEES OF RICHLAND COUNTY SCHOOL DISTRICT ONE ARE ELECTED, TO DESIGNATE A MAP NUMBER ON WHICH THESE SINGLE</w:t>
      </w:r>
      <w:r w:rsidRPr="007F1712">
        <w:rPr>
          <w:szCs w:val="22"/>
        </w:rPr>
        <w:noBreakHyphen/>
        <w:t>MEMBER ELECTION DISTRICTS ARE DELINEATED, AND TO PROVIDE DEMOGRAPHIC INFORMATION PERTAINING TO THE REAPPORTIONED ELECTION DISTRICTS.</w:t>
      </w:r>
    </w:p>
    <w:p w:rsidR="007F1712" w:rsidRPr="007F1712" w:rsidRDefault="007F1712" w:rsidP="007F1712">
      <w:pPr>
        <w:rPr>
          <w:szCs w:val="22"/>
        </w:rPr>
      </w:pPr>
      <w:r w:rsidRPr="007F1712">
        <w:rPr>
          <w:szCs w:val="22"/>
        </w:rPr>
        <w:tab/>
        <w:t>The Senate proceeded to consideration of the Bill.</w:t>
      </w:r>
    </w:p>
    <w:p w:rsidR="007F1712" w:rsidRPr="007F1712" w:rsidRDefault="007F1712" w:rsidP="007F1712">
      <w:pPr>
        <w:rPr>
          <w:szCs w:val="22"/>
        </w:rPr>
      </w:pPr>
    </w:p>
    <w:p w:rsidR="007F1712" w:rsidRPr="007F1712" w:rsidRDefault="007F1712" w:rsidP="007F1712">
      <w:pPr>
        <w:rPr>
          <w:snapToGrid w:val="0"/>
          <w:szCs w:val="22"/>
        </w:rPr>
      </w:pPr>
      <w:r w:rsidRPr="007F1712">
        <w:rPr>
          <w:snapToGrid w:val="0"/>
          <w:szCs w:val="22"/>
        </w:rPr>
        <w:tab/>
        <w:t>Senator SCOTT proposed the following amendment (GGS\</w:t>
      </w:r>
      <w:r w:rsidRPr="007F1712">
        <w:rPr>
          <w:snapToGrid w:val="0"/>
          <w:szCs w:val="22"/>
        </w:rPr>
        <w:br/>
        <w:t>863C001.GGS.ZW16), which was adopted:</w:t>
      </w:r>
    </w:p>
    <w:p w:rsidR="007F1712" w:rsidRPr="007F1712" w:rsidRDefault="007F1712" w:rsidP="007F1712">
      <w:pPr>
        <w:rPr>
          <w:snapToGrid w:val="0"/>
          <w:color w:val="auto"/>
          <w:szCs w:val="22"/>
        </w:rPr>
      </w:pPr>
      <w:r w:rsidRPr="007F1712">
        <w:rPr>
          <w:snapToGrid w:val="0"/>
          <w:color w:val="auto"/>
          <w:szCs w:val="22"/>
        </w:rPr>
        <w:tab/>
        <w:t>Amend the bill, as and if amended, by striking all after the enacting words and inserting:</w:t>
      </w:r>
    </w:p>
    <w:p w:rsidR="007F1712" w:rsidRPr="007F1712" w:rsidRDefault="007F1712" w:rsidP="007F1712">
      <w:pPr>
        <w:rPr>
          <w:color w:val="auto"/>
          <w:szCs w:val="22"/>
        </w:rPr>
      </w:pPr>
      <w:r w:rsidRPr="007F1712">
        <w:rPr>
          <w:snapToGrid w:val="0"/>
          <w:szCs w:val="22"/>
        </w:rPr>
        <w:tab/>
      </w:r>
      <w:r w:rsidRPr="007F1712">
        <w:rPr>
          <w:snapToGrid w:val="0"/>
          <w:color w:val="auto"/>
          <w:szCs w:val="22"/>
        </w:rPr>
        <w:t>/</w:t>
      </w:r>
      <w:r w:rsidRPr="007F1712">
        <w:rPr>
          <w:snapToGrid w:val="0"/>
          <w:color w:val="auto"/>
          <w:szCs w:val="22"/>
        </w:rPr>
        <w:tab/>
      </w:r>
      <w:r w:rsidRPr="007F1712">
        <w:rPr>
          <w:color w:val="auto"/>
          <w:szCs w:val="22"/>
        </w:rPr>
        <w:t>SECTION</w:t>
      </w:r>
      <w:r w:rsidRPr="007F1712">
        <w:rPr>
          <w:color w:val="auto"/>
          <w:szCs w:val="22"/>
        </w:rPr>
        <w:tab/>
        <w:t>1.</w:t>
      </w:r>
      <w:r w:rsidRPr="007F1712">
        <w:rPr>
          <w:color w:val="auto"/>
          <w:szCs w:val="22"/>
        </w:rPr>
        <w:tab/>
        <w:t>Act 613 of 1986 is amended by adding Section 2A to read:</w:t>
      </w:r>
    </w:p>
    <w:p w:rsidR="00C926C8" w:rsidRDefault="007F1712" w:rsidP="007F1712">
      <w:pPr>
        <w:rPr>
          <w:color w:val="auto"/>
          <w:szCs w:val="22"/>
        </w:rPr>
      </w:pPr>
      <w:r w:rsidRPr="007F1712">
        <w:rPr>
          <w:color w:val="auto"/>
          <w:szCs w:val="22"/>
        </w:rPr>
        <w:tab/>
        <w:t>“Section</w:t>
      </w:r>
      <w:r w:rsidRPr="007F1712">
        <w:rPr>
          <w:color w:val="auto"/>
          <w:szCs w:val="22"/>
        </w:rPr>
        <w:tab/>
        <w:t>2A.</w:t>
      </w:r>
      <w:r w:rsidRPr="007F1712">
        <w:rPr>
          <w:color w:val="auto"/>
          <w:szCs w:val="22"/>
        </w:rPr>
        <w:tab/>
        <w:t>(1)</w:t>
      </w:r>
      <w:r w:rsidRPr="007F1712">
        <w:rPr>
          <w:color w:val="auto"/>
          <w:szCs w:val="22"/>
        </w:rPr>
        <w:tab/>
        <w:t>In Richland County School District One, one trustee must be elected from each of the four defined single</w:t>
      </w:r>
      <w:r w:rsidRPr="007F1712">
        <w:rPr>
          <w:color w:val="auto"/>
          <w:szCs w:val="22"/>
        </w:rPr>
        <w:noBreakHyphen/>
        <w:t xml:space="preserve">member </w:t>
      </w:r>
      <w:r w:rsidRPr="007F1712">
        <w:rPr>
          <w:color w:val="auto"/>
          <w:szCs w:val="22"/>
        </w:rPr>
        <w:lastRenderedPageBreak/>
        <w:t xml:space="preserve">election districts established in this section and three trustees must be elected from the district at large. In 1986 and every four years thereafter, successors to the three members of the board whose terms expire in 1986 must be elected from election districts 1 and 3 respectively and one </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926C8" w:rsidRDefault="00C926C8" w:rsidP="007F1712">
      <w:pPr>
        <w:rPr>
          <w:color w:val="auto"/>
          <w:szCs w:val="22"/>
        </w:rPr>
      </w:pPr>
    </w:p>
    <w:p w:rsidR="00C926C8" w:rsidRPr="00C926C8" w:rsidRDefault="00C926C8" w:rsidP="00C926C8">
      <w:pPr>
        <w:jc w:val="right"/>
        <w:rPr>
          <w:b/>
        </w:rPr>
      </w:pPr>
      <w:r w:rsidRPr="00C926C8">
        <w:rPr>
          <w:b/>
        </w:rPr>
        <w:t>Printed Page 1105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F1712" w:rsidRPr="007F1712" w:rsidRDefault="007F1712" w:rsidP="007F1712">
      <w:pPr>
        <w:rPr>
          <w:color w:val="auto"/>
          <w:szCs w:val="22"/>
        </w:rPr>
      </w:pPr>
      <w:r w:rsidRPr="007F1712">
        <w:rPr>
          <w:color w:val="auto"/>
          <w:szCs w:val="22"/>
        </w:rPr>
        <w:t>member must be elected at large.  In 1988 and every four years thereafter, successors to the four members of the board whose terms expire in 1988 must be elected from election districts 2 and 4 respectively and two members must be elected at large.</w:t>
      </w:r>
    </w:p>
    <w:p w:rsidR="007F1712" w:rsidRPr="007F1712" w:rsidRDefault="007F1712" w:rsidP="007F1712">
      <w:pPr>
        <w:rPr>
          <w:color w:val="auto"/>
          <w:szCs w:val="22"/>
        </w:rPr>
      </w:pPr>
      <w:r w:rsidRPr="007F1712">
        <w:rPr>
          <w:color w:val="auto"/>
          <w:szCs w:val="22"/>
        </w:rPr>
        <w:tab/>
        <w:t>(2)</w:t>
      </w:r>
      <w:r w:rsidRPr="007F1712">
        <w:rPr>
          <w:color w:val="auto"/>
          <w:szCs w:val="22"/>
        </w:rPr>
        <w:tab/>
        <w:t>Notwithstanding another provision of law or of this act, beginning with the 2016 school district elections, the four defined single</w:t>
      </w:r>
      <w:r w:rsidRPr="007F1712">
        <w:rPr>
          <w:color w:val="auto"/>
          <w:szCs w:val="22"/>
        </w:rPr>
        <w:noBreakHyphen/>
        <w:t>member election districts from which one member of the board of trustees of Richland County School District One must be elected are as shown on the Richland County School District One map S</w:t>
      </w:r>
      <w:r w:rsidRPr="007F1712">
        <w:rPr>
          <w:color w:val="auto"/>
          <w:szCs w:val="22"/>
        </w:rPr>
        <w:noBreakHyphen/>
        <w:t>79</w:t>
      </w:r>
      <w:r w:rsidRPr="007F1712">
        <w:rPr>
          <w:color w:val="auto"/>
          <w:szCs w:val="22"/>
        </w:rPr>
        <w:noBreakHyphen/>
        <w:t>01</w:t>
      </w:r>
      <w:r w:rsidRPr="007F1712">
        <w:rPr>
          <w:color w:val="auto"/>
          <w:szCs w:val="22"/>
        </w:rPr>
        <w:noBreakHyphen/>
        <w:t>16 as prepared and maintained by the Revenue and Fiscal Affairs Office.  The Revenue and Fiscal Affairs Office shall provide a certified copy of the map to the school district and the Richland County Board of Voter Registration and Elections.  The official map must not be changed except by an act of the General Assembly or by a court of competent jurisdiction.</w:t>
      </w:r>
    </w:p>
    <w:p w:rsidR="007F1712" w:rsidRPr="007F1712" w:rsidRDefault="007F1712" w:rsidP="007F1712">
      <w:pPr>
        <w:rPr>
          <w:color w:val="auto"/>
          <w:szCs w:val="22"/>
        </w:rPr>
      </w:pPr>
      <w:r w:rsidRPr="007F1712">
        <w:rPr>
          <w:color w:val="auto"/>
          <w:szCs w:val="22"/>
        </w:rPr>
        <w:tab/>
        <w:t>(3)</w:t>
      </w:r>
      <w:r w:rsidRPr="007F1712">
        <w:rPr>
          <w:color w:val="auto"/>
          <w:szCs w:val="22"/>
        </w:rPr>
        <w:tab/>
        <w:t>The demographic information shown on this map is as follows:</w:t>
      </w:r>
    </w:p>
    <w:p w:rsidR="007F1712" w:rsidRPr="007F1712" w:rsidRDefault="007F1712"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20"/>
          <w:u w:color="000000" w:themeColor="text1"/>
        </w:rPr>
      </w:pPr>
      <w:r w:rsidRPr="007F1712">
        <w:rPr>
          <w:color w:val="auto"/>
          <w:sz w:val="20"/>
          <w:u w:color="000000" w:themeColor="text1"/>
        </w:rPr>
        <w:t xml:space="preserve">District  Pop  </w:t>
      </w:r>
      <w:r w:rsidR="00A13865">
        <w:rPr>
          <w:color w:val="auto"/>
          <w:sz w:val="20"/>
          <w:u w:color="000000" w:themeColor="text1"/>
        </w:rPr>
        <w:tab/>
      </w:r>
      <w:r w:rsidRPr="007F1712">
        <w:rPr>
          <w:color w:val="auto"/>
          <w:sz w:val="20"/>
          <w:u w:color="000000" w:themeColor="text1"/>
        </w:rPr>
        <w:t xml:space="preserve">Dev.  %Dev.   NH_Wht   %NH_Wht  </w:t>
      </w:r>
      <w:r>
        <w:rPr>
          <w:color w:val="auto"/>
          <w:sz w:val="20"/>
          <w:u w:color="000000" w:themeColor="text1"/>
        </w:rPr>
        <w:tab/>
      </w:r>
      <w:r w:rsidRPr="007F1712">
        <w:rPr>
          <w:color w:val="auto"/>
          <w:sz w:val="20"/>
          <w:u w:color="000000" w:themeColor="text1"/>
        </w:rPr>
        <w:t>NH_Blk</w:t>
      </w:r>
      <w:r>
        <w:rPr>
          <w:color w:val="auto"/>
          <w:sz w:val="20"/>
          <w:u w:color="000000" w:themeColor="text1"/>
        </w:rPr>
        <w:tab/>
      </w:r>
      <w:r w:rsidRPr="007F1712">
        <w:rPr>
          <w:color w:val="auto"/>
          <w:sz w:val="20"/>
          <w:u w:color="000000" w:themeColor="text1"/>
        </w:rPr>
        <w:t>%NH_Blk</w:t>
      </w:r>
    </w:p>
    <w:p w:rsidR="007F1712" w:rsidRPr="007F1712" w:rsidRDefault="007F1712"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sidRPr="007F1712">
        <w:rPr>
          <w:color w:val="auto"/>
          <w:szCs w:val="22"/>
          <w:u w:color="000000" w:themeColor="text1"/>
        </w:rPr>
        <w:tab/>
      </w:r>
      <w:r w:rsidR="00A13865">
        <w:rPr>
          <w:color w:val="auto"/>
          <w:sz w:val="18"/>
          <w:szCs w:val="18"/>
          <w:u w:color="000000" w:themeColor="text1"/>
        </w:rPr>
        <w:t>1</w:t>
      </w:r>
      <w:r w:rsidR="00A13865">
        <w:rPr>
          <w:color w:val="auto"/>
          <w:sz w:val="18"/>
          <w:szCs w:val="18"/>
          <w:u w:color="000000" w:themeColor="text1"/>
        </w:rPr>
        <w:tab/>
        <w:t xml:space="preserve">     49,727 (655)</w:t>
      </w:r>
      <w:r w:rsidR="00A13865">
        <w:rPr>
          <w:color w:val="auto"/>
          <w:sz w:val="18"/>
          <w:szCs w:val="18"/>
          <w:u w:color="000000" w:themeColor="text1"/>
        </w:rPr>
        <w:tab/>
        <w:t xml:space="preserve"> </w:t>
      </w:r>
      <w:r w:rsidRPr="007F1712">
        <w:rPr>
          <w:color w:val="auto"/>
          <w:sz w:val="18"/>
          <w:szCs w:val="18"/>
          <w:u w:color="000000" w:themeColor="text1"/>
        </w:rPr>
        <w:t xml:space="preserve"> -1.30%      12,331      </w:t>
      </w:r>
      <w:r w:rsidRPr="007F1712">
        <w:rPr>
          <w:color w:val="auto"/>
          <w:sz w:val="18"/>
          <w:szCs w:val="18"/>
          <w:u w:color="000000" w:themeColor="text1"/>
        </w:rPr>
        <w:tab/>
      </w:r>
      <w:r w:rsidR="00A13865">
        <w:rPr>
          <w:color w:val="auto"/>
          <w:sz w:val="18"/>
          <w:szCs w:val="18"/>
          <w:u w:color="000000" w:themeColor="text1"/>
        </w:rPr>
        <w:t xml:space="preserve">     </w:t>
      </w:r>
      <w:r w:rsidRPr="007F1712">
        <w:rPr>
          <w:color w:val="auto"/>
          <w:sz w:val="18"/>
          <w:szCs w:val="18"/>
          <w:u w:color="000000" w:themeColor="text1"/>
        </w:rPr>
        <w:t>24.80%</w:t>
      </w:r>
      <w:r w:rsidRPr="007F1712">
        <w:rPr>
          <w:color w:val="auto"/>
          <w:sz w:val="18"/>
          <w:szCs w:val="18"/>
          <w:u w:color="000000" w:themeColor="text1"/>
        </w:rPr>
        <w:tab/>
        <w:t xml:space="preserve"> </w:t>
      </w:r>
      <w:r w:rsidR="00A13865">
        <w:rPr>
          <w:color w:val="auto"/>
          <w:sz w:val="18"/>
          <w:szCs w:val="18"/>
          <w:u w:color="000000" w:themeColor="text1"/>
        </w:rPr>
        <w:tab/>
        <w:t>34,487</w:t>
      </w:r>
      <w:r w:rsidR="00A13865">
        <w:rPr>
          <w:color w:val="auto"/>
          <w:sz w:val="18"/>
          <w:szCs w:val="18"/>
          <w:u w:color="000000" w:themeColor="text1"/>
        </w:rPr>
        <w:tab/>
      </w:r>
      <w:r w:rsidR="00A13865">
        <w:rPr>
          <w:color w:val="auto"/>
          <w:sz w:val="18"/>
          <w:szCs w:val="18"/>
          <w:u w:color="000000" w:themeColor="text1"/>
        </w:rPr>
        <w:tab/>
      </w:r>
      <w:r w:rsidRPr="007F1712">
        <w:rPr>
          <w:color w:val="auto"/>
          <w:sz w:val="18"/>
          <w:szCs w:val="18"/>
          <w:u w:color="000000" w:themeColor="text1"/>
        </w:rPr>
        <w:t>69.35%</w:t>
      </w:r>
    </w:p>
    <w:p w:rsidR="007F1712" w:rsidRPr="007F1712" w:rsidRDefault="00A13865"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Pr>
          <w:color w:val="auto"/>
          <w:sz w:val="18"/>
          <w:szCs w:val="18"/>
          <w:u w:color="000000" w:themeColor="text1"/>
        </w:rPr>
        <w:tab/>
        <w:t>2</w:t>
      </w:r>
      <w:r>
        <w:rPr>
          <w:color w:val="auto"/>
          <w:sz w:val="18"/>
          <w:szCs w:val="18"/>
          <w:u w:color="000000" w:themeColor="text1"/>
        </w:rPr>
        <w:tab/>
      </w:r>
      <w:r>
        <w:rPr>
          <w:color w:val="auto"/>
          <w:sz w:val="18"/>
          <w:szCs w:val="18"/>
          <w:u w:color="000000" w:themeColor="text1"/>
        </w:rPr>
        <w:tab/>
        <w:t xml:space="preserve"> 50,565 </w:t>
      </w:r>
      <w:r w:rsidR="007F1712" w:rsidRPr="007F1712">
        <w:rPr>
          <w:color w:val="auto"/>
          <w:sz w:val="18"/>
          <w:szCs w:val="18"/>
          <w:u w:color="000000" w:themeColor="text1"/>
        </w:rPr>
        <w:t xml:space="preserve"> </w:t>
      </w:r>
      <w:r>
        <w:rPr>
          <w:color w:val="auto"/>
          <w:sz w:val="18"/>
          <w:szCs w:val="18"/>
          <w:u w:color="000000" w:themeColor="text1"/>
        </w:rPr>
        <w:t>183</w:t>
      </w:r>
      <w:r>
        <w:rPr>
          <w:color w:val="auto"/>
          <w:sz w:val="18"/>
          <w:szCs w:val="18"/>
          <w:u w:color="000000" w:themeColor="text1"/>
        </w:rPr>
        <w:tab/>
        <w:t xml:space="preserve">   </w:t>
      </w:r>
      <w:r w:rsidR="007F1712" w:rsidRPr="007F1712">
        <w:rPr>
          <w:color w:val="auto"/>
          <w:sz w:val="18"/>
          <w:szCs w:val="18"/>
          <w:u w:color="000000" w:themeColor="text1"/>
        </w:rPr>
        <w:t xml:space="preserve"> 0.</w:t>
      </w:r>
      <w:r>
        <w:rPr>
          <w:color w:val="auto"/>
          <w:sz w:val="18"/>
          <w:szCs w:val="18"/>
          <w:u w:color="000000" w:themeColor="text1"/>
        </w:rPr>
        <w:t>36%</w:t>
      </w:r>
      <w:r>
        <w:rPr>
          <w:color w:val="auto"/>
          <w:sz w:val="18"/>
          <w:szCs w:val="18"/>
          <w:u w:color="000000" w:themeColor="text1"/>
        </w:rPr>
        <w:tab/>
      </w:r>
      <w:r>
        <w:rPr>
          <w:color w:val="auto"/>
          <w:sz w:val="18"/>
          <w:szCs w:val="18"/>
          <w:u w:color="000000" w:themeColor="text1"/>
        </w:rPr>
        <w:tab/>
        <w:t xml:space="preserve">  15,750</w:t>
      </w:r>
      <w:r>
        <w:rPr>
          <w:color w:val="auto"/>
          <w:sz w:val="18"/>
          <w:szCs w:val="18"/>
          <w:u w:color="000000" w:themeColor="text1"/>
        </w:rPr>
        <w:tab/>
        <w:t xml:space="preserve"> </w:t>
      </w:r>
      <w:r>
        <w:rPr>
          <w:color w:val="auto"/>
          <w:sz w:val="18"/>
          <w:szCs w:val="18"/>
          <w:u w:color="000000" w:themeColor="text1"/>
        </w:rPr>
        <w:tab/>
        <w:t xml:space="preserve">      31.15%</w:t>
      </w:r>
      <w:r>
        <w:rPr>
          <w:color w:val="auto"/>
          <w:sz w:val="18"/>
          <w:szCs w:val="18"/>
          <w:u w:color="000000" w:themeColor="text1"/>
        </w:rPr>
        <w:tab/>
        <w:t xml:space="preserve">     32,654</w:t>
      </w:r>
      <w:r>
        <w:rPr>
          <w:color w:val="auto"/>
          <w:sz w:val="18"/>
          <w:szCs w:val="18"/>
          <w:u w:color="000000" w:themeColor="text1"/>
        </w:rPr>
        <w:tab/>
        <w:t xml:space="preserve">    </w:t>
      </w:r>
      <w:r w:rsidR="007F1712" w:rsidRPr="007F1712">
        <w:rPr>
          <w:color w:val="auto"/>
          <w:sz w:val="18"/>
          <w:szCs w:val="18"/>
          <w:u w:color="000000" w:themeColor="text1"/>
        </w:rPr>
        <w:t xml:space="preserve"> 64.58%</w:t>
      </w:r>
    </w:p>
    <w:p w:rsidR="007F1712" w:rsidRPr="007F1712" w:rsidRDefault="00A13865"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Pr>
          <w:color w:val="auto"/>
          <w:sz w:val="18"/>
          <w:szCs w:val="18"/>
          <w:u w:color="000000" w:themeColor="text1"/>
        </w:rPr>
        <w:tab/>
        <w:t>3</w:t>
      </w:r>
      <w:r>
        <w:rPr>
          <w:color w:val="auto"/>
          <w:sz w:val="18"/>
          <w:szCs w:val="18"/>
          <w:u w:color="000000" w:themeColor="text1"/>
        </w:rPr>
        <w:tab/>
      </w:r>
      <w:r>
        <w:rPr>
          <w:color w:val="auto"/>
          <w:sz w:val="18"/>
          <w:szCs w:val="18"/>
          <w:u w:color="000000" w:themeColor="text1"/>
        </w:rPr>
        <w:tab/>
        <w:t xml:space="preserve"> 52,394   2,012</w:t>
      </w:r>
      <w:r>
        <w:rPr>
          <w:color w:val="auto"/>
          <w:sz w:val="18"/>
          <w:szCs w:val="18"/>
          <w:u w:color="000000" w:themeColor="text1"/>
        </w:rPr>
        <w:tab/>
        <w:t xml:space="preserve">    3.99%</w:t>
      </w:r>
      <w:r>
        <w:rPr>
          <w:color w:val="auto"/>
          <w:sz w:val="18"/>
          <w:szCs w:val="18"/>
          <w:u w:color="000000" w:themeColor="text1"/>
        </w:rPr>
        <w:tab/>
      </w:r>
      <w:r>
        <w:rPr>
          <w:color w:val="auto"/>
          <w:sz w:val="18"/>
          <w:szCs w:val="18"/>
          <w:u w:color="000000" w:themeColor="text1"/>
        </w:rPr>
        <w:tab/>
        <w:t xml:space="preserve"> </w:t>
      </w:r>
      <w:r w:rsidR="007F1712" w:rsidRPr="007F1712">
        <w:rPr>
          <w:color w:val="auto"/>
          <w:sz w:val="18"/>
          <w:szCs w:val="18"/>
          <w:u w:color="000000" w:themeColor="text1"/>
        </w:rPr>
        <w:t xml:space="preserve"> 37,387</w:t>
      </w:r>
      <w:r w:rsidR="007F1712" w:rsidRPr="007F1712">
        <w:rPr>
          <w:color w:val="auto"/>
          <w:sz w:val="18"/>
          <w:szCs w:val="18"/>
          <w:u w:color="000000" w:themeColor="text1"/>
        </w:rPr>
        <w:tab/>
      </w:r>
      <w:r w:rsidR="007F1712" w:rsidRPr="007F1712">
        <w:rPr>
          <w:color w:val="auto"/>
          <w:sz w:val="18"/>
          <w:szCs w:val="18"/>
          <w:u w:color="000000" w:themeColor="text1"/>
        </w:rPr>
        <w:tab/>
      </w:r>
      <w:r w:rsidR="007F1712" w:rsidRPr="007F1712">
        <w:rPr>
          <w:color w:val="auto"/>
          <w:sz w:val="18"/>
          <w:szCs w:val="18"/>
          <w:u w:color="000000" w:themeColor="text1"/>
        </w:rPr>
        <w:tab/>
      </w:r>
      <w:r>
        <w:rPr>
          <w:color w:val="auto"/>
          <w:sz w:val="18"/>
          <w:szCs w:val="18"/>
          <w:u w:color="000000" w:themeColor="text1"/>
        </w:rPr>
        <w:t xml:space="preserve">  71.36%</w:t>
      </w:r>
      <w:r>
        <w:rPr>
          <w:color w:val="auto"/>
          <w:sz w:val="18"/>
          <w:szCs w:val="18"/>
          <w:u w:color="000000" w:themeColor="text1"/>
        </w:rPr>
        <w:tab/>
        <w:t xml:space="preserve">     11,054</w:t>
      </w:r>
      <w:r>
        <w:rPr>
          <w:color w:val="auto"/>
          <w:sz w:val="18"/>
          <w:szCs w:val="18"/>
          <w:u w:color="000000" w:themeColor="text1"/>
        </w:rPr>
        <w:tab/>
        <w:t xml:space="preserve">     </w:t>
      </w:r>
      <w:r w:rsidR="007F1712" w:rsidRPr="007F1712">
        <w:rPr>
          <w:color w:val="auto"/>
          <w:sz w:val="18"/>
          <w:szCs w:val="18"/>
          <w:u w:color="000000" w:themeColor="text1"/>
        </w:rPr>
        <w:t>21.10%</w:t>
      </w:r>
    </w:p>
    <w:p w:rsidR="007F1712" w:rsidRPr="007F1712" w:rsidRDefault="007F1712"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sidRPr="007F1712">
        <w:rPr>
          <w:color w:val="auto"/>
          <w:sz w:val="18"/>
          <w:szCs w:val="18"/>
          <w:u w:color="000000" w:themeColor="text1"/>
        </w:rPr>
        <w:tab/>
        <w:t>4</w:t>
      </w:r>
      <w:r w:rsidRPr="007F1712">
        <w:rPr>
          <w:color w:val="auto"/>
          <w:sz w:val="18"/>
          <w:szCs w:val="18"/>
          <w:u w:color="000000" w:themeColor="text1"/>
        </w:rPr>
        <w:tab/>
        <w:t xml:space="preserve">    </w:t>
      </w:r>
      <w:r w:rsidR="00A13865">
        <w:rPr>
          <w:color w:val="auto"/>
          <w:sz w:val="18"/>
          <w:szCs w:val="18"/>
          <w:u w:color="000000" w:themeColor="text1"/>
        </w:rPr>
        <w:t xml:space="preserve"> 48,842  (1,540)  </w:t>
      </w:r>
      <w:r w:rsidR="00A13865">
        <w:rPr>
          <w:color w:val="auto"/>
          <w:sz w:val="18"/>
          <w:szCs w:val="18"/>
          <w:u w:color="000000" w:themeColor="text1"/>
        </w:rPr>
        <w:noBreakHyphen/>
        <w:t>3.06%</w:t>
      </w:r>
      <w:r w:rsidR="00A13865">
        <w:rPr>
          <w:color w:val="auto"/>
          <w:sz w:val="18"/>
          <w:szCs w:val="18"/>
          <w:u w:color="000000" w:themeColor="text1"/>
        </w:rPr>
        <w:tab/>
        <w:t xml:space="preserve">  18,764</w:t>
      </w:r>
      <w:r w:rsidR="00A13865">
        <w:rPr>
          <w:color w:val="auto"/>
          <w:sz w:val="18"/>
          <w:szCs w:val="18"/>
          <w:u w:color="000000" w:themeColor="text1"/>
        </w:rPr>
        <w:tab/>
      </w:r>
      <w:r w:rsidR="00A13865">
        <w:rPr>
          <w:color w:val="auto"/>
          <w:sz w:val="18"/>
          <w:szCs w:val="18"/>
          <w:u w:color="000000" w:themeColor="text1"/>
        </w:rPr>
        <w:tab/>
      </w:r>
      <w:r w:rsidR="00A13865">
        <w:rPr>
          <w:color w:val="auto"/>
          <w:sz w:val="18"/>
          <w:szCs w:val="18"/>
          <w:u w:color="000000" w:themeColor="text1"/>
        </w:rPr>
        <w:tab/>
        <w:t xml:space="preserve">  </w:t>
      </w:r>
      <w:r w:rsidRPr="007F1712">
        <w:rPr>
          <w:color w:val="auto"/>
          <w:sz w:val="18"/>
          <w:szCs w:val="18"/>
          <w:u w:color="000000" w:themeColor="text1"/>
        </w:rPr>
        <w:t>38</w:t>
      </w:r>
      <w:r w:rsidR="00A13865">
        <w:rPr>
          <w:color w:val="auto"/>
          <w:sz w:val="18"/>
          <w:szCs w:val="18"/>
          <w:u w:color="000000" w:themeColor="text1"/>
        </w:rPr>
        <w:t>.42%</w:t>
      </w:r>
      <w:r w:rsidR="00A13865">
        <w:rPr>
          <w:color w:val="auto"/>
          <w:sz w:val="18"/>
          <w:szCs w:val="18"/>
          <w:u w:color="000000" w:themeColor="text1"/>
        </w:rPr>
        <w:tab/>
        <w:t xml:space="preserve">     27,129</w:t>
      </w:r>
      <w:r w:rsidR="00A13865">
        <w:rPr>
          <w:color w:val="auto"/>
          <w:sz w:val="18"/>
          <w:szCs w:val="18"/>
          <w:u w:color="000000" w:themeColor="text1"/>
        </w:rPr>
        <w:tab/>
        <w:t xml:space="preserve">     </w:t>
      </w:r>
      <w:r w:rsidRPr="007F1712">
        <w:rPr>
          <w:color w:val="auto"/>
          <w:sz w:val="18"/>
          <w:szCs w:val="18"/>
          <w:u w:color="000000" w:themeColor="text1"/>
        </w:rPr>
        <w:t>55.54%</w:t>
      </w:r>
    </w:p>
    <w:p w:rsidR="007F1712" w:rsidRPr="007F1712" w:rsidRDefault="007F1712"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sidRPr="007F1712">
        <w:rPr>
          <w:color w:val="auto"/>
          <w:sz w:val="18"/>
          <w:szCs w:val="18"/>
          <w:u w:color="000000" w:themeColor="text1"/>
        </w:rPr>
        <w:t>Total</w:t>
      </w:r>
      <w:r w:rsidRPr="007F1712">
        <w:rPr>
          <w:color w:val="auto"/>
          <w:sz w:val="18"/>
          <w:szCs w:val="18"/>
          <w:u w:color="000000" w:themeColor="text1"/>
        </w:rPr>
        <w:tab/>
        <w:t xml:space="preserve">   201,528           </w:t>
      </w:r>
      <w:r w:rsidR="00A13865">
        <w:rPr>
          <w:color w:val="auto"/>
          <w:sz w:val="18"/>
          <w:szCs w:val="18"/>
          <w:u w:color="000000" w:themeColor="text1"/>
        </w:rPr>
        <w:t xml:space="preserve">                     84,232</w:t>
      </w:r>
      <w:r w:rsidR="00A13865">
        <w:rPr>
          <w:color w:val="auto"/>
          <w:sz w:val="18"/>
          <w:szCs w:val="18"/>
          <w:u w:color="000000" w:themeColor="text1"/>
        </w:rPr>
        <w:tab/>
      </w:r>
      <w:r w:rsidR="00A13865">
        <w:rPr>
          <w:color w:val="auto"/>
          <w:sz w:val="18"/>
          <w:szCs w:val="18"/>
          <w:u w:color="000000" w:themeColor="text1"/>
        </w:rPr>
        <w:tab/>
      </w:r>
      <w:r w:rsidR="00A13865">
        <w:rPr>
          <w:color w:val="auto"/>
          <w:sz w:val="18"/>
          <w:szCs w:val="18"/>
          <w:u w:color="000000" w:themeColor="text1"/>
        </w:rPr>
        <w:tab/>
        <w:t xml:space="preserve">  41.80%    105,324</w:t>
      </w:r>
      <w:r w:rsidR="00A13865">
        <w:rPr>
          <w:color w:val="auto"/>
          <w:sz w:val="18"/>
          <w:szCs w:val="18"/>
          <w:u w:color="000000" w:themeColor="text1"/>
        </w:rPr>
        <w:tab/>
      </w:r>
      <w:r w:rsidR="00A13865">
        <w:rPr>
          <w:color w:val="auto"/>
          <w:sz w:val="18"/>
          <w:szCs w:val="18"/>
          <w:u w:color="000000" w:themeColor="text1"/>
        </w:rPr>
        <w:tab/>
        <w:t xml:space="preserve"> </w:t>
      </w:r>
      <w:r w:rsidRPr="007F1712">
        <w:rPr>
          <w:color w:val="auto"/>
          <w:sz w:val="18"/>
          <w:szCs w:val="18"/>
          <w:u w:color="000000" w:themeColor="text1"/>
        </w:rPr>
        <w:t>52.26%</w:t>
      </w:r>
    </w:p>
    <w:p w:rsidR="007F1712" w:rsidRPr="00A13865" w:rsidRDefault="00A13865"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sidRPr="00A13865">
        <w:rPr>
          <w:color w:val="auto"/>
          <w:sz w:val="18"/>
          <w:szCs w:val="18"/>
          <w:u w:color="000000" w:themeColor="text1"/>
        </w:rPr>
        <w:t>District</w:t>
      </w:r>
      <w:r>
        <w:rPr>
          <w:color w:val="auto"/>
          <w:szCs w:val="22"/>
          <w:u w:color="000000" w:themeColor="text1"/>
        </w:rPr>
        <w:t xml:space="preserve"> </w:t>
      </w:r>
      <w:r>
        <w:rPr>
          <w:color w:val="auto"/>
          <w:sz w:val="18"/>
          <w:szCs w:val="18"/>
          <w:u w:color="000000" w:themeColor="text1"/>
        </w:rPr>
        <w:t>VAP  NHWVAP   %NHWVAP  NHBVAP</w:t>
      </w:r>
      <w:r>
        <w:rPr>
          <w:color w:val="auto"/>
          <w:sz w:val="18"/>
          <w:szCs w:val="18"/>
          <w:u w:color="000000" w:themeColor="text1"/>
        </w:rPr>
        <w:tab/>
        <w:t xml:space="preserve">%NHBVAP AllOth </w:t>
      </w:r>
      <w:r w:rsidR="007F1712" w:rsidRPr="00A13865">
        <w:rPr>
          <w:color w:val="auto"/>
          <w:sz w:val="18"/>
          <w:szCs w:val="18"/>
          <w:u w:color="000000" w:themeColor="text1"/>
        </w:rPr>
        <w:t>AllOthVAP</w:t>
      </w:r>
    </w:p>
    <w:p w:rsidR="007F1712" w:rsidRPr="00A13865" w:rsidRDefault="00A13865"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Pr>
          <w:color w:val="auto"/>
          <w:sz w:val="18"/>
          <w:szCs w:val="18"/>
          <w:u w:color="000000" w:themeColor="text1"/>
        </w:rPr>
        <w:tab/>
        <w:t>1</w:t>
      </w:r>
      <w:r>
        <w:rPr>
          <w:color w:val="auto"/>
          <w:sz w:val="18"/>
          <w:szCs w:val="18"/>
          <w:u w:color="000000" w:themeColor="text1"/>
        </w:rPr>
        <w:tab/>
      </w:r>
      <w:r w:rsidR="007F1712" w:rsidRPr="00A13865">
        <w:rPr>
          <w:color w:val="auto"/>
          <w:sz w:val="18"/>
          <w:szCs w:val="18"/>
          <w:u w:color="000000" w:themeColor="text1"/>
        </w:rPr>
        <w:t xml:space="preserve"> 39,</w:t>
      </w:r>
      <w:r>
        <w:rPr>
          <w:color w:val="auto"/>
          <w:sz w:val="18"/>
          <w:szCs w:val="18"/>
          <w:u w:color="000000" w:themeColor="text1"/>
        </w:rPr>
        <w:t>949</w:t>
      </w:r>
      <w:r>
        <w:rPr>
          <w:color w:val="auto"/>
          <w:sz w:val="18"/>
          <w:szCs w:val="18"/>
          <w:u w:color="000000" w:themeColor="text1"/>
        </w:rPr>
        <w:tab/>
        <w:t xml:space="preserve">  11,310</w:t>
      </w:r>
      <w:r>
        <w:rPr>
          <w:color w:val="auto"/>
          <w:sz w:val="18"/>
          <w:szCs w:val="18"/>
          <w:u w:color="000000" w:themeColor="text1"/>
        </w:rPr>
        <w:tab/>
      </w:r>
      <w:r>
        <w:rPr>
          <w:color w:val="auto"/>
          <w:sz w:val="18"/>
          <w:szCs w:val="18"/>
          <w:u w:color="000000" w:themeColor="text1"/>
        </w:rPr>
        <w:tab/>
        <w:t xml:space="preserve">  28.31%</w:t>
      </w:r>
      <w:r>
        <w:rPr>
          <w:color w:val="auto"/>
          <w:sz w:val="18"/>
          <w:szCs w:val="18"/>
          <w:u w:color="000000" w:themeColor="text1"/>
        </w:rPr>
        <w:tab/>
      </w:r>
      <w:r>
        <w:rPr>
          <w:color w:val="auto"/>
          <w:sz w:val="18"/>
          <w:szCs w:val="18"/>
          <w:u w:color="000000" w:themeColor="text1"/>
        </w:rPr>
        <w:tab/>
        <w:t xml:space="preserve">        26,549       </w:t>
      </w:r>
      <w:r w:rsidR="007F1712" w:rsidRPr="00A13865">
        <w:rPr>
          <w:color w:val="auto"/>
          <w:sz w:val="18"/>
          <w:szCs w:val="18"/>
          <w:u w:color="000000" w:themeColor="text1"/>
        </w:rPr>
        <w:t>66.46%</w:t>
      </w:r>
      <w:r w:rsidR="007F1712" w:rsidRPr="00A13865">
        <w:rPr>
          <w:color w:val="auto"/>
          <w:sz w:val="18"/>
          <w:szCs w:val="18"/>
          <w:u w:color="000000" w:themeColor="text1"/>
        </w:rPr>
        <w:tab/>
      </w:r>
      <w:r w:rsidR="007F1712" w:rsidRPr="00A13865">
        <w:rPr>
          <w:color w:val="auto"/>
          <w:sz w:val="18"/>
          <w:szCs w:val="18"/>
          <w:u w:color="000000" w:themeColor="text1"/>
        </w:rPr>
        <w:tab/>
        <w:t xml:space="preserve"> </w:t>
      </w:r>
      <w:bookmarkStart w:id="2" w:name="temp"/>
      <w:bookmarkEnd w:id="2"/>
      <w:r>
        <w:rPr>
          <w:color w:val="auto"/>
          <w:sz w:val="18"/>
          <w:szCs w:val="18"/>
          <w:u w:color="000000" w:themeColor="text1"/>
        </w:rPr>
        <w:t xml:space="preserve">  2,909</w:t>
      </w:r>
      <w:r>
        <w:rPr>
          <w:color w:val="auto"/>
          <w:sz w:val="18"/>
          <w:szCs w:val="18"/>
          <w:u w:color="000000" w:themeColor="text1"/>
        </w:rPr>
        <w:tab/>
        <w:t xml:space="preserve">     </w:t>
      </w:r>
      <w:r w:rsidR="007F1712" w:rsidRPr="00A13865">
        <w:rPr>
          <w:color w:val="auto"/>
          <w:sz w:val="18"/>
          <w:szCs w:val="18"/>
          <w:u w:color="000000" w:themeColor="text1"/>
        </w:rPr>
        <w:t xml:space="preserve"> 2,090</w:t>
      </w:r>
    </w:p>
    <w:p w:rsidR="007F1712" w:rsidRPr="00A13865" w:rsidRDefault="00A13865"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Pr>
          <w:color w:val="auto"/>
          <w:sz w:val="18"/>
          <w:szCs w:val="18"/>
          <w:u w:color="000000" w:themeColor="text1"/>
        </w:rPr>
        <w:tab/>
        <w:t>2    39,587</w:t>
      </w:r>
      <w:r>
        <w:rPr>
          <w:color w:val="auto"/>
          <w:sz w:val="18"/>
          <w:szCs w:val="18"/>
          <w:u w:color="000000" w:themeColor="text1"/>
        </w:rPr>
        <w:tab/>
        <w:t xml:space="preserve">  13,647</w:t>
      </w:r>
      <w:r>
        <w:rPr>
          <w:color w:val="auto"/>
          <w:sz w:val="18"/>
          <w:szCs w:val="18"/>
          <w:u w:color="000000" w:themeColor="text1"/>
        </w:rPr>
        <w:tab/>
      </w:r>
      <w:r>
        <w:rPr>
          <w:color w:val="auto"/>
          <w:sz w:val="18"/>
          <w:szCs w:val="18"/>
          <w:u w:color="000000" w:themeColor="text1"/>
        </w:rPr>
        <w:tab/>
        <w:t xml:space="preserve"> </w:t>
      </w:r>
      <w:r w:rsidR="007F1712" w:rsidRPr="00A13865">
        <w:rPr>
          <w:color w:val="auto"/>
          <w:sz w:val="18"/>
          <w:szCs w:val="18"/>
          <w:u w:color="000000" w:themeColor="text1"/>
        </w:rPr>
        <w:t xml:space="preserve"> 34.4</w:t>
      </w:r>
      <w:r>
        <w:rPr>
          <w:color w:val="auto"/>
          <w:sz w:val="18"/>
          <w:szCs w:val="18"/>
          <w:u w:color="000000" w:themeColor="text1"/>
        </w:rPr>
        <w:t>7%</w:t>
      </w:r>
      <w:r>
        <w:rPr>
          <w:color w:val="auto"/>
          <w:sz w:val="18"/>
          <w:szCs w:val="18"/>
          <w:u w:color="000000" w:themeColor="text1"/>
        </w:rPr>
        <w:tab/>
      </w:r>
      <w:r>
        <w:rPr>
          <w:color w:val="auto"/>
          <w:sz w:val="18"/>
          <w:szCs w:val="18"/>
          <w:u w:color="000000" w:themeColor="text1"/>
        </w:rPr>
        <w:tab/>
        <w:t xml:space="preserve">        24,374</w:t>
      </w:r>
      <w:r>
        <w:rPr>
          <w:color w:val="auto"/>
          <w:sz w:val="18"/>
          <w:szCs w:val="18"/>
          <w:u w:color="000000" w:themeColor="text1"/>
        </w:rPr>
        <w:tab/>
      </w:r>
      <w:r>
        <w:rPr>
          <w:color w:val="auto"/>
          <w:sz w:val="18"/>
          <w:szCs w:val="18"/>
          <w:u w:color="000000" w:themeColor="text1"/>
        </w:rPr>
        <w:tab/>
        <w:t xml:space="preserve">  67.57%</w:t>
      </w:r>
      <w:r>
        <w:rPr>
          <w:color w:val="auto"/>
          <w:sz w:val="18"/>
          <w:szCs w:val="18"/>
          <w:u w:color="000000" w:themeColor="text1"/>
        </w:rPr>
        <w:tab/>
      </w:r>
      <w:r>
        <w:rPr>
          <w:color w:val="auto"/>
          <w:sz w:val="18"/>
          <w:szCs w:val="18"/>
          <w:u w:color="000000" w:themeColor="text1"/>
        </w:rPr>
        <w:tab/>
        <w:t xml:space="preserve">   2,161</w:t>
      </w:r>
      <w:r>
        <w:rPr>
          <w:color w:val="auto"/>
          <w:sz w:val="18"/>
          <w:szCs w:val="18"/>
          <w:u w:color="000000" w:themeColor="text1"/>
        </w:rPr>
        <w:tab/>
        <w:t xml:space="preserve">     </w:t>
      </w:r>
      <w:r w:rsidR="007F1712" w:rsidRPr="00A13865">
        <w:rPr>
          <w:color w:val="auto"/>
          <w:sz w:val="18"/>
          <w:szCs w:val="18"/>
          <w:u w:color="000000" w:themeColor="text1"/>
        </w:rPr>
        <w:t xml:space="preserve"> 1,566</w:t>
      </w:r>
    </w:p>
    <w:p w:rsidR="007F1712" w:rsidRPr="00A13865" w:rsidRDefault="00A13865"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Pr>
          <w:color w:val="auto"/>
          <w:sz w:val="18"/>
          <w:szCs w:val="18"/>
          <w:u w:color="000000" w:themeColor="text1"/>
        </w:rPr>
        <w:tab/>
        <w:t>3</w:t>
      </w:r>
      <w:r>
        <w:rPr>
          <w:color w:val="auto"/>
          <w:sz w:val="18"/>
          <w:szCs w:val="18"/>
          <w:u w:color="000000" w:themeColor="text1"/>
        </w:rPr>
        <w:tab/>
        <w:t xml:space="preserve">  42,814</w:t>
      </w:r>
      <w:r>
        <w:rPr>
          <w:color w:val="auto"/>
          <w:sz w:val="18"/>
          <w:szCs w:val="18"/>
          <w:u w:color="000000" w:themeColor="text1"/>
        </w:rPr>
        <w:tab/>
        <w:t xml:space="preserve">   31,706</w:t>
      </w:r>
      <w:r>
        <w:rPr>
          <w:color w:val="auto"/>
          <w:sz w:val="18"/>
          <w:szCs w:val="18"/>
          <w:u w:color="000000" w:themeColor="text1"/>
        </w:rPr>
        <w:tab/>
      </w:r>
      <w:r>
        <w:rPr>
          <w:color w:val="auto"/>
          <w:sz w:val="18"/>
          <w:szCs w:val="18"/>
          <w:u w:color="000000" w:themeColor="text1"/>
        </w:rPr>
        <w:tab/>
        <w:t xml:space="preserve"> </w:t>
      </w:r>
      <w:r w:rsidR="007F1712" w:rsidRPr="00A13865">
        <w:rPr>
          <w:color w:val="auto"/>
          <w:sz w:val="18"/>
          <w:szCs w:val="18"/>
          <w:u w:color="000000" w:themeColor="text1"/>
        </w:rPr>
        <w:t xml:space="preserve"> 74.06%</w:t>
      </w:r>
      <w:r w:rsidR="007F1712" w:rsidRPr="00A13865">
        <w:rPr>
          <w:color w:val="auto"/>
          <w:sz w:val="18"/>
          <w:szCs w:val="18"/>
          <w:u w:color="000000" w:themeColor="text1"/>
        </w:rPr>
        <w:tab/>
      </w:r>
      <w:r w:rsidR="007F1712" w:rsidRPr="00A13865">
        <w:rPr>
          <w:color w:val="auto"/>
          <w:sz w:val="18"/>
          <w:szCs w:val="18"/>
          <w:u w:color="000000" w:themeColor="text1"/>
        </w:rPr>
        <w:tab/>
        <w:t xml:space="preserve">    </w:t>
      </w:r>
      <w:r>
        <w:rPr>
          <w:color w:val="auto"/>
          <w:sz w:val="18"/>
          <w:szCs w:val="18"/>
          <w:u w:color="000000" w:themeColor="text1"/>
        </w:rPr>
        <w:t xml:space="preserve">     8,008</w:t>
      </w:r>
      <w:r>
        <w:rPr>
          <w:color w:val="auto"/>
          <w:sz w:val="18"/>
          <w:szCs w:val="18"/>
          <w:u w:color="000000" w:themeColor="text1"/>
        </w:rPr>
        <w:tab/>
      </w:r>
      <w:r>
        <w:rPr>
          <w:color w:val="auto"/>
          <w:sz w:val="18"/>
          <w:szCs w:val="18"/>
          <w:u w:color="000000" w:themeColor="text1"/>
        </w:rPr>
        <w:tab/>
        <w:t xml:space="preserve">  18.70%</w:t>
      </w:r>
      <w:r>
        <w:rPr>
          <w:color w:val="auto"/>
          <w:sz w:val="18"/>
          <w:szCs w:val="18"/>
          <w:u w:color="000000" w:themeColor="text1"/>
        </w:rPr>
        <w:tab/>
      </w:r>
      <w:r>
        <w:rPr>
          <w:color w:val="auto"/>
          <w:sz w:val="18"/>
          <w:szCs w:val="18"/>
          <w:u w:color="000000" w:themeColor="text1"/>
        </w:rPr>
        <w:tab/>
        <w:t xml:space="preserve">   3,953</w:t>
      </w:r>
      <w:r>
        <w:rPr>
          <w:color w:val="auto"/>
          <w:sz w:val="18"/>
          <w:szCs w:val="18"/>
          <w:u w:color="000000" w:themeColor="text1"/>
        </w:rPr>
        <w:tab/>
        <w:t xml:space="preserve">      </w:t>
      </w:r>
      <w:r w:rsidR="007F1712" w:rsidRPr="00A13865">
        <w:rPr>
          <w:color w:val="auto"/>
          <w:sz w:val="18"/>
          <w:szCs w:val="18"/>
          <w:u w:color="000000" w:themeColor="text1"/>
        </w:rPr>
        <w:t>3,100</w:t>
      </w:r>
    </w:p>
    <w:p w:rsidR="007F1712" w:rsidRPr="00A13865" w:rsidRDefault="00A13865"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Pr>
          <w:color w:val="auto"/>
          <w:sz w:val="18"/>
          <w:szCs w:val="18"/>
          <w:u w:color="000000" w:themeColor="text1"/>
        </w:rPr>
        <w:tab/>
        <w:t>4</w:t>
      </w:r>
      <w:r>
        <w:rPr>
          <w:color w:val="auto"/>
          <w:sz w:val="18"/>
          <w:szCs w:val="18"/>
          <w:u w:color="000000" w:themeColor="text1"/>
        </w:rPr>
        <w:tab/>
        <w:t xml:space="preserve">  39,517</w:t>
      </w:r>
      <w:r>
        <w:rPr>
          <w:color w:val="auto"/>
          <w:sz w:val="18"/>
          <w:szCs w:val="18"/>
          <w:u w:color="000000" w:themeColor="text1"/>
        </w:rPr>
        <w:tab/>
        <w:t xml:space="preserve">   17,047</w:t>
      </w:r>
      <w:r>
        <w:rPr>
          <w:color w:val="auto"/>
          <w:sz w:val="18"/>
          <w:szCs w:val="18"/>
          <w:u w:color="000000" w:themeColor="text1"/>
        </w:rPr>
        <w:tab/>
      </w:r>
      <w:r>
        <w:rPr>
          <w:color w:val="auto"/>
          <w:sz w:val="18"/>
          <w:szCs w:val="18"/>
          <w:u w:color="000000" w:themeColor="text1"/>
        </w:rPr>
        <w:tab/>
        <w:t xml:space="preserve">   43.14%</w:t>
      </w:r>
      <w:r>
        <w:rPr>
          <w:color w:val="auto"/>
          <w:sz w:val="18"/>
          <w:szCs w:val="18"/>
          <w:u w:color="000000" w:themeColor="text1"/>
        </w:rPr>
        <w:tab/>
      </w:r>
      <w:r>
        <w:rPr>
          <w:color w:val="auto"/>
          <w:sz w:val="18"/>
          <w:szCs w:val="18"/>
          <w:u w:color="000000" w:themeColor="text1"/>
        </w:rPr>
        <w:tab/>
        <w:t xml:space="preserve">  </w:t>
      </w:r>
      <w:r w:rsidR="007F1712" w:rsidRPr="00A13865">
        <w:rPr>
          <w:color w:val="auto"/>
          <w:sz w:val="18"/>
          <w:szCs w:val="18"/>
          <w:u w:color="000000" w:themeColor="text1"/>
        </w:rPr>
        <w:t xml:space="preserve"> 20,171</w:t>
      </w:r>
      <w:r w:rsidR="007F1712" w:rsidRPr="00A13865">
        <w:rPr>
          <w:color w:val="auto"/>
          <w:sz w:val="18"/>
          <w:szCs w:val="18"/>
          <w:u w:color="000000" w:themeColor="text1"/>
        </w:rPr>
        <w:tab/>
      </w:r>
      <w:r w:rsidR="007F1712" w:rsidRPr="00A13865">
        <w:rPr>
          <w:color w:val="auto"/>
          <w:sz w:val="18"/>
          <w:szCs w:val="18"/>
          <w:u w:color="000000" w:themeColor="text1"/>
        </w:rPr>
        <w:tab/>
      </w:r>
      <w:r>
        <w:rPr>
          <w:color w:val="auto"/>
          <w:sz w:val="18"/>
          <w:szCs w:val="18"/>
          <w:u w:color="000000" w:themeColor="text1"/>
        </w:rPr>
        <w:t xml:space="preserve"> </w:t>
      </w:r>
      <w:r w:rsidR="007F1712" w:rsidRPr="00A13865">
        <w:rPr>
          <w:color w:val="auto"/>
          <w:sz w:val="18"/>
          <w:szCs w:val="18"/>
          <w:u w:color="000000" w:themeColor="text1"/>
        </w:rPr>
        <w:t xml:space="preserve"> </w:t>
      </w:r>
      <w:r>
        <w:rPr>
          <w:color w:val="auto"/>
          <w:sz w:val="18"/>
          <w:szCs w:val="18"/>
          <w:u w:color="000000" w:themeColor="text1"/>
        </w:rPr>
        <w:t>51.04%</w:t>
      </w:r>
      <w:r>
        <w:rPr>
          <w:color w:val="auto"/>
          <w:sz w:val="18"/>
          <w:szCs w:val="18"/>
          <w:u w:color="000000" w:themeColor="text1"/>
        </w:rPr>
        <w:tab/>
      </w:r>
      <w:r>
        <w:rPr>
          <w:color w:val="auto"/>
          <w:sz w:val="18"/>
          <w:szCs w:val="18"/>
          <w:u w:color="000000" w:themeColor="text1"/>
        </w:rPr>
        <w:tab/>
        <w:t xml:space="preserve">   2,949</w:t>
      </w:r>
      <w:r>
        <w:rPr>
          <w:color w:val="auto"/>
          <w:sz w:val="18"/>
          <w:szCs w:val="18"/>
          <w:u w:color="000000" w:themeColor="text1"/>
        </w:rPr>
        <w:tab/>
        <w:t xml:space="preserve">      </w:t>
      </w:r>
      <w:r w:rsidR="007F1712" w:rsidRPr="00A13865">
        <w:rPr>
          <w:color w:val="auto"/>
          <w:sz w:val="18"/>
          <w:szCs w:val="18"/>
          <w:u w:color="000000" w:themeColor="text1"/>
        </w:rPr>
        <w:t>2,299</w:t>
      </w:r>
    </w:p>
    <w:p w:rsidR="007F1712" w:rsidRPr="00A13865" w:rsidRDefault="00A13865" w:rsidP="007F171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u w:color="000000" w:themeColor="text1"/>
        </w:rPr>
      </w:pPr>
      <w:r>
        <w:rPr>
          <w:color w:val="auto"/>
          <w:sz w:val="18"/>
          <w:szCs w:val="18"/>
          <w:u w:color="000000" w:themeColor="text1"/>
        </w:rPr>
        <w:t>Total</w:t>
      </w:r>
      <w:r>
        <w:rPr>
          <w:color w:val="auto"/>
          <w:sz w:val="18"/>
          <w:szCs w:val="18"/>
          <w:u w:color="000000" w:themeColor="text1"/>
        </w:rPr>
        <w:tab/>
        <w:t xml:space="preserve"> 161,867</w:t>
      </w:r>
      <w:r>
        <w:rPr>
          <w:color w:val="auto"/>
          <w:sz w:val="18"/>
          <w:szCs w:val="18"/>
          <w:u w:color="000000" w:themeColor="text1"/>
        </w:rPr>
        <w:tab/>
        <w:t xml:space="preserve">   73,710</w:t>
      </w:r>
      <w:r>
        <w:rPr>
          <w:color w:val="auto"/>
          <w:sz w:val="18"/>
          <w:szCs w:val="18"/>
          <w:u w:color="000000" w:themeColor="text1"/>
        </w:rPr>
        <w:tab/>
      </w:r>
      <w:r>
        <w:rPr>
          <w:color w:val="auto"/>
          <w:sz w:val="18"/>
          <w:szCs w:val="18"/>
          <w:u w:color="000000" w:themeColor="text1"/>
        </w:rPr>
        <w:tab/>
      </w:r>
      <w:r>
        <w:rPr>
          <w:color w:val="auto"/>
          <w:sz w:val="18"/>
          <w:szCs w:val="18"/>
          <w:u w:color="000000" w:themeColor="text1"/>
        </w:rPr>
        <w:tab/>
      </w:r>
      <w:r>
        <w:rPr>
          <w:color w:val="auto"/>
          <w:sz w:val="18"/>
          <w:szCs w:val="18"/>
          <w:u w:color="000000" w:themeColor="text1"/>
        </w:rPr>
        <w:tab/>
      </w:r>
      <w:r>
        <w:rPr>
          <w:color w:val="auto"/>
          <w:sz w:val="18"/>
          <w:szCs w:val="18"/>
          <w:u w:color="000000" w:themeColor="text1"/>
        </w:rPr>
        <w:tab/>
      </w:r>
      <w:r>
        <w:rPr>
          <w:color w:val="auto"/>
          <w:sz w:val="18"/>
          <w:szCs w:val="18"/>
          <w:u w:color="000000" w:themeColor="text1"/>
        </w:rPr>
        <w:tab/>
      </w:r>
      <w:r>
        <w:rPr>
          <w:color w:val="auto"/>
          <w:sz w:val="18"/>
          <w:szCs w:val="18"/>
          <w:u w:color="000000" w:themeColor="text1"/>
        </w:rPr>
        <w:tab/>
        <w:t xml:space="preserve">  </w:t>
      </w:r>
      <w:r w:rsidR="00502C85">
        <w:rPr>
          <w:color w:val="auto"/>
          <w:sz w:val="18"/>
          <w:szCs w:val="18"/>
          <w:u w:color="000000" w:themeColor="text1"/>
        </w:rPr>
        <w:t xml:space="preserve"> 79,102</w:t>
      </w:r>
      <w:r w:rsidR="00502C85">
        <w:rPr>
          <w:color w:val="auto"/>
          <w:sz w:val="18"/>
          <w:szCs w:val="18"/>
          <w:u w:color="000000" w:themeColor="text1"/>
        </w:rPr>
        <w:tab/>
      </w:r>
      <w:r w:rsidR="00502C85">
        <w:rPr>
          <w:color w:val="auto"/>
          <w:sz w:val="18"/>
          <w:szCs w:val="18"/>
          <w:u w:color="000000" w:themeColor="text1"/>
        </w:rPr>
        <w:tab/>
      </w:r>
      <w:r w:rsidR="00502C85">
        <w:rPr>
          <w:color w:val="auto"/>
          <w:sz w:val="18"/>
          <w:szCs w:val="18"/>
          <w:u w:color="000000" w:themeColor="text1"/>
        </w:rPr>
        <w:tab/>
      </w:r>
      <w:r w:rsidR="00502C85">
        <w:rPr>
          <w:color w:val="auto"/>
          <w:sz w:val="18"/>
          <w:szCs w:val="18"/>
          <w:u w:color="000000" w:themeColor="text1"/>
        </w:rPr>
        <w:tab/>
      </w:r>
      <w:r w:rsidR="00502C85">
        <w:rPr>
          <w:color w:val="auto"/>
          <w:sz w:val="18"/>
          <w:szCs w:val="18"/>
          <w:u w:color="000000" w:themeColor="text1"/>
        </w:rPr>
        <w:tab/>
      </w:r>
      <w:r w:rsidR="00502C85">
        <w:rPr>
          <w:color w:val="auto"/>
          <w:sz w:val="18"/>
          <w:szCs w:val="18"/>
          <w:u w:color="000000" w:themeColor="text1"/>
        </w:rPr>
        <w:tab/>
        <w:t xml:space="preserve"> 11,972</w:t>
      </w:r>
      <w:r w:rsidR="00502C85">
        <w:rPr>
          <w:color w:val="auto"/>
          <w:sz w:val="18"/>
          <w:szCs w:val="18"/>
          <w:u w:color="000000" w:themeColor="text1"/>
        </w:rPr>
        <w:tab/>
        <w:t xml:space="preserve">     </w:t>
      </w:r>
      <w:r w:rsidR="007F1712" w:rsidRPr="00A13865">
        <w:rPr>
          <w:color w:val="auto"/>
          <w:sz w:val="18"/>
          <w:szCs w:val="18"/>
          <w:u w:color="000000" w:themeColor="text1"/>
        </w:rPr>
        <w:t xml:space="preserve"> 9,055”</w:t>
      </w:r>
    </w:p>
    <w:p w:rsidR="007F1712" w:rsidRPr="007F1712" w:rsidRDefault="007F1712" w:rsidP="007F1712">
      <w:pPr>
        <w:rPr>
          <w:color w:val="auto"/>
          <w:szCs w:val="22"/>
        </w:rPr>
      </w:pPr>
      <w:r w:rsidRPr="007F1712">
        <w:rPr>
          <w:szCs w:val="22"/>
        </w:rPr>
        <w:tab/>
      </w:r>
      <w:r w:rsidRPr="007F1712">
        <w:rPr>
          <w:color w:val="auto"/>
          <w:szCs w:val="22"/>
        </w:rPr>
        <w:t>SECTION</w:t>
      </w:r>
      <w:r w:rsidRPr="007F1712">
        <w:rPr>
          <w:color w:val="auto"/>
          <w:szCs w:val="22"/>
        </w:rPr>
        <w:tab/>
        <w:t>2.</w:t>
      </w:r>
      <w:r w:rsidRPr="007F1712">
        <w:rPr>
          <w:color w:val="auto"/>
          <w:szCs w:val="22"/>
        </w:rPr>
        <w:tab/>
        <w:t>Notwithstanding another provision of law, the map referenced in this act alters only the boundaries of the single</w:t>
      </w:r>
      <w:r w:rsidRPr="007F1712">
        <w:rPr>
          <w:color w:val="auto"/>
          <w:szCs w:val="22"/>
        </w:rPr>
        <w:noBreakHyphen/>
        <w:t>member election districts that compose Richland County School District One.  It does not alter the exterior boundaries of Richland County School District One.</w:t>
      </w:r>
    </w:p>
    <w:p w:rsidR="007F1712" w:rsidRPr="007F1712" w:rsidRDefault="007F1712" w:rsidP="007F1712">
      <w:pPr>
        <w:rPr>
          <w:color w:val="auto"/>
          <w:szCs w:val="22"/>
        </w:rPr>
      </w:pPr>
      <w:r w:rsidRPr="007F1712">
        <w:rPr>
          <w:szCs w:val="22"/>
        </w:rPr>
        <w:tab/>
      </w:r>
      <w:r w:rsidRPr="007F1712">
        <w:rPr>
          <w:color w:val="auto"/>
          <w:szCs w:val="22"/>
        </w:rPr>
        <w:t>SECTION</w:t>
      </w:r>
      <w:r w:rsidRPr="007F1712">
        <w:rPr>
          <w:color w:val="auto"/>
          <w:szCs w:val="22"/>
        </w:rPr>
        <w:tab/>
        <w:t>3.</w:t>
      </w:r>
      <w:r w:rsidRPr="007F1712">
        <w:rPr>
          <w:color w:val="auto"/>
          <w:szCs w:val="22"/>
        </w:rPr>
        <w:tab/>
        <w:t>This act takes effect upon approval by the Governor.</w:t>
      </w:r>
      <w:r w:rsidRPr="007F1712">
        <w:rPr>
          <w:color w:val="auto"/>
          <w:szCs w:val="22"/>
        </w:rPr>
        <w:tab/>
        <w:t>/</w:t>
      </w:r>
    </w:p>
    <w:p w:rsidR="007F1712" w:rsidRPr="007F1712" w:rsidRDefault="007F1712" w:rsidP="007F1712">
      <w:pPr>
        <w:rPr>
          <w:snapToGrid w:val="0"/>
          <w:color w:val="auto"/>
          <w:szCs w:val="22"/>
        </w:rPr>
      </w:pPr>
      <w:r w:rsidRPr="007F1712">
        <w:rPr>
          <w:snapToGrid w:val="0"/>
          <w:color w:val="auto"/>
          <w:szCs w:val="22"/>
        </w:rPr>
        <w:tab/>
        <w:t>Renumber sections to conform.</w:t>
      </w:r>
    </w:p>
    <w:p w:rsidR="007F1712" w:rsidRPr="007F1712" w:rsidRDefault="007F1712" w:rsidP="007F1712">
      <w:pPr>
        <w:rPr>
          <w:snapToGrid w:val="0"/>
          <w:szCs w:val="22"/>
        </w:rPr>
      </w:pPr>
      <w:r w:rsidRPr="007F1712">
        <w:rPr>
          <w:snapToGrid w:val="0"/>
          <w:color w:val="auto"/>
          <w:szCs w:val="22"/>
        </w:rPr>
        <w:tab/>
        <w:t>Amend title to conform.</w:t>
      </w:r>
    </w:p>
    <w:p w:rsidR="007F1712" w:rsidRPr="007F1712" w:rsidRDefault="007F1712" w:rsidP="007F1712">
      <w:pPr>
        <w:rPr>
          <w:snapToGrid w:val="0"/>
          <w:color w:val="auto"/>
          <w:szCs w:val="22"/>
        </w:rPr>
      </w:pPr>
    </w:p>
    <w:p w:rsidR="007F1712" w:rsidRPr="007F1712" w:rsidRDefault="007F1712" w:rsidP="007F1712">
      <w:pPr>
        <w:pStyle w:val="Header"/>
        <w:tabs>
          <w:tab w:val="clear" w:pos="8640"/>
          <w:tab w:val="left" w:pos="4320"/>
        </w:tabs>
        <w:rPr>
          <w:color w:val="auto"/>
          <w:szCs w:val="22"/>
        </w:rPr>
      </w:pPr>
      <w:r w:rsidRPr="007F1712">
        <w:rPr>
          <w:color w:val="auto"/>
          <w:szCs w:val="22"/>
        </w:rPr>
        <w:tab/>
        <w:t>There being no further amendments, the Bill was read the second time, passed and ordered to a third reading.</w:t>
      </w:r>
    </w:p>
    <w:p w:rsidR="007F1712" w:rsidRPr="007F1712" w:rsidRDefault="007F1712" w:rsidP="007F1712">
      <w:pPr>
        <w:pStyle w:val="Header"/>
        <w:tabs>
          <w:tab w:val="clear" w:pos="8640"/>
          <w:tab w:val="left" w:pos="4320"/>
        </w:tabs>
        <w:rPr>
          <w:color w:val="auto"/>
          <w:szCs w:val="22"/>
        </w:rPr>
      </w:pPr>
    </w:p>
    <w:p w:rsidR="000A7C55" w:rsidRDefault="000A7C55" w:rsidP="007F1712">
      <w:pPr>
        <w:jc w:val="center"/>
        <w:rPr>
          <w:b/>
          <w:szCs w:val="22"/>
        </w:rPr>
      </w:pPr>
    </w:p>
    <w:p w:rsidR="00C926C8" w:rsidRDefault="00C926C8" w:rsidP="007F1712">
      <w:pPr>
        <w:jc w:val="center"/>
        <w:rPr>
          <w:b/>
          <w:szCs w:val="22"/>
        </w:rPr>
      </w:pPr>
    </w:p>
    <w:p w:rsidR="00C926C8" w:rsidRDefault="00C926C8" w:rsidP="007F1712">
      <w:pPr>
        <w:jc w:val="center"/>
        <w:rPr>
          <w:b/>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926C8" w:rsidRDefault="00C926C8" w:rsidP="007F1712">
      <w:pPr>
        <w:jc w:val="center"/>
        <w:rPr>
          <w:b/>
          <w:szCs w:val="22"/>
        </w:rPr>
      </w:pPr>
    </w:p>
    <w:p w:rsidR="00C926C8" w:rsidRDefault="00C926C8" w:rsidP="007F1712">
      <w:pPr>
        <w:jc w:val="center"/>
        <w:rPr>
          <w:b/>
          <w:szCs w:val="22"/>
        </w:rPr>
      </w:pPr>
    </w:p>
    <w:p w:rsidR="00C926C8" w:rsidRPr="00C926C8" w:rsidRDefault="00C926C8" w:rsidP="00C926C8">
      <w:pPr>
        <w:jc w:val="right"/>
        <w:rPr>
          <w:b/>
        </w:rPr>
      </w:pPr>
      <w:r w:rsidRPr="00C926C8">
        <w:rPr>
          <w:b/>
        </w:rPr>
        <w:t>Printed Page 1106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F1712" w:rsidRPr="007F1712" w:rsidRDefault="007F1712" w:rsidP="007F1712">
      <w:pPr>
        <w:jc w:val="center"/>
        <w:rPr>
          <w:b/>
          <w:szCs w:val="22"/>
        </w:rPr>
      </w:pPr>
      <w:r w:rsidRPr="007F1712">
        <w:rPr>
          <w:b/>
          <w:szCs w:val="22"/>
        </w:rPr>
        <w:t>COMMITTEE AMENDMENT ADOPTED, AMENDED</w:t>
      </w:r>
    </w:p>
    <w:p w:rsidR="007F1712" w:rsidRPr="007F1712" w:rsidRDefault="007F1712" w:rsidP="007F1712">
      <w:pPr>
        <w:jc w:val="center"/>
        <w:rPr>
          <w:b/>
          <w:szCs w:val="22"/>
        </w:rPr>
      </w:pPr>
      <w:r w:rsidRPr="007F1712">
        <w:rPr>
          <w:b/>
          <w:szCs w:val="22"/>
        </w:rPr>
        <w:t>READ THE SECOND TIME</w:t>
      </w:r>
    </w:p>
    <w:p w:rsidR="00C926C8" w:rsidRDefault="007F1712" w:rsidP="007F1712">
      <w:pPr>
        <w:suppressAutoHyphens/>
        <w:rPr>
          <w:szCs w:val="22"/>
        </w:rPr>
      </w:pPr>
      <w:r w:rsidRPr="007F1712">
        <w:rPr>
          <w:szCs w:val="22"/>
        </w:rPr>
        <w:tab/>
        <w:t>S. 1013</w:t>
      </w:r>
      <w:r w:rsidRPr="007F1712">
        <w:rPr>
          <w:szCs w:val="22"/>
        </w:rPr>
        <w:fldChar w:fldCharType="begin"/>
      </w:r>
      <w:r w:rsidRPr="007F1712">
        <w:rPr>
          <w:szCs w:val="22"/>
        </w:rPr>
        <w:instrText xml:space="preserve"> XE "S. 1013" \b </w:instrText>
      </w:r>
      <w:r w:rsidRPr="007F1712">
        <w:rPr>
          <w:szCs w:val="22"/>
        </w:rPr>
        <w:fldChar w:fldCharType="end"/>
      </w:r>
      <w:r w:rsidRPr="007F1712">
        <w:rPr>
          <w:szCs w:val="22"/>
        </w:rPr>
        <w:t xml:space="preserve">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w:t>
      </w:r>
      <w:r w:rsidRPr="007F1712">
        <w:rPr>
          <w:szCs w:val="22"/>
        </w:rPr>
        <w:lastRenderedPageBreak/>
        <w:t xml:space="preserve">PROPERTY MANAGERS IN CHARGE CONCERNING TRUST FUNDS AND TRUST ACCOUNTS, RECORDKEEPING, AND THE SUPERVISION AND INSTRUCTION OF LICENSEES REGARDING THESE MATTERS; TO PROVIDE THAT NO CAUSE OF ACTION </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rsidP="007F1712">
      <w:pPr>
        <w:suppressAutoHyphens/>
        <w:rPr>
          <w:szCs w:val="22"/>
        </w:rPr>
      </w:pPr>
    </w:p>
    <w:p w:rsidR="00C926C8" w:rsidRPr="00C926C8" w:rsidRDefault="00C926C8" w:rsidP="00C926C8">
      <w:pPr>
        <w:jc w:val="right"/>
        <w:rPr>
          <w:b/>
        </w:rPr>
      </w:pPr>
      <w:r w:rsidRPr="00C926C8">
        <w:rPr>
          <w:b/>
        </w:rPr>
        <w:t>Printed Page 1107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F1712" w:rsidRPr="007F1712" w:rsidRDefault="007F1712" w:rsidP="007F1712">
      <w:pPr>
        <w:suppressAutoHyphens/>
        <w:rPr>
          <w:szCs w:val="22"/>
        </w:rPr>
      </w:pPr>
      <w:r w:rsidRPr="007F1712">
        <w:rPr>
          <w:szCs w:val="22"/>
        </w:rPr>
        <w:t>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STATE, IS A REAL PROPERTY OWNERSHIP CONVEYANCE SUBJECT TO ALL CLOSING REQUIREMENTS CONTAINED IN THE TIME SHARING TRANSACTION PROCEDURES ACT.</w:t>
      </w:r>
    </w:p>
    <w:p w:rsidR="007F1712" w:rsidRPr="007F1712" w:rsidRDefault="007F1712" w:rsidP="007F1712">
      <w:pPr>
        <w:pStyle w:val="Header"/>
        <w:tabs>
          <w:tab w:val="clear" w:pos="8640"/>
          <w:tab w:val="left" w:pos="4320"/>
        </w:tabs>
        <w:jc w:val="left"/>
        <w:rPr>
          <w:szCs w:val="22"/>
        </w:rPr>
      </w:pPr>
      <w:r w:rsidRPr="007F1712">
        <w:rPr>
          <w:b/>
          <w:szCs w:val="22"/>
        </w:rPr>
        <w:tab/>
      </w:r>
      <w:r w:rsidRPr="007F1712">
        <w:rPr>
          <w:szCs w:val="22"/>
        </w:rPr>
        <w:t>The Senate proceeded to the consideration of the Bill.</w:t>
      </w:r>
    </w:p>
    <w:p w:rsidR="007F1712" w:rsidRPr="007F1712" w:rsidRDefault="007F1712" w:rsidP="007F1712">
      <w:pPr>
        <w:pStyle w:val="Header"/>
        <w:tabs>
          <w:tab w:val="clear" w:pos="8640"/>
          <w:tab w:val="left" w:pos="4320"/>
        </w:tabs>
        <w:jc w:val="left"/>
        <w:rPr>
          <w:szCs w:val="22"/>
        </w:rPr>
      </w:pPr>
    </w:p>
    <w:p w:rsidR="007F1712" w:rsidRPr="007F1712" w:rsidRDefault="007F1712" w:rsidP="007F1712">
      <w:pPr>
        <w:rPr>
          <w:snapToGrid w:val="0"/>
          <w:szCs w:val="22"/>
        </w:rPr>
      </w:pPr>
      <w:r w:rsidRPr="007F1712">
        <w:rPr>
          <w:snapToGrid w:val="0"/>
          <w:szCs w:val="22"/>
        </w:rPr>
        <w:tab/>
        <w:t>The Committee on Labor, Commerce and Industry proposed the following amendment (1013R001.DR.TCA), which was adopted:</w:t>
      </w:r>
    </w:p>
    <w:p w:rsidR="007F1712" w:rsidRPr="007F1712" w:rsidRDefault="007F1712" w:rsidP="007F1712">
      <w:pPr>
        <w:rPr>
          <w:snapToGrid w:val="0"/>
          <w:color w:val="auto"/>
          <w:szCs w:val="22"/>
        </w:rPr>
      </w:pPr>
      <w:r w:rsidRPr="007F1712">
        <w:rPr>
          <w:snapToGrid w:val="0"/>
          <w:color w:val="auto"/>
          <w:szCs w:val="22"/>
        </w:rPr>
        <w:tab/>
        <w:t>Amend the bill, as and if amended, page 9, by striking lines 24-34 and inserting:</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snapToGrid w:val="0"/>
          <w:color w:val="auto"/>
          <w:szCs w:val="22"/>
        </w:rPr>
        <w:tab/>
        <w:t>(3)</w:t>
      </w:r>
      <w:r w:rsidRPr="007F1712">
        <w:rPr>
          <w:snapToGrid w:val="0"/>
          <w:color w:val="auto"/>
          <w:szCs w:val="22"/>
        </w:rPr>
        <w:tab/>
      </w:r>
      <w:r w:rsidRPr="007F1712">
        <w:rPr>
          <w:strike/>
          <w:snapToGrid w:val="0"/>
          <w:color w:val="auto"/>
          <w:szCs w:val="22"/>
        </w:rPr>
        <w:t>submit to a credit report which shall indicate creditworthiness satisfactory to the commission.  If notified of unsatisfactory credit, the applicant has sixty days to respond;</w:t>
      </w:r>
      <w:r w:rsidRPr="007F1712">
        <w:rPr>
          <w:snapToGrid w:val="0"/>
          <w:color w:val="auto"/>
          <w:szCs w:val="22"/>
        </w:rPr>
        <w:t xml:space="preserve"> </w:t>
      </w:r>
      <w:r w:rsidRPr="007F1712">
        <w:rPr>
          <w:snapToGrid w:val="0"/>
          <w:szCs w:val="22"/>
          <w:u w:val="single"/>
        </w:rPr>
        <w:tab/>
      </w:r>
      <w:r w:rsidRPr="007F1712">
        <w:rPr>
          <w:snapToGrid w:val="0"/>
          <w:color w:val="auto"/>
          <w:szCs w:val="22"/>
          <w:u w:val="single"/>
        </w:rPr>
        <w:t>provide a physical address at which the licensee can be contacted in the course of any investigation. Each licensee shall maintain current contact information to include current residency address, current mailing address, current email address, and current telephone number on file with the commission. Failure to provide current contact information within thirty days of any change may result in an administrative suspension of the property manager, salesperson, broker,  or property manager-in-charge in accordance with Section 40-57-145;</w:t>
      </w:r>
      <w:r w:rsidRPr="007F1712">
        <w:rPr>
          <w:snapToGrid w:val="0"/>
          <w:color w:val="auto"/>
          <w:szCs w:val="22"/>
        </w:rPr>
        <w:tab/>
      </w:r>
      <w:r w:rsidRPr="007F1712">
        <w:rPr>
          <w:snapToGrid w:val="0"/>
          <w:color w:val="auto"/>
          <w:szCs w:val="22"/>
        </w:rPr>
        <w:tab/>
      </w:r>
      <w:r w:rsidRPr="007F1712">
        <w:rPr>
          <w:snapToGrid w:val="0"/>
          <w:color w:val="auto"/>
          <w:szCs w:val="22"/>
        </w:rPr>
        <w:tab/>
      </w:r>
      <w:r w:rsidRPr="007F1712">
        <w:rPr>
          <w:snapToGrid w:val="0"/>
          <w:color w:val="auto"/>
          <w:szCs w:val="22"/>
        </w:rPr>
        <w:tab/>
        <w:t>/</w:t>
      </w:r>
    </w:p>
    <w:p w:rsidR="007F1712" w:rsidRPr="007F1712" w:rsidRDefault="007F1712" w:rsidP="007F1712">
      <w:pPr>
        <w:rPr>
          <w:snapToGrid w:val="0"/>
          <w:color w:val="auto"/>
          <w:szCs w:val="22"/>
        </w:rPr>
      </w:pPr>
      <w:r w:rsidRPr="007F1712">
        <w:rPr>
          <w:snapToGrid w:val="0"/>
          <w:szCs w:val="22"/>
        </w:rPr>
        <w:lastRenderedPageBreak/>
        <w:tab/>
      </w:r>
      <w:r w:rsidRPr="007F1712">
        <w:rPr>
          <w:snapToGrid w:val="0"/>
          <w:color w:val="auto"/>
          <w:szCs w:val="22"/>
        </w:rPr>
        <w:t>Amend the bill further, as and if amended, pages 9-10, by striking lines 40- 6 and inserting:</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snapToGrid w:val="0"/>
          <w:color w:val="auto"/>
          <w:szCs w:val="22"/>
        </w:rPr>
        <w:tab/>
      </w:r>
      <w:r w:rsidRPr="007F1712">
        <w:rPr>
          <w:snapToGrid w:val="0"/>
          <w:color w:val="auto"/>
          <w:szCs w:val="22"/>
          <w:u w:val="single"/>
        </w:rPr>
        <w:t>(6)</w:t>
      </w:r>
      <w:r w:rsidRPr="007F1712">
        <w:rPr>
          <w:snapToGrid w:val="0"/>
          <w:color w:val="auto"/>
          <w:szCs w:val="22"/>
        </w:rPr>
        <w:tab/>
      </w:r>
      <w:r w:rsidRPr="007F1712">
        <w:rPr>
          <w:snapToGrid w:val="0"/>
          <w:color w:val="auto"/>
          <w:szCs w:val="22"/>
          <w:u w:val="single"/>
        </w:rPr>
        <w:t>submit to a criminal background check as provided in Section 40-57-115 for initial applications; and</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926C8" w:rsidRDefault="00C926C8" w:rsidP="007F1712">
      <w:pPr>
        <w:rPr>
          <w:snapToGrid w:val="0"/>
          <w:color w:val="auto"/>
          <w:szCs w:val="22"/>
        </w:rPr>
      </w:pPr>
    </w:p>
    <w:p w:rsidR="00C926C8" w:rsidRDefault="00C926C8" w:rsidP="007F1712">
      <w:pPr>
        <w:rPr>
          <w:snapToGrid w:val="0"/>
          <w:color w:val="auto"/>
          <w:szCs w:val="22"/>
        </w:rPr>
      </w:pPr>
    </w:p>
    <w:p w:rsidR="00C926C8" w:rsidRPr="00C926C8" w:rsidRDefault="00C926C8" w:rsidP="00C926C8">
      <w:pPr>
        <w:jc w:val="right"/>
        <w:rPr>
          <w:b/>
        </w:rPr>
      </w:pPr>
      <w:r w:rsidRPr="00C926C8">
        <w:rPr>
          <w:b/>
        </w:rPr>
        <w:t>Printed Page 1108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(6)</w:t>
      </w:r>
      <w:r w:rsidRPr="007F1712">
        <w:rPr>
          <w:snapToGrid w:val="0"/>
          <w:color w:val="auto"/>
          <w:szCs w:val="22"/>
          <w:u w:val="single"/>
        </w:rPr>
        <w:t>(7)</w:t>
      </w:r>
      <w:r w:rsidRPr="007F1712">
        <w:rPr>
          <w:snapToGrid w:val="0"/>
          <w:color w:val="auto"/>
          <w:szCs w:val="22"/>
        </w:rPr>
        <w:tab/>
        <w:t>pass the applicable examination.</w:t>
      </w:r>
      <w:r w:rsidRPr="007F1712">
        <w:rPr>
          <w:snapToGrid w:val="0"/>
          <w:color w:val="auto"/>
          <w:szCs w:val="22"/>
        </w:rPr>
        <w:tab/>
      </w:r>
      <w:r w:rsidRPr="007F1712">
        <w:rPr>
          <w:snapToGrid w:val="0"/>
          <w:color w:val="auto"/>
          <w:szCs w:val="22"/>
        </w:rPr>
        <w:tab/>
      </w:r>
      <w:r w:rsidRPr="007F1712">
        <w:rPr>
          <w:snapToGrid w:val="0"/>
          <w:color w:val="auto"/>
          <w:szCs w:val="22"/>
        </w:rPr>
        <w:tab/>
        <w:t>/</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 xml:space="preserve">Amend the bill further, as and if amended, </w:t>
      </w:r>
      <w:r w:rsidR="00527932" w:rsidRPr="007F1712">
        <w:rPr>
          <w:snapToGrid w:val="0"/>
          <w:color w:val="auto"/>
          <w:szCs w:val="22"/>
        </w:rPr>
        <w:t>page 11</w:t>
      </w:r>
      <w:r w:rsidRPr="007F1712">
        <w:rPr>
          <w:snapToGrid w:val="0"/>
          <w:color w:val="auto"/>
          <w:szCs w:val="22"/>
        </w:rPr>
        <w:t>, by striking lines 10-21 in their entirety.</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Amend the bill further, as and if amended, page 11, by striking line 28 and inserting:</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snapToGrid w:val="0"/>
          <w:color w:val="auto"/>
          <w:szCs w:val="22"/>
          <w:u w:val="single"/>
        </w:rPr>
        <w:t>raw</w:t>
      </w:r>
      <w:r w:rsidRPr="007F1712">
        <w:rPr>
          <w:snapToGrid w:val="0"/>
          <w:color w:val="auto"/>
          <w:szCs w:val="22"/>
          <w:u w:val="single"/>
        </w:rPr>
        <w:noBreakHyphen/>
        <w:t>score determination</w:t>
      </w:r>
      <w:r w:rsidRPr="007F1712">
        <w:rPr>
          <w:snapToGrid w:val="0"/>
          <w:color w:val="auto"/>
          <w:szCs w:val="22"/>
        </w:rPr>
        <w:t xml:space="preserve"> established by the department </w:t>
      </w:r>
      <w:r w:rsidRPr="007F1712">
        <w:rPr>
          <w:snapToGrid w:val="0"/>
          <w:color w:val="auto"/>
          <w:szCs w:val="22"/>
          <w:u w:val="single"/>
        </w:rPr>
        <w:t>commission</w:t>
      </w:r>
      <w:r w:rsidRPr="007F1712">
        <w:rPr>
          <w:snapToGrid w:val="0"/>
          <w:color w:val="auto"/>
          <w:szCs w:val="22"/>
        </w:rPr>
        <w:t>.</w:t>
      </w:r>
      <w:r w:rsidRPr="007F1712">
        <w:rPr>
          <w:snapToGrid w:val="0"/>
          <w:color w:val="auto"/>
          <w:szCs w:val="22"/>
        </w:rPr>
        <w:tab/>
      </w:r>
      <w:r w:rsidRPr="007F1712">
        <w:rPr>
          <w:snapToGrid w:val="0"/>
          <w:color w:val="auto"/>
          <w:szCs w:val="22"/>
        </w:rPr>
        <w:tab/>
        <w:t>/</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Amend the bill further, as and if amended, page 16, by striking lines 30-33 and inserting:</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snapToGrid w:val="0"/>
          <w:color w:val="auto"/>
          <w:szCs w:val="22"/>
        </w:rPr>
        <w:tab/>
      </w:r>
      <w:r w:rsidRPr="007F1712">
        <w:rPr>
          <w:snapToGrid w:val="0"/>
          <w:color w:val="auto"/>
          <w:szCs w:val="22"/>
        </w:rPr>
        <w:tab/>
      </w:r>
      <w:r w:rsidRPr="007F1712">
        <w:rPr>
          <w:snapToGrid w:val="0"/>
          <w:color w:val="auto"/>
          <w:szCs w:val="22"/>
          <w:u w:val="single"/>
        </w:rPr>
        <w:t>(3)</w:t>
      </w:r>
      <w:r w:rsidRPr="007F1712">
        <w:rPr>
          <w:snapToGrid w:val="0"/>
          <w:color w:val="auto"/>
          <w:szCs w:val="22"/>
        </w:rPr>
        <w:tab/>
      </w:r>
      <w:r w:rsidRPr="007F1712">
        <w:rPr>
          <w:snapToGrid w:val="0"/>
          <w:color w:val="auto"/>
          <w:szCs w:val="22"/>
          <w:u w:val="single"/>
        </w:rPr>
        <w:t>Licenses must be renewed biennially coinciding with the</w:t>
      </w:r>
      <w:r w:rsidRPr="007F1712">
        <w:rPr>
          <w:snapToGrid w:val="0"/>
          <w:color w:val="auto"/>
          <w:szCs w:val="22"/>
        </w:rPr>
        <w:tab/>
      </w:r>
      <w:r w:rsidRPr="007F1712">
        <w:rPr>
          <w:snapToGrid w:val="0"/>
          <w:color w:val="auto"/>
          <w:szCs w:val="22"/>
        </w:rPr>
        <w:tab/>
        <w:t>/</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Amend the bill further, as and if amended, page 17, by striking lines 10-20 and inserting:</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snapToGrid w:val="0"/>
          <w:color w:val="auto"/>
          <w:szCs w:val="22"/>
        </w:rPr>
        <w:tab/>
      </w:r>
      <w:r w:rsidRPr="007F1712">
        <w:rPr>
          <w:snapToGrid w:val="0"/>
          <w:color w:val="auto"/>
          <w:szCs w:val="22"/>
        </w:rPr>
        <w:tab/>
      </w:r>
      <w:r w:rsidRPr="007F1712">
        <w:rPr>
          <w:strike/>
          <w:snapToGrid w:val="0"/>
          <w:color w:val="auto"/>
          <w:szCs w:val="22"/>
        </w:rPr>
        <w:t>(5)</w:t>
      </w:r>
      <w:r w:rsidRPr="007F1712">
        <w:rPr>
          <w:snapToGrid w:val="0"/>
          <w:color w:val="auto"/>
          <w:szCs w:val="22"/>
          <w:u w:val="single"/>
        </w:rPr>
        <w:t>(4)</w:t>
      </w:r>
      <w:r w:rsidRPr="007F1712">
        <w:rPr>
          <w:snapToGrid w:val="0"/>
          <w:color w:val="auto"/>
          <w:szCs w:val="22"/>
        </w:rPr>
        <w:tab/>
        <w:t>a broker</w:t>
      </w:r>
      <w:r w:rsidRPr="007F1712">
        <w:rPr>
          <w:snapToGrid w:val="0"/>
          <w:color w:val="auto"/>
          <w:szCs w:val="22"/>
          <w:u w:val="single"/>
        </w:rPr>
        <w:t>,</w:t>
      </w:r>
      <w:r w:rsidRPr="007F1712">
        <w:rPr>
          <w:strike/>
          <w:snapToGrid w:val="0"/>
          <w:color w:val="auto"/>
          <w:szCs w:val="22"/>
        </w:rPr>
        <w:t xml:space="preserve"> or salesman upon reaching the age of sixty</w:t>
      </w:r>
      <w:r w:rsidRPr="007F1712">
        <w:rPr>
          <w:strike/>
          <w:snapToGrid w:val="0"/>
          <w:color w:val="auto"/>
          <w:szCs w:val="22"/>
        </w:rPr>
        <w:noBreakHyphen/>
        <w:t>five years with a minimum of twenty</w:t>
      </w:r>
      <w:r w:rsidRPr="007F1712">
        <w:rPr>
          <w:strike/>
          <w:snapToGrid w:val="0"/>
          <w:color w:val="auto"/>
          <w:szCs w:val="22"/>
        </w:rPr>
        <w:noBreakHyphen/>
        <w:t xml:space="preserve">five years of licensure </w:t>
      </w:r>
      <w:r w:rsidRPr="007F1712">
        <w:rPr>
          <w:snapToGrid w:val="0"/>
          <w:color w:val="auto"/>
          <w:szCs w:val="22"/>
          <w:u w:val="single"/>
        </w:rPr>
        <w:t>or salesperson, or property manager with a minimum of twenty-five years of licensure may apply to be granted an experience-based partial continuing education waiver, and upon granting of the waiver, is required to complete only the mandatory four hour core course biennially to maintain active licensure. A broker-in-charge who is granted a partial continuing education waiver is required to take the four hour core course and the mandated four hour broker-in-charge course biennially. Licensees who have been previously granted full continuing education waivers under prior amendments to this chapter shall be designated as grandfathered</w:t>
      </w:r>
      <w:r w:rsidRPr="007F1712">
        <w:rPr>
          <w:snapToGrid w:val="0"/>
          <w:color w:val="auto"/>
          <w:szCs w:val="22"/>
        </w:rPr>
        <w:t>.</w:t>
      </w:r>
      <w:r w:rsidRPr="007F1712">
        <w:rPr>
          <w:snapToGrid w:val="0"/>
          <w:color w:val="auto"/>
          <w:szCs w:val="22"/>
        </w:rPr>
        <w:tab/>
      </w:r>
      <w:r w:rsidRPr="007F1712">
        <w:rPr>
          <w:snapToGrid w:val="0"/>
          <w:color w:val="auto"/>
          <w:szCs w:val="22"/>
        </w:rPr>
        <w:tab/>
      </w:r>
      <w:r w:rsidRPr="007F1712">
        <w:rPr>
          <w:snapToGrid w:val="0"/>
          <w:color w:val="auto"/>
          <w:szCs w:val="22"/>
        </w:rPr>
        <w:tab/>
      </w:r>
      <w:r w:rsidRPr="007F1712">
        <w:rPr>
          <w:snapToGrid w:val="0"/>
          <w:color w:val="auto"/>
          <w:szCs w:val="22"/>
        </w:rPr>
        <w:tab/>
        <w:t>/</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Amend the bill further, as and if amended, page 23, by striking line 2.</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Amend the bill further, as and if amended, page 27, by striking lines 29-32 and inserting:</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snapToGrid w:val="0"/>
          <w:color w:val="auto"/>
          <w:szCs w:val="22"/>
        </w:rPr>
        <w:tab/>
      </w:r>
      <w:r w:rsidRPr="007F1712">
        <w:rPr>
          <w:snapToGrid w:val="0"/>
          <w:color w:val="auto"/>
          <w:szCs w:val="22"/>
        </w:rPr>
        <w:tab/>
      </w:r>
      <w:r w:rsidRPr="007F1712">
        <w:rPr>
          <w:snapToGrid w:val="0"/>
          <w:color w:val="auto"/>
          <w:szCs w:val="22"/>
          <w:u w:val="single"/>
        </w:rPr>
        <w:t>(9)</w:t>
      </w:r>
      <w:r w:rsidRPr="007F1712">
        <w:rPr>
          <w:snapToGrid w:val="0"/>
          <w:color w:val="auto"/>
          <w:szCs w:val="22"/>
        </w:rPr>
        <w:tab/>
      </w:r>
      <w:r w:rsidRPr="007F1712">
        <w:rPr>
          <w:snapToGrid w:val="0"/>
          <w:color w:val="auto"/>
          <w:szCs w:val="22"/>
          <w:u w:val="single"/>
        </w:rPr>
        <w:t>A licensee may not allow or create an unreasonable delay</w:t>
      </w:r>
      <w:r w:rsidRPr="007F1712">
        <w:rPr>
          <w:snapToGrid w:val="0"/>
          <w:color w:val="auto"/>
          <w:szCs w:val="22"/>
        </w:rPr>
        <w:tab/>
        <w:t>/</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Amend the bill further, as and if amended, page 59, by striking lines 34-36 and inserting:</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snapToGrid w:val="0"/>
          <w:color w:val="auto"/>
          <w:szCs w:val="22"/>
        </w:rPr>
        <w:tab/>
        <w:t>Section 40-57-210.</w:t>
      </w:r>
      <w:r w:rsidRPr="007F1712">
        <w:rPr>
          <w:snapToGrid w:val="0"/>
          <w:color w:val="auto"/>
          <w:szCs w:val="22"/>
        </w:rPr>
        <w:tab/>
        <w:t>Investigations conducted under this chapter are confidential. All communications are privileged as provided in Section 40-1-190.</w:t>
      </w:r>
      <w:r w:rsidRPr="007F1712">
        <w:rPr>
          <w:snapToGrid w:val="0"/>
          <w:color w:val="auto"/>
          <w:szCs w:val="22"/>
        </w:rPr>
        <w:tab/>
      </w:r>
      <w:r w:rsidRPr="007F1712">
        <w:rPr>
          <w:snapToGrid w:val="0"/>
          <w:color w:val="auto"/>
          <w:szCs w:val="22"/>
        </w:rPr>
        <w:tab/>
      </w:r>
      <w:r w:rsidRPr="007F1712">
        <w:rPr>
          <w:snapToGrid w:val="0"/>
          <w:color w:val="auto"/>
          <w:szCs w:val="22"/>
        </w:rPr>
        <w:tab/>
        <w:t>/</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Amend the bill further, as and if amended, page 612, by striking lines 1-9 and inserting:</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/SECTION</w:t>
      </w:r>
      <w:r w:rsidRPr="007F1712">
        <w:rPr>
          <w:snapToGrid w:val="0"/>
          <w:color w:val="auto"/>
          <w:szCs w:val="22"/>
        </w:rPr>
        <w:tab/>
        <w:t>2.</w:t>
      </w:r>
      <w:r w:rsidRPr="007F1712">
        <w:rPr>
          <w:snapToGrid w:val="0"/>
          <w:color w:val="auto"/>
          <w:szCs w:val="22"/>
        </w:rPr>
        <w:tab/>
        <w:t xml:space="preserve">This act takes effect </w:t>
      </w:r>
      <w:r w:rsidR="003059B4">
        <w:rPr>
          <w:snapToGrid w:val="0"/>
          <w:color w:val="auto"/>
          <w:szCs w:val="22"/>
        </w:rPr>
        <w:t>upon approval by the Governor.</w:t>
      </w:r>
      <w:r w:rsidR="003059B4">
        <w:rPr>
          <w:snapToGrid w:val="0"/>
          <w:color w:val="auto"/>
          <w:szCs w:val="22"/>
        </w:rPr>
        <w:tab/>
      </w:r>
      <w:r w:rsidRPr="007F1712">
        <w:rPr>
          <w:snapToGrid w:val="0"/>
          <w:color w:val="auto"/>
          <w:szCs w:val="22"/>
        </w:rPr>
        <w:t>/</w:t>
      </w:r>
    </w:p>
    <w:p w:rsidR="007F1712" w:rsidRPr="007F1712" w:rsidRDefault="007F1712" w:rsidP="007F1712">
      <w:pPr>
        <w:rPr>
          <w:snapToGrid w:val="0"/>
          <w:color w:val="auto"/>
          <w:szCs w:val="22"/>
        </w:rPr>
      </w:pPr>
      <w:r w:rsidRPr="007F1712">
        <w:rPr>
          <w:snapToGrid w:val="0"/>
          <w:color w:val="auto"/>
          <w:szCs w:val="22"/>
        </w:rPr>
        <w:lastRenderedPageBreak/>
        <w:tab/>
        <w:t>Renumber sections to conform.</w:t>
      </w:r>
    </w:p>
    <w:p w:rsidR="007F1712" w:rsidRPr="007F1712" w:rsidRDefault="007F1712" w:rsidP="007F1712">
      <w:pPr>
        <w:rPr>
          <w:snapToGrid w:val="0"/>
          <w:szCs w:val="22"/>
        </w:rPr>
      </w:pPr>
      <w:r w:rsidRPr="007F1712">
        <w:rPr>
          <w:snapToGrid w:val="0"/>
          <w:color w:val="auto"/>
          <w:szCs w:val="22"/>
        </w:rPr>
        <w:tab/>
        <w:t>Amend title to conform.</w:t>
      </w:r>
    </w:p>
    <w:p w:rsidR="007F1712" w:rsidRPr="007F1712" w:rsidRDefault="007F1712" w:rsidP="007F1712">
      <w:pPr>
        <w:rPr>
          <w:snapToGrid w:val="0"/>
          <w:color w:val="auto"/>
          <w:szCs w:val="22"/>
        </w:rPr>
      </w:pPr>
    </w:p>
    <w:p w:rsidR="007F1712" w:rsidRPr="007F1712" w:rsidRDefault="007F1712" w:rsidP="007F1712">
      <w:pPr>
        <w:rPr>
          <w:snapToGrid w:val="0"/>
          <w:color w:val="auto"/>
          <w:szCs w:val="22"/>
        </w:rPr>
      </w:pPr>
      <w:r w:rsidRPr="007F1712">
        <w:rPr>
          <w:snapToGrid w:val="0"/>
          <w:color w:val="auto"/>
          <w:szCs w:val="22"/>
        </w:rPr>
        <w:tab/>
        <w:t>Senator DAVIS explained the amendment.</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926C8" w:rsidRDefault="00C926C8" w:rsidP="007F1712">
      <w:pPr>
        <w:rPr>
          <w:snapToGrid w:val="0"/>
          <w:szCs w:val="22"/>
        </w:rPr>
      </w:pPr>
    </w:p>
    <w:p w:rsidR="00C926C8" w:rsidRPr="00C926C8" w:rsidRDefault="00C926C8" w:rsidP="00C926C8">
      <w:pPr>
        <w:jc w:val="right"/>
        <w:rPr>
          <w:b/>
        </w:rPr>
      </w:pPr>
      <w:r w:rsidRPr="00C926C8">
        <w:rPr>
          <w:b/>
        </w:rPr>
        <w:t>Printed Page 1109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F1712" w:rsidRPr="007F1712" w:rsidRDefault="007F1712" w:rsidP="007F1712">
      <w:pPr>
        <w:rPr>
          <w:snapToGrid w:val="0"/>
          <w:szCs w:val="22"/>
        </w:rPr>
      </w:pPr>
      <w:r w:rsidRPr="007F1712">
        <w:rPr>
          <w:snapToGrid w:val="0"/>
          <w:szCs w:val="22"/>
        </w:rPr>
        <w:tab/>
        <w:t>Senators SCOTT and BRYANT proposed the following amendment (1013R002.DR.JS), which was adopted:</w:t>
      </w:r>
    </w:p>
    <w:p w:rsidR="007F1712" w:rsidRPr="007F1712" w:rsidRDefault="007F1712" w:rsidP="007F1712">
      <w:pPr>
        <w:rPr>
          <w:snapToGrid w:val="0"/>
          <w:color w:val="auto"/>
          <w:szCs w:val="22"/>
        </w:rPr>
      </w:pPr>
      <w:r w:rsidRPr="007F1712">
        <w:rPr>
          <w:snapToGrid w:val="0"/>
          <w:color w:val="auto"/>
          <w:szCs w:val="22"/>
        </w:rPr>
        <w:tab/>
        <w:t>Amend the bill, as and if amended, page 16, by striking Section 40-57-130(A), lines 15 - 36, and inserting:</w:t>
      </w:r>
    </w:p>
    <w:p w:rsidR="007F1712" w:rsidRPr="007F1712" w:rsidRDefault="007F1712" w:rsidP="007F1712">
      <w:pPr>
        <w:rPr>
          <w:color w:val="auto"/>
          <w:szCs w:val="22"/>
          <w:u w:val="single"/>
        </w:rPr>
      </w:pPr>
      <w:r w:rsidRPr="007F1712">
        <w:rPr>
          <w:snapToGrid w:val="0"/>
          <w:szCs w:val="22"/>
        </w:rPr>
        <w:tab/>
      </w:r>
      <w:r w:rsidRPr="007F1712">
        <w:rPr>
          <w:snapToGrid w:val="0"/>
          <w:color w:val="auto"/>
          <w:szCs w:val="22"/>
        </w:rPr>
        <w:t>/</w:t>
      </w:r>
      <w:r w:rsidRPr="007F1712">
        <w:rPr>
          <w:snapToGrid w:val="0"/>
          <w:color w:val="auto"/>
          <w:szCs w:val="22"/>
        </w:rPr>
        <w:tab/>
        <w:t>Section 40-57-130.</w:t>
      </w:r>
      <w:r w:rsidRPr="007F1712">
        <w:rPr>
          <w:snapToGrid w:val="0"/>
          <w:color w:val="auto"/>
          <w:szCs w:val="22"/>
        </w:rPr>
        <w:tab/>
        <w:t>(A)</w:t>
      </w:r>
      <w:r w:rsidRPr="007F1712">
        <w:rPr>
          <w:snapToGrid w:val="0"/>
          <w:color w:val="auto"/>
          <w:szCs w:val="22"/>
        </w:rPr>
        <w:tab/>
      </w:r>
      <w:r w:rsidRPr="007F1712">
        <w:rPr>
          <w:color w:val="auto"/>
          <w:szCs w:val="22"/>
        </w:rPr>
        <w:t>As a condition of active license renewal</w:t>
      </w:r>
      <w:r w:rsidRPr="007F1712">
        <w:rPr>
          <w:strike/>
          <w:color w:val="auto"/>
          <w:szCs w:val="22"/>
        </w:rPr>
        <w:t>,</w:t>
      </w:r>
      <w:r w:rsidRPr="007F1712">
        <w:rPr>
          <w:color w:val="auto"/>
          <w:szCs w:val="22"/>
          <w:u w:val="single"/>
        </w:rPr>
        <w:t>:</w:t>
      </w:r>
    </w:p>
    <w:p w:rsidR="007F1712" w:rsidRPr="007F1712" w:rsidRDefault="007F1712" w:rsidP="007F1712">
      <w:pPr>
        <w:rPr>
          <w:color w:val="auto"/>
          <w:szCs w:val="22"/>
        </w:rPr>
      </w:pPr>
      <w:r w:rsidRPr="007F1712">
        <w:rPr>
          <w:color w:val="auto"/>
          <w:szCs w:val="22"/>
        </w:rPr>
        <w:tab/>
      </w:r>
      <w:r w:rsidRPr="007F1712">
        <w:rPr>
          <w:color w:val="auto"/>
          <w:szCs w:val="22"/>
        </w:rPr>
        <w:tab/>
      </w:r>
      <w:r w:rsidRPr="007F1712">
        <w:rPr>
          <w:color w:val="auto"/>
          <w:szCs w:val="22"/>
          <w:u w:val="single"/>
        </w:rPr>
        <w:t>(1)</w:t>
      </w:r>
      <w:r w:rsidRPr="007F1712">
        <w:rPr>
          <w:color w:val="auto"/>
          <w:szCs w:val="22"/>
        </w:rPr>
        <w:tab/>
        <w:t xml:space="preserve">A broker or </w:t>
      </w:r>
      <w:r w:rsidRPr="007F1712">
        <w:rPr>
          <w:strike/>
          <w:color w:val="auto"/>
          <w:szCs w:val="22"/>
        </w:rPr>
        <w:t>salesman</w:t>
      </w:r>
      <w:r w:rsidRPr="007F1712">
        <w:rPr>
          <w:color w:val="auto"/>
          <w:szCs w:val="22"/>
        </w:rPr>
        <w:t xml:space="preserve"> </w:t>
      </w:r>
      <w:r w:rsidRPr="007F1712">
        <w:rPr>
          <w:color w:val="auto"/>
          <w:szCs w:val="22"/>
          <w:u w:val="single"/>
        </w:rPr>
        <w:t>salesperson renewing a South Carolina license</w:t>
      </w:r>
      <w:r w:rsidRPr="007F1712">
        <w:rPr>
          <w:color w:val="auto"/>
          <w:szCs w:val="22"/>
        </w:rPr>
        <w:t xml:space="preserve"> shall provide proof of satisfactory completion biennially of eight hours of continuing education in </w:t>
      </w:r>
      <w:r w:rsidRPr="007F1712">
        <w:rPr>
          <w:color w:val="auto"/>
          <w:szCs w:val="22"/>
          <w:u w:val="single"/>
        </w:rPr>
        <w:t>commission</w:t>
      </w:r>
      <w:r w:rsidRPr="007F1712">
        <w:rPr>
          <w:color w:val="auto"/>
          <w:szCs w:val="22"/>
          <w:u w:val="single"/>
        </w:rPr>
        <w:noBreakHyphen/>
        <w:t>approved</w:t>
      </w:r>
      <w:r w:rsidRPr="007F1712">
        <w:rPr>
          <w:color w:val="auto"/>
          <w:szCs w:val="22"/>
        </w:rPr>
        <w:t xml:space="preserve"> courses </w:t>
      </w:r>
      <w:r w:rsidRPr="007F1712">
        <w:rPr>
          <w:strike/>
          <w:color w:val="auto"/>
          <w:szCs w:val="22"/>
        </w:rPr>
        <w:t>approved by the department and taught by instructors approved by the department</w:t>
      </w:r>
      <w:r w:rsidRPr="007F1712">
        <w:rPr>
          <w:color w:val="auto"/>
          <w:szCs w:val="22"/>
        </w:rPr>
        <w:t xml:space="preserve">.  The eight hours </w:t>
      </w:r>
      <w:r w:rsidRPr="007F1712">
        <w:rPr>
          <w:strike/>
          <w:color w:val="auto"/>
          <w:szCs w:val="22"/>
        </w:rPr>
        <w:t>shall</w:t>
      </w:r>
      <w:r w:rsidRPr="007F1712">
        <w:rPr>
          <w:color w:val="auto"/>
          <w:szCs w:val="22"/>
        </w:rPr>
        <w:t xml:space="preserve"> </w:t>
      </w:r>
      <w:r w:rsidRPr="007F1712">
        <w:rPr>
          <w:color w:val="auto"/>
          <w:szCs w:val="22"/>
          <w:u w:val="single"/>
        </w:rPr>
        <w:t>must</w:t>
      </w:r>
      <w:r w:rsidRPr="007F1712">
        <w:rPr>
          <w:color w:val="auto"/>
          <w:szCs w:val="22"/>
        </w:rPr>
        <w:t xml:space="preserve"> include a minimum of two hours of instruction in </w:t>
      </w:r>
      <w:r w:rsidRPr="007F1712">
        <w:rPr>
          <w:strike/>
          <w:color w:val="auto"/>
          <w:szCs w:val="22"/>
        </w:rPr>
        <w:t>current federal and state law affecting brokers and salesmen</w:t>
      </w:r>
      <w:r w:rsidRPr="007F1712">
        <w:rPr>
          <w:color w:val="auto"/>
          <w:szCs w:val="22"/>
        </w:rPr>
        <w:t xml:space="preserve"> </w:t>
      </w:r>
      <w:r w:rsidRPr="007F1712">
        <w:rPr>
          <w:color w:val="auto"/>
          <w:szCs w:val="22"/>
          <w:u w:val="single"/>
        </w:rPr>
        <w:t>mandated topics</w:t>
      </w:r>
      <w:r w:rsidRPr="007F1712">
        <w:rPr>
          <w:color w:val="auto"/>
          <w:szCs w:val="22"/>
        </w:rPr>
        <w:t xml:space="preserve">. </w:t>
      </w:r>
      <w:r w:rsidRPr="007F1712">
        <w:rPr>
          <w:color w:val="auto"/>
          <w:szCs w:val="22"/>
          <w:u w:val="single"/>
        </w:rPr>
        <w:t xml:space="preserve">A broker or salesperson renewing a South Carolina license and seeking reciprocity with another state that requires additional continuing education hours shall provide proof of satisfactory completion biennially of sixteen hours of continuing </w:t>
      </w:r>
      <w:r w:rsidR="00527932" w:rsidRPr="007F1712">
        <w:rPr>
          <w:color w:val="auto"/>
          <w:szCs w:val="22"/>
          <w:u w:val="single"/>
        </w:rPr>
        <w:t>education</w:t>
      </w:r>
      <w:r w:rsidRPr="007F1712">
        <w:rPr>
          <w:color w:val="auto"/>
          <w:szCs w:val="22"/>
          <w:u w:val="single"/>
        </w:rPr>
        <w:t xml:space="preserve"> in commission-approved courses. The sixteen hours must include a minimum of four hours of instruction in mandated topics.</w:t>
      </w:r>
    </w:p>
    <w:p w:rsidR="007F1712" w:rsidRPr="007F1712" w:rsidRDefault="007F1712" w:rsidP="007F1712">
      <w:pPr>
        <w:rPr>
          <w:color w:val="auto"/>
          <w:szCs w:val="22"/>
          <w:u w:val="single"/>
        </w:rPr>
      </w:pPr>
      <w:r w:rsidRPr="007F1712">
        <w:rPr>
          <w:color w:val="auto"/>
          <w:szCs w:val="22"/>
        </w:rPr>
        <w:tab/>
      </w:r>
      <w:r w:rsidRPr="007F1712">
        <w:rPr>
          <w:color w:val="auto"/>
          <w:szCs w:val="22"/>
        </w:rPr>
        <w:tab/>
      </w:r>
      <w:r w:rsidRPr="007F1712">
        <w:rPr>
          <w:color w:val="auto"/>
          <w:szCs w:val="22"/>
          <w:u w:val="single"/>
        </w:rPr>
        <w:t>(2)</w:t>
      </w:r>
      <w:r w:rsidRPr="007F1712">
        <w:rPr>
          <w:color w:val="auto"/>
          <w:szCs w:val="22"/>
        </w:rPr>
        <w:tab/>
      </w:r>
      <w:r w:rsidRPr="007F1712">
        <w:rPr>
          <w:color w:val="auto"/>
          <w:szCs w:val="22"/>
          <w:u w:val="single"/>
        </w:rPr>
        <w:t>A broker</w:t>
      </w:r>
      <w:r w:rsidRPr="007F1712">
        <w:rPr>
          <w:color w:val="auto"/>
          <w:szCs w:val="22"/>
          <w:u w:val="single"/>
        </w:rPr>
        <w:noBreakHyphen/>
        <w:t>in</w:t>
      </w:r>
      <w:r w:rsidRPr="007F1712">
        <w:rPr>
          <w:color w:val="auto"/>
          <w:szCs w:val="22"/>
          <w:u w:val="single"/>
        </w:rPr>
        <w:noBreakHyphen/>
        <w:t>charge renewing a South Carolina license shall provide proof of satisfactory completion biennially of eight hours of continuing education in commission</w:t>
      </w:r>
      <w:r w:rsidRPr="007F1712">
        <w:rPr>
          <w:color w:val="auto"/>
          <w:szCs w:val="22"/>
          <w:u w:val="single"/>
        </w:rPr>
        <w:noBreakHyphen/>
        <w:t>approved courses.  The eight hours must include a minimum of two hours of instruction in mandated topics for a broker or salesperson license and two hours of continuing education must be in advanced real estate topics designed for brokers</w:t>
      </w:r>
      <w:r w:rsidRPr="007F1712">
        <w:rPr>
          <w:color w:val="auto"/>
          <w:szCs w:val="22"/>
          <w:u w:val="single"/>
        </w:rPr>
        <w:noBreakHyphen/>
        <w:t>in</w:t>
      </w:r>
      <w:r w:rsidRPr="007F1712">
        <w:rPr>
          <w:color w:val="auto"/>
          <w:szCs w:val="22"/>
          <w:u w:val="single"/>
        </w:rPr>
        <w:noBreakHyphen/>
        <w:t>charge.  A broker</w:t>
      </w:r>
      <w:r w:rsidRPr="007F1712">
        <w:rPr>
          <w:color w:val="auto"/>
          <w:szCs w:val="22"/>
          <w:u w:val="single"/>
        </w:rPr>
        <w:noBreakHyphen/>
        <w:t>in</w:t>
      </w:r>
      <w:r w:rsidRPr="007F1712">
        <w:rPr>
          <w:color w:val="auto"/>
          <w:szCs w:val="22"/>
          <w:u w:val="single"/>
        </w:rPr>
        <w:noBreakHyphen/>
        <w:t>charge renewing a South Carolina license and seeking reciprocity with another state that requires additional continuing education hours shall provide proof of satisfactory completion biennially of sixteen hours of continuing education in commission</w:t>
      </w:r>
      <w:r w:rsidRPr="007F1712">
        <w:rPr>
          <w:color w:val="auto"/>
          <w:szCs w:val="22"/>
          <w:u w:val="single"/>
        </w:rPr>
        <w:noBreakHyphen/>
        <w:t>approved courses.  The sixteen hours must include a minimum of four hours of instruction in mandated topics for a broker or salesperson license and four hours of continuing education must be in advanced real estate topics designed for brokers</w:t>
      </w:r>
      <w:r w:rsidRPr="007F1712">
        <w:rPr>
          <w:color w:val="auto"/>
          <w:szCs w:val="22"/>
          <w:u w:val="single"/>
        </w:rPr>
        <w:noBreakHyphen/>
        <w:t>in</w:t>
      </w:r>
      <w:r w:rsidRPr="007F1712">
        <w:rPr>
          <w:color w:val="auto"/>
          <w:szCs w:val="22"/>
          <w:u w:val="single"/>
        </w:rPr>
        <w:noBreakHyphen/>
        <w:t>charge.</w:t>
      </w:r>
    </w:p>
    <w:p w:rsidR="007F1712" w:rsidRPr="007F1712" w:rsidRDefault="007F1712" w:rsidP="007F1712">
      <w:pPr>
        <w:rPr>
          <w:color w:val="auto"/>
          <w:szCs w:val="22"/>
          <w:u w:val="single"/>
        </w:rPr>
      </w:pPr>
      <w:r w:rsidRPr="007F1712">
        <w:rPr>
          <w:color w:val="auto"/>
          <w:szCs w:val="22"/>
        </w:rPr>
        <w:tab/>
      </w:r>
      <w:r w:rsidRPr="007F1712">
        <w:rPr>
          <w:color w:val="auto"/>
          <w:szCs w:val="22"/>
        </w:rPr>
        <w:tab/>
      </w:r>
      <w:r w:rsidRPr="007F1712">
        <w:rPr>
          <w:color w:val="auto"/>
          <w:szCs w:val="22"/>
          <w:u w:val="single"/>
        </w:rPr>
        <w:t>(3)</w:t>
      </w:r>
      <w:r w:rsidRPr="007F1712">
        <w:rPr>
          <w:color w:val="auto"/>
          <w:szCs w:val="22"/>
        </w:rPr>
        <w:tab/>
      </w:r>
      <w:r w:rsidRPr="007F1712">
        <w:rPr>
          <w:color w:val="auto"/>
          <w:szCs w:val="22"/>
          <w:u w:val="single"/>
        </w:rPr>
        <w:t>A property manager or a property manager</w:t>
      </w:r>
      <w:r w:rsidRPr="007F1712">
        <w:rPr>
          <w:color w:val="auto"/>
          <w:szCs w:val="22"/>
          <w:u w:val="single"/>
        </w:rPr>
        <w:noBreakHyphen/>
        <w:t>in</w:t>
      </w:r>
      <w:r w:rsidRPr="007F1712">
        <w:rPr>
          <w:color w:val="auto"/>
          <w:szCs w:val="22"/>
          <w:u w:val="single"/>
        </w:rPr>
        <w:noBreakHyphen/>
        <w:t>charge shall provide proof of satisfactory completion biennially of eight hours of continuing education in commission</w:t>
      </w:r>
      <w:r w:rsidRPr="007F1712">
        <w:rPr>
          <w:color w:val="auto"/>
          <w:szCs w:val="22"/>
          <w:u w:val="single"/>
        </w:rPr>
        <w:noBreakHyphen/>
        <w:t>approved courses.</w:t>
      </w:r>
    </w:p>
    <w:p w:rsidR="00C926C8" w:rsidRDefault="007F1712" w:rsidP="007F1712">
      <w:pPr>
        <w:rPr>
          <w:color w:val="auto"/>
          <w:szCs w:val="22"/>
          <w:u w:val="single"/>
        </w:rPr>
      </w:pPr>
      <w:r w:rsidRPr="007F1712">
        <w:rPr>
          <w:color w:val="auto"/>
          <w:szCs w:val="22"/>
        </w:rPr>
        <w:tab/>
      </w:r>
      <w:r w:rsidRPr="007F1712">
        <w:rPr>
          <w:color w:val="auto"/>
          <w:szCs w:val="22"/>
        </w:rPr>
        <w:tab/>
      </w:r>
      <w:r w:rsidRPr="007F1712">
        <w:rPr>
          <w:color w:val="auto"/>
          <w:szCs w:val="22"/>
          <w:u w:val="single"/>
        </w:rPr>
        <w:t>(4)</w:t>
      </w:r>
      <w:r w:rsidRPr="007F1712">
        <w:rPr>
          <w:color w:val="auto"/>
          <w:szCs w:val="22"/>
        </w:rPr>
        <w:tab/>
      </w:r>
      <w:r w:rsidRPr="007F1712">
        <w:rPr>
          <w:color w:val="auto"/>
          <w:szCs w:val="22"/>
          <w:u w:val="single"/>
        </w:rPr>
        <w:t>Licenses must be renewed biennially coinciding with the licensees’ continuing education deadline.  Approximately one</w:t>
      </w:r>
      <w:r w:rsidRPr="007F1712">
        <w:rPr>
          <w:color w:val="auto"/>
          <w:szCs w:val="22"/>
          <w:u w:val="single"/>
        </w:rPr>
        <w:noBreakHyphen/>
        <w:t xml:space="preserve">half of the </w:t>
      </w:r>
      <w:r w:rsidR="000A7C55">
        <w:rPr>
          <w:color w:val="auto"/>
          <w:szCs w:val="22"/>
          <w:u w:val="single"/>
        </w:rPr>
        <w:br/>
      </w:r>
      <w:r w:rsidR="000A7C55">
        <w:rPr>
          <w:color w:val="auto"/>
          <w:szCs w:val="22"/>
          <w:u w:val="single"/>
        </w:rPr>
        <w:br/>
      </w:r>
      <w:r w:rsidR="000A7C55">
        <w:rPr>
          <w:color w:val="auto"/>
          <w:szCs w:val="22"/>
          <w:u w:val="single"/>
        </w:rPr>
        <w:br/>
      </w:r>
      <w:r w:rsidR="000A7C55">
        <w:rPr>
          <w:color w:val="auto"/>
          <w:szCs w:val="22"/>
          <w:u w:val="single"/>
        </w:rPr>
        <w:lastRenderedPageBreak/>
        <w:br/>
      </w:r>
      <w:r w:rsidR="000A7C55">
        <w:rPr>
          <w:color w:val="auto"/>
          <w:szCs w:val="22"/>
          <w:u w:val="single"/>
        </w:rPr>
        <w:br/>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C926C8" w:rsidRDefault="00C926C8" w:rsidP="007F1712">
      <w:pPr>
        <w:rPr>
          <w:color w:val="auto"/>
          <w:szCs w:val="22"/>
          <w:u w:val="single"/>
        </w:rPr>
      </w:pPr>
    </w:p>
    <w:p w:rsidR="00C926C8" w:rsidRDefault="00C926C8" w:rsidP="007F1712">
      <w:pPr>
        <w:rPr>
          <w:color w:val="auto"/>
          <w:szCs w:val="22"/>
          <w:u w:val="single"/>
        </w:rPr>
      </w:pPr>
    </w:p>
    <w:p w:rsidR="00C926C8" w:rsidRPr="00C926C8" w:rsidRDefault="00C926C8" w:rsidP="00C926C8">
      <w:pPr>
        <w:jc w:val="right"/>
        <w:rPr>
          <w:b/>
        </w:rPr>
      </w:pPr>
      <w:r w:rsidRPr="00C926C8">
        <w:rPr>
          <w:b/>
        </w:rPr>
        <w:t>Printed Page 1110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7F1712" w:rsidRPr="007F1712" w:rsidRDefault="007F1712" w:rsidP="007F1712">
      <w:pPr>
        <w:rPr>
          <w:color w:val="auto"/>
          <w:szCs w:val="22"/>
        </w:rPr>
      </w:pPr>
      <w:r w:rsidRPr="007F1712">
        <w:rPr>
          <w:color w:val="auto"/>
          <w:szCs w:val="22"/>
          <w:u w:val="single"/>
        </w:rPr>
        <w:t>licensees shall renew in even</w:t>
      </w:r>
      <w:r w:rsidRPr="007F1712">
        <w:rPr>
          <w:color w:val="auto"/>
          <w:szCs w:val="22"/>
          <w:u w:val="single"/>
        </w:rPr>
        <w:noBreakHyphen/>
        <w:t>numbered years and the remainder in odd</w:t>
      </w:r>
      <w:r w:rsidRPr="007F1712">
        <w:rPr>
          <w:color w:val="auto"/>
          <w:szCs w:val="22"/>
          <w:u w:val="single"/>
        </w:rPr>
        <w:noBreakHyphen/>
        <w:t>numbered years.</w:t>
      </w:r>
      <w:r w:rsidRPr="007F1712">
        <w:rPr>
          <w:color w:val="auto"/>
          <w:szCs w:val="22"/>
        </w:rPr>
        <w:tab/>
      </w:r>
      <w:r w:rsidRPr="007F1712">
        <w:rPr>
          <w:color w:val="auto"/>
          <w:szCs w:val="22"/>
        </w:rPr>
        <w:tab/>
      </w:r>
      <w:r w:rsidRPr="007F1712">
        <w:rPr>
          <w:color w:val="auto"/>
          <w:szCs w:val="22"/>
        </w:rPr>
        <w:tab/>
        <w:t>/</w:t>
      </w:r>
    </w:p>
    <w:p w:rsidR="007F1712" w:rsidRPr="007F1712" w:rsidRDefault="007F1712" w:rsidP="007F1712">
      <w:pPr>
        <w:rPr>
          <w:snapToGrid w:val="0"/>
          <w:color w:val="auto"/>
          <w:szCs w:val="22"/>
        </w:rPr>
      </w:pPr>
      <w:r w:rsidRPr="007F1712">
        <w:rPr>
          <w:snapToGrid w:val="0"/>
          <w:color w:val="auto"/>
          <w:szCs w:val="22"/>
        </w:rPr>
        <w:tab/>
        <w:t>Renumber sections to conform.</w:t>
      </w:r>
    </w:p>
    <w:p w:rsidR="007F1712" w:rsidRPr="007F1712" w:rsidRDefault="007F1712" w:rsidP="007F1712">
      <w:pPr>
        <w:rPr>
          <w:snapToGrid w:val="0"/>
          <w:szCs w:val="22"/>
        </w:rPr>
      </w:pPr>
      <w:r w:rsidRPr="007F1712">
        <w:rPr>
          <w:snapToGrid w:val="0"/>
          <w:color w:val="auto"/>
          <w:szCs w:val="22"/>
        </w:rPr>
        <w:tab/>
        <w:t>Amend title to conform.</w:t>
      </w:r>
    </w:p>
    <w:p w:rsidR="007F1712" w:rsidRPr="007F1712" w:rsidRDefault="007F1712" w:rsidP="007F1712">
      <w:pPr>
        <w:rPr>
          <w:snapToGrid w:val="0"/>
          <w:color w:val="auto"/>
          <w:szCs w:val="22"/>
        </w:rPr>
      </w:pPr>
    </w:p>
    <w:p w:rsidR="007F1712" w:rsidRPr="007F1712" w:rsidRDefault="007F1712" w:rsidP="007F1712">
      <w:pPr>
        <w:rPr>
          <w:snapToGrid w:val="0"/>
          <w:color w:val="auto"/>
          <w:szCs w:val="22"/>
        </w:rPr>
      </w:pPr>
      <w:r w:rsidRPr="007F1712">
        <w:rPr>
          <w:snapToGrid w:val="0"/>
          <w:color w:val="auto"/>
          <w:szCs w:val="22"/>
        </w:rPr>
        <w:tab/>
        <w:t>Senator SCOTT explained the amendment.</w:t>
      </w:r>
    </w:p>
    <w:p w:rsidR="007F1712" w:rsidRPr="007F1712" w:rsidRDefault="007F1712" w:rsidP="007F1712">
      <w:pPr>
        <w:pStyle w:val="Header"/>
        <w:tabs>
          <w:tab w:val="clear" w:pos="8640"/>
          <w:tab w:val="left" w:pos="4320"/>
        </w:tabs>
        <w:jc w:val="left"/>
        <w:rPr>
          <w:bCs/>
          <w:color w:val="7030A0"/>
          <w:szCs w:val="22"/>
        </w:rPr>
      </w:pPr>
    </w:p>
    <w:p w:rsidR="007F1712" w:rsidRPr="007F1712" w:rsidRDefault="007F1712" w:rsidP="007F1712">
      <w:pPr>
        <w:rPr>
          <w:snapToGrid w:val="0"/>
          <w:szCs w:val="22"/>
        </w:rPr>
      </w:pPr>
      <w:r w:rsidRPr="007F1712">
        <w:rPr>
          <w:snapToGrid w:val="0"/>
          <w:szCs w:val="22"/>
        </w:rPr>
        <w:tab/>
        <w:t>Senators HUTTO and KIMPSON proposed the following amendment (GT\1013C002.GT.CM16), which was adopted:</w:t>
      </w:r>
    </w:p>
    <w:p w:rsidR="007F1712" w:rsidRPr="007F1712" w:rsidRDefault="007F1712" w:rsidP="007F1712">
      <w:pPr>
        <w:rPr>
          <w:snapToGrid w:val="0"/>
          <w:color w:val="auto"/>
          <w:szCs w:val="22"/>
        </w:rPr>
      </w:pPr>
      <w:r w:rsidRPr="007F1712">
        <w:rPr>
          <w:snapToGrid w:val="0"/>
          <w:color w:val="auto"/>
          <w:szCs w:val="22"/>
        </w:rPr>
        <w:tab/>
        <w:t>Amend the bill, as and if amended, Section 40-57-145(A)</w:t>
      </w:r>
      <w:r w:rsidRPr="007F1712">
        <w:rPr>
          <w:strike/>
          <w:snapToGrid w:val="0"/>
          <w:color w:val="auto"/>
          <w:szCs w:val="22"/>
        </w:rPr>
        <w:t>(8)</w:t>
      </w:r>
      <w:r w:rsidRPr="007F1712">
        <w:rPr>
          <w:snapToGrid w:val="0"/>
          <w:color w:val="auto"/>
          <w:szCs w:val="22"/>
        </w:rPr>
        <w:t>(9), as contained in SECTION 1, page 54 by deleting lines 30 and 31 and inserting:</w:t>
      </w:r>
    </w:p>
    <w:p w:rsidR="007F1712" w:rsidRPr="007F1712" w:rsidRDefault="007F1712" w:rsidP="007F1712">
      <w:pPr>
        <w:rPr>
          <w:color w:val="auto"/>
          <w:szCs w:val="22"/>
        </w:rPr>
      </w:pPr>
      <w:r w:rsidRPr="007F1712">
        <w:rPr>
          <w:snapToGrid w:val="0"/>
          <w:szCs w:val="22"/>
        </w:rPr>
        <w:tab/>
      </w:r>
      <w:r w:rsidRPr="007F1712">
        <w:rPr>
          <w:snapToGrid w:val="0"/>
          <w:color w:val="auto"/>
          <w:szCs w:val="22"/>
        </w:rPr>
        <w:t xml:space="preserve">/ </w:t>
      </w:r>
      <w:r w:rsidRPr="007F1712">
        <w:rPr>
          <w:color w:val="auto"/>
          <w:szCs w:val="22"/>
        </w:rPr>
        <w:tab/>
      </w:r>
      <w:r w:rsidRPr="007F1712">
        <w:rPr>
          <w:strike/>
          <w:color w:val="auto"/>
          <w:szCs w:val="22"/>
        </w:rPr>
        <w:t>related to the practice of the profession</w:t>
      </w:r>
      <w:r w:rsidRPr="007F1712">
        <w:rPr>
          <w:color w:val="auto"/>
          <w:szCs w:val="22"/>
        </w:rPr>
        <w:t xml:space="preserve"> </w:t>
      </w:r>
      <w:r w:rsidRPr="007F1712">
        <w:rPr>
          <w:color w:val="auto"/>
          <w:szCs w:val="22"/>
          <w:u w:val="single"/>
        </w:rPr>
        <w:t>felony sex</w:t>
      </w:r>
      <w:r w:rsidRPr="007F1712">
        <w:rPr>
          <w:color w:val="auto"/>
          <w:szCs w:val="22"/>
          <w:u w:val="single"/>
        </w:rPr>
        <w:noBreakHyphen/>
        <w:t>related, felony real estate</w:t>
      </w:r>
      <w:r w:rsidRPr="007F1712">
        <w:rPr>
          <w:color w:val="auto"/>
          <w:szCs w:val="22"/>
          <w:u w:val="single"/>
        </w:rPr>
        <w:noBreakHyphen/>
        <w:t>related, felony financial, or felony</w:t>
      </w:r>
      <w:r w:rsidRPr="007F1712">
        <w:rPr>
          <w:color w:val="auto"/>
          <w:szCs w:val="22"/>
        </w:rPr>
        <w:t xml:space="preserve">   /</w:t>
      </w:r>
    </w:p>
    <w:p w:rsidR="007F1712" w:rsidRPr="007F1712" w:rsidRDefault="007F1712" w:rsidP="007F1712">
      <w:pPr>
        <w:rPr>
          <w:snapToGrid w:val="0"/>
          <w:color w:val="auto"/>
          <w:szCs w:val="22"/>
        </w:rPr>
      </w:pPr>
      <w:r w:rsidRPr="007F1712">
        <w:rPr>
          <w:snapToGrid w:val="0"/>
          <w:color w:val="auto"/>
          <w:szCs w:val="22"/>
        </w:rPr>
        <w:tab/>
        <w:t>Renumber sections to conform.</w:t>
      </w:r>
    </w:p>
    <w:p w:rsidR="007F1712" w:rsidRPr="007F1712" w:rsidRDefault="007F1712" w:rsidP="007F1712">
      <w:pPr>
        <w:rPr>
          <w:snapToGrid w:val="0"/>
          <w:szCs w:val="22"/>
        </w:rPr>
      </w:pPr>
      <w:r w:rsidRPr="007F1712">
        <w:rPr>
          <w:snapToGrid w:val="0"/>
          <w:color w:val="auto"/>
          <w:szCs w:val="22"/>
        </w:rPr>
        <w:tab/>
        <w:t>Amend title to conform.</w:t>
      </w:r>
    </w:p>
    <w:p w:rsidR="007F1712" w:rsidRPr="007F1712" w:rsidRDefault="007F1712" w:rsidP="007F1712">
      <w:pPr>
        <w:rPr>
          <w:snapToGrid w:val="0"/>
          <w:color w:val="auto"/>
          <w:szCs w:val="22"/>
        </w:rPr>
      </w:pPr>
    </w:p>
    <w:p w:rsidR="007F1712" w:rsidRPr="007F1712" w:rsidRDefault="007F1712" w:rsidP="007F1712">
      <w:pPr>
        <w:rPr>
          <w:snapToGrid w:val="0"/>
          <w:color w:val="auto"/>
          <w:szCs w:val="22"/>
        </w:rPr>
      </w:pPr>
      <w:r w:rsidRPr="007F1712">
        <w:rPr>
          <w:snapToGrid w:val="0"/>
          <w:color w:val="auto"/>
          <w:szCs w:val="22"/>
        </w:rPr>
        <w:tab/>
        <w:t>Senator HUTTO explained the amendment.</w:t>
      </w:r>
    </w:p>
    <w:p w:rsidR="007F1712" w:rsidRPr="007F1712" w:rsidRDefault="007F1712" w:rsidP="007F1712">
      <w:pPr>
        <w:rPr>
          <w:snapToGrid w:val="0"/>
          <w:color w:val="auto"/>
          <w:szCs w:val="22"/>
        </w:rPr>
      </w:pPr>
    </w:p>
    <w:p w:rsidR="007F1712" w:rsidRPr="007F1712" w:rsidRDefault="007F1712" w:rsidP="007F1712">
      <w:pPr>
        <w:pStyle w:val="Header"/>
        <w:rPr>
          <w:bCs/>
          <w:color w:val="auto"/>
          <w:szCs w:val="22"/>
        </w:rPr>
      </w:pPr>
      <w:r w:rsidRPr="007F1712">
        <w:rPr>
          <w:bCs/>
          <w:color w:val="auto"/>
          <w:szCs w:val="22"/>
        </w:rPr>
        <w:tab/>
        <w:t>The question then was second reading of the Bill.</w:t>
      </w:r>
    </w:p>
    <w:p w:rsidR="007F1712" w:rsidRPr="007F1712" w:rsidRDefault="007F1712" w:rsidP="007F1712">
      <w:pPr>
        <w:pStyle w:val="Header"/>
        <w:jc w:val="center"/>
        <w:rPr>
          <w:bCs/>
          <w:color w:val="auto"/>
          <w:szCs w:val="22"/>
        </w:rPr>
      </w:pPr>
    </w:p>
    <w:p w:rsidR="007F1712" w:rsidRPr="007F1712" w:rsidRDefault="007F1712" w:rsidP="007F1712">
      <w:pPr>
        <w:pStyle w:val="Header"/>
        <w:rPr>
          <w:bCs/>
          <w:color w:val="auto"/>
          <w:szCs w:val="22"/>
        </w:rPr>
      </w:pPr>
      <w:r w:rsidRPr="007F1712">
        <w:rPr>
          <w:bCs/>
          <w:color w:val="auto"/>
          <w:szCs w:val="22"/>
        </w:rPr>
        <w:tab/>
        <w:t>The "ayes" and "nays" were demanded and taken, resulting as follows:</w:t>
      </w:r>
    </w:p>
    <w:p w:rsidR="007F1712" w:rsidRPr="007F1712" w:rsidRDefault="007F1712" w:rsidP="007F1712">
      <w:pPr>
        <w:pStyle w:val="Header"/>
        <w:tabs>
          <w:tab w:val="clear" w:pos="8640"/>
          <w:tab w:val="left" w:pos="4320"/>
        </w:tabs>
        <w:jc w:val="center"/>
        <w:rPr>
          <w:b/>
          <w:bCs/>
          <w:color w:val="auto"/>
          <w:szCs w:val="22"/>
        </w:rPr>
      </w:pPr>
      <w:r w:rsidRPr="007F1712">
        <w:rPr>
          <w:b/>
          <w:bCs/>
          <w:color w:val="auto"/>
          <w:szCs w:val="22"/>
        </w:rPr>
        <w:t>Ayes 42; Nays 0</w:t>
      </w:r>
    </w:p>
    <w:p w:rsidR="007F1712" w:rsidRPr="007F1712" w:rsidRDefault="007F1712" w:rsidP="007F1712">
      <w:pPr>
        <w:pStyle w:val="Header"/>
        <w:tabs>
          <w:tab w:val="clear" w:pos="8640"/>
          <w:tab w:val="left" w:pos="4320"/>
        </w:tabs>
        <w:rPr>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F1712">
        <w:rPr>
          <w:b/>
          <w:color w:val="auto"/>
          <w:szCs w:val="22"/>
        </w:rPr>
        <w:t>AYES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Alexander</w:t>
      </w:r>
      <w:r w:rsidRPr="007F1712">
        <w:rPr>
          <w:color w:val="auto"/>
          <w:szCs w:val="22"/>
        </w:rPr>
        <w:tab/>
        <w:t>Allen</w:t>
      </w:r>
      <w:r w:rsidRPr="007F1712">
        <w:rPr>
          <w:color w:val="auto"/>
          <w:szCs w:val="22"/>
        </w:rPr>
        <w:tab/>
        <w:t>Bennett</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Bright</w:t>
      </w:r>
      <w:r w:rsidRPr="007F1712">
        <w:rPr>
          <w:color w:val="auto"/>
          <w:szCs w:val="22"/>
        </w:rPr>
        <w:tab/>
        <w:t>Bryant</w:t>
      </w:r>
      <w:r w:rsidRPr="007F1712">
        <w:rPr>
          <w:color w:val="auto"/>
          <w:szCs w:val="22"/>
        </w:rPr>
        <w:tab/>
        <w:t>Campbell</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Campsen</w:t>
      </w:r>
      <w:r w:rsidRPr="007F1712">
        <w:rPr>
          <w:color w:val="auto"/>
          <w:szCs w:val="22"/>
        </w:rPr>
        <w:tab/>
        <w:t>Cleary</w:t>
      </w:r>
      <w:r w:rsidRPr="007F1712">
        <w:rPr>
          <w:color w:val="auto"/>
          <w:szCs w:val="22"/>
        </w:rPr>
        <w:tab/>
        <w:t>Coleman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Corbin</w:t>
      </w:r>
      <w:r w:rsidRPr="007F1712">
        <w:rPr>
          <w:color w:val="auto"/>
          <w:szCs w:val="22"/>
        </w:rPr>
        <w:tab/>
        <w:t>Courson</w:t>
      </w:r>
      <w:r w:rsidRPr="007F1712">
        <w:rPr>
          <w:color w:val="auto"/>
          <w:szCs w:val="22"/>
        </w:rPr>
        <w:tab/>
        <w:t>Cromer</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Davis</w:t>
      </w:r>
      <w:r w:rsidRPr="007F1712">
        <w:rPr>
          <w:color w:val="auto"/>
          <w:szCs w:val="22"/>
        </w:rPr>
        <w:tab/>
        <w:t>Fair</w:t>
      </w:r>
      <w:r w:rsidRPr="007F1712">
        <w:rPr>
          <w:color w:val="auto"/>
          <w:szCs w:val="22"/>
        </w:rPr>
        <w:tab/>
        <w:t>Gregory</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Grooms</w:t>
      </w:r>
      <w:r w:rsidRPr="007F1712">
        <w:rPr>
          <w:color w:val="auto"/>
          <w:szCs w:val="22"/>
        </w:rPr>
        <w:tab/>
        <w:t>Hayes</w:t>
      </w:r>
      <w:r w:rsidRPr="007F1712">
        <w:rPr>
          <w:color w:val="auto"/>
          <w:szCs w:val="22"/>
        </w:rPr>
        <w:tab/>
        <w:t>Hutto</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Johnson</w:t>
      </w:r>
      <w:r w:rsidRPr="007F1712">
        <w:rPr>
          <w:color w:val="auto"/>
          <w:szCs w:val="22"/>
        </w:rPr>
        <w:tab/>
        <w:t>Kimpson</w:t>
      </w:r>
      <w:r w:rsidRPr="007F1712">
        <w:rPr>
          <w:color w:val="auto"/>
          <w:szCs w:val="22"/>
        </w:rPr>
        <w:tab/>
        <w:t>Leatherman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7F1712">
        <w:rPr>
          <w:color w:val="auto"/>
          <w:szCs w:val="22"/>
        </w:rPr>
        <w:t>Malloy</w:t>
      </w:r>
      <w:r w:rsidRPr="007F1712">
        <w:rPr>
          <w:color w:val="auto"/>
          <w:szCs w:val="22"/>
        </w:rPr>
        <w:tab/>
      </w:r>
      <w:r w:rsidRPr="007F1712">
        <w:rPr>
          <w:i/>
          <w:color w:val="auto"/>
          <w:szCs w:val="22"/>
        </w:rPr>
        <w:t>Martin, Larry</w:t>
      </w:r>
      <w:r w:rsidRPr="007F1712">
        <w:rPr>
          <w:i/>
          <w:color w:val="auto"/>
          <w:szCs w:val="22"/>
        </w:rPr>
        <w:tab/>
        <w:t>Martin, Shane</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7F1712">
        <w:rPr>
          <w:color w:val="auto"/>
          <w:szCs w:val="22"/>
        </w:rPr>
        <w:t>Massey</w:t>
      </w:r>
      <w:r w:rsidRPr="007F1712">
        <w:rPr>
          <w:color w:val="auto"/>
          <w:szCs w:val="22"/>
        </w:rPr>
        <w:tab/>
      </w:r>
      <w:r w:rsidRPr="007F1712">
        <w:rPr>
          <w:i/>
          <w:color w:val="auto"/>
          <w:szCs w:val="22"/>
        </w:rPr>
        <w:t>Matthews, John</w:t>
      </w:r>
      <w:r w:rsidRPr="007F1712">
        <w:rPr>
          <w:i/>
          <w:color w:val="auto"/>
          <w:szCs w:val="22"/>
        </w:rPr>
        <w:tab/>
        <w:t>Matthews, Margie</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McElveen</w:t>
      </w:r>
      <w:r w:rsidRPr="007F1712">
        <w:rPr>
          <w:color w:val="auto"/>
          <w:szCs w:val="22"/>
        </w:rPr>
        <w:tab/>
        <w:t>Nicholson</w:t>
      </w:r>
      <w:r w:rsidRPr="007F1712">
        <w:rPr>
          <w:color w:val="auto"/>
          <w:szCs w:val="22"/>
        </w:rPr>
        <w:tab/>
        <w:t>Peeler</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Rankin</w:t>
      </w:r>
      <w:r w:rsidRPr="007F1712">
        <w:rPr>
          <w:color w:val="auto"/>
          <w:szCs w:val="22"/>
        </w:rPr>
        <w:tab/>
        <w:t>Reese</w:t>
      </w:r>
      <w:r w:rsidRPr="007F1712">
        <w:rPr>
          <w:color w:val="auto"/>
          <w:szCs w:val="22"/>
        </w:rPr>
        <w:tab/>
        <w:t>Sabb</w:t>
      </w:r>
      <w:r w:rsidR="000A7C55">
        <w:rPr>
          <w:color w:val="auto"/>
          <w:szCs w:val="22"/>
        </w:rPr>
        <w:br/>
      </w:r>
      <w:r w:rsidR="000A7C55">
        <w:rPr>
          <w:color w:val="auto"/>
          <w:szCs w:val="22"/>
        </w:rPr>
        <w:br/>
      </w:r>
      <w:r w:rsidR="000A7C55">
        <w:rPr>
          <w:color w:val="auto"/>
          <w:szCs w:val="22"/>
        </w:rPr>
        <w:lastRenderedPageBreak/>
        <w:br/>
      </w:r>
      <w:r w:rsidR="000A7C55">
        <w:rPr>
          <w:color w:val="auto"/>
          <w:szCs w:val="22"/>
        </w:rPr>
        <w:br/>
      </w:r>
      <w:r w:rsidR="000A7C55">
        <w:rPr>
          <w:color w:val="auto"/>
          <w:szCs w:val="22"/>
        </w:rPr>
        <w:br/>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926C8" w:rsidRDefault="00C926C8"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926C8" w:rsidRPr="00C926C8" w:rsidRDefault="00C926C8" w:rsidP="00C926C8">
      <w:pPr>
        <w:jc w:val="right"/>
        <w:rPr>
          <w:b/>
        </w:rPr>
      </w:pPr>
      <w:r w:rsidRPr="00C926C8">
        <w:rPr>
          <w:b/>
        </w:rPr>
        <w:t>Printed Page 1111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Scott</w:t>
      </w:r>
      <w:r w:rsidRPr="007F1712">
        <w:rPr>
          <w:color w:val="auto"/>
          <w:szCs w:val="22"/>
        </w:rPr>
        <w:tab/>
        <w:t>Setzler</w:t>
      </w:r>
      <w:r w:rsidRPr="007F1712">
        <w:rPr>
          <w:color w:val="auto"/>
          <w:szCs w:val="22"/>
        </w:rPr>
        <w:tab/>
        <w:t>Shealy</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Sheheen</w:t>
      </w:r>
      <w:r w:rsidRPr="007F1712">
        <w:rPr>
          <w:color w:val="auto"/>
          <w:szCs w:val="22"/>
        </w:rPr>
        <w:tab/>
        <w:t>Thurmond</w:t>
      </w:r>
      <w:r w:rsidRPr="007F1712">
        <w:rPr>
          <w:color w:val="auto"/>
          <w:szCs w:val="22"/>
        </w:rPr>
        <w:tab/>
        <w:t>Turner</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F1712">
        <w:rPr>
          <w:color w:val="auto"/>
          <w:szCs w:val="22"/>
        </w:rPr>
        <w:t>Verdin</w:t>
      </w:r>
      <w:r w:rsidRPr="007F1712">
        <w:rPr>
          <w:color w:val="auto"/>
          <w:szCs w:val="22"/>
        </w:rPr>
        <w:tab/>
        <w:t>Williams</w:t>
      </w:r>
      <w:r w:rsidRPr="007F1712">
        <w:rPr>
          <w:color w:val="auto"/>
          <w:szCs w:val="22"/>
        </w:rPr>
        <w:tab/>
        <w:t>Young</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F1712">
        <w:rPr>
          <w:b/>
          <w:color w:val="auto"/>
          <w:szCs w:val="22"/>
        </w:rPr>
        <w:t>Total--42</w:t>
      </w:r>
    </w:p>
    <w:p w:rsidR="000A7C55" w:rsidRPr="007F1712" w:rsidRDefault="000A7C55"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F1712">
        <w:rPr>
          <w:b/>
          <w:color w:val="auto"/>
          <w:szCs w:val="22"/>
        </w:rPr>
        <w:t>NAYS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F1712">
        <w:rPr>
          <w:b/>
          <w:color w:val="auto"/>
          <w:szCs w:val="22"/>
        </w:rPr>
        <w:t>Total--0</w:t>
      </w:r>
    </w:p>
    <w:p w:rsidR="007F1712" w:rsidRPr="007F1712" w:rsidRDefault="007F1712" w:rsidP="007F1712">
      <w:pPr>
        <w:pStyle w:val="Header"/>
        <w:tabs>
          <w:tab w:val="clear" w:pos="8640"/>
          <w:tab w:val="left" w:pos="4320"/>
        </w:tabs>
        <w:rPr>
          <w:color w:val="auto"/>
          <w:szCs w:val="22"/>
        </w:rPr>
      </w:pPr>
    </w:p>
    <w:p w:rsidR="007F1712" w:rsidRPr="007F1712" w:rsidRDefault="007F1712" w:rsidP="007F1712">
      <w:pPr>
        <w:pStyle w:val="Header"/>
        <w:tabs>
          <w:tab w:val="clear" w:pos="8640"/>
          <w:tab w:val="left" w:pos="4320"/>
        </w:tabs>
        <w:rPr>
          <w:color w:val="auto"/>
          <w:szCs w:val="22"/>
        </w:rPr>
      </w:pPr>
      <w:r w:rsidRPr="007F1712">
        <w:rPr>
          <w:color w:val="auto"/>
          <w:szCs w:val="22"/>
        </w:rPr>
        <w:tab/>
        <w:t>There being no further amendments, the Bill was read the second time, passed and ordered to a third reading.</w:t>
      </w:r>
    </w:p>
    <w:p w:rsidR="007F1712" w:rsidRPr="007F1712" w:rsidRDefault="007F1712" w:rsidP="007F1712">
      <w:pPr>
        <w:jc w:val="left"/>
        <w:rPr>
          <w:snapToGrid w:val="0"/>
          <w:color w:val="auto"/>
          <w:szCs w:val="22"/>
        </w:rPr>
      </w:pPr>
    </w:p>
    <w:p w:rsidR="007F1712" w:rsidRPr="007F1712" w:rsidRDefault="007F1712" w:rsidP="007F1712">
      <w:pPr>
        <w:pStyle w:val="Header"/>
        <w:tabs>
          <w:tab w:val="clear" w:pos="8640"/>
          <w:tab w:val="left" w:pos="4320"/>
        </w:tabs>
        <w:jc w:val="center"/>
        <w:rPr>
          <w:b/>
          <w:szCs w:val="22"/>
        </w:rPr>
      </w:pPr>
      <w:r w:rsidRPr="007F1712">
        <w:rPr>
          <w:b/>
          <w:szCs w:val="22"/>
        </w:rPr>
        <w:t>READ THE SECOND TIME</w:t>
      </w:r>
    </w:p>
    <w:p w:rsidR="007F1712" w:rsidRPr="007F1712" w:rsidRDefault="007F1712" w:rsidP="007F1712">
      <w:pPr>
        <w:suppressAutoHyphens/>
        <w:rPr>
          <w:color w:val="000000" w:themeColor="text1"/>
          <w:szCs w:val="22"/>
          <w:u w:color="000000" w:themeColor="text1"/>
        </w:rPr>
      </w:pPr>
      <w:r w:rsidRPr="007F1712">
        <w:rPr>
          <w:b/>
          <w:szCs w:val="22"/>
        </w:rPr>
        <w:tab/>
      </w:r>
      <w:r w:rsidRPr="007F1712">
        <w:rPr>
          <w:szCs w:val="22"/>
        </w:rPr>
        <w:t>H. 4666</w:t>
      </w:r>
      <w:r w:rsidRPr="007F1712">
        <w:rPr>
          <w:szCs w:val="22"/>
        </w:rPr>
        <w:fldChar w:fldCharType="begin"/>
      </w:r>
      <w:r w:rsidRPr="007F1712">
        <w:rPr>
          <w:szCs w:val="22"/>
        </w:rPr>
        <w:instrText xml:space="preserve"> XE "H. 4666" \b </w:instrText>
      </w:r>
      <w:r w:rsidRPr="007F1712">
        <w:rPr>
          <w:szCs w:val="22"/>
        </w:rPr>
        <w:fldChar w:fldCharType="end"/>
      </w:r>
      <w:r w:rsidRPr="007F1712">
        <w:rPr>
          <w:szCs w:val="22"/>
        </w:rPr>
        <w:t xml:space="preserve"> -- Reps. Pope, Bales, Erickson, Clyburn, Hardee, Jefferson, M.S. McLeod, McKnight, Knight, Hicks, Bamberg, Hosey, Newton, Jordan, Tinkler, George, Gilliard, Mack, Limehouse, R.L. Brown, Hayes, Herbkersman, Norman, Ridgeway, Rivers, Whitmire, Henegan, Tallon, Mitchell, Whipper and W.J. McLeod:  A BILL </w:t>
      </w:r>
      <w:r w:rsidRPr="007F1712">
        <w:rPr>
          <w:color w:val="000000" w:themeColor="text1"/>
          <w:szCs w:val="22"/>
          <w:u w:color="000000" w:themeColor="text1"/>
        </w:rPr>
        <w:t>TO AMEND THE CODE OF LAWS OF SOUTH CAROLINA, 1976, BY ADDING ARTICLE 7 TO CHAPTER 25, TITLE 16 SO AS TO ENTITLE THE ARTICLE THE “DOMESTIC VIOLENCE FATALITY REVIEW COMMITTEES”, ESTABLISH THE DOMESTIC VIOLENCE FATALITY REVIEW COMMITTEES IN EACH CIRCUIT, PROVIDE APPROPRIATE PROTOCOLS WHICH MUST BE FOLLOWED BY THE COMMITTEES, PROVIDE FOR THE COMPOSITION OF THE COMMITTEES, PROVIDE FOR CONFIDENTIALITY OF CERTAIN INFORMATION BY THE COMMITTEES AND OTHER PERSONS, AND PROVIDE SUBPOENA AUTHORITY TO THE COMMITTEES UNDER CERTAIN CIRCUMSTANCES.</w:t>
      </w:r>
    </w:p>
    <w:p w:rsidR="007F1712" w:rsidRPr="007F1712" w:rsidRDefault="007F1712" w:rsidP="007F1712">
      <w:pPr>
        <w:pStyle w:val="Header"/>
        <w:rPr>
          <w:bCs/>
          <w:color w:val="auto"/>
          <w:szCs w:val="22"/>
        </w:rPr>
      </w:pPr>
      <w:r w:rsidRPr="007F1712">
        <w:rPr>
          <w:bCs/>
          <w:color w:val="auto"/>
          <w:szCs w:val="22"/>
        </w:rPr>
        <w:tab/>
        <w:t>The Senate proceeded to a consideration of the Bill.</w:t>
      </w:r>
    </w:p>
    <w:p w:rsidR="007F1712" w:rsidRPr="007F1712" w:rsidRDefault="007F1712" w:rsidP="007F1712">
      <w:pPr>
        <w:pStyle w:val="Header"/>
        <w:rPr>
          <w:bCs/>
          <w:color w:val="auto"/>
          <w:szCs w:val="22"/>
        </w:rPr>
      </w:pPr>
    </w:p>
    <w:p w:rsidR="007F1712" w:rsidRPr="007F1712" w:rsidRDefault="007F1712" w:rsidP="007F1712">
      <w:pPr>
        <w:pStyle w:val="Header"/>
        <w:rPr>
          <w:bCs/>
          <w:color w:val="auto"/>
          <w:szCs w:val="22"/>
        </w:rPr>
      </w:pPr>
      <w:r w:rsidRPr="007F1712">
        <w:rPr>
          <w:bCs/>
          <w:color w:val="auto"/>
          <w:szCs w:val="22"/>
        </w:rPr>
        <w:tab/>
        <w:t>Senator MASSEY explained the Bill.</w:t>
      </w:r>
    </w:p>
    <w:p w:rsidR="007F1712" w:rsidRPr="007F1712" w:rsidRDefault="007F1712" w:rsidP="007F1712">
      <w:pPr>
        <w:pStyle w:val="Header"/>
        <w:rPr>
          <w:bCs/>
          <w:color w:val="auto"/>
          <w:szCs w:val="22"/>
        </w:rPr>
      </w:pPr>
    </w:p>
    <w:p w:rsidR="007F1712" w:rsidRPr="007F1712" w:rsidRDefault="007F1712" w:rsidP="007F1712">
      <w:pPr>
        <w:pStyle w:val="Header"/>
        <w:rPr>
          <w:bCs/>
          <w:color w:val="auto"/>
          <w:szCs w:val="22"/>
        </w:rPr>
      </w:pPr>
      <w:r w:rsidRPr="007F1712">
        <w:rPr>
          <w:bCs/>
          <w:color w:val="auto"/>
          <w:szCs w:val="22"/>
        </w:rPr>
        <w:tab/>
        <w:t>The "ayes" and "nays" were demanded and taken, resulting as follows:</w:t>
      </w:r>
    </w:p>
    <w:p w:rsidR="007F1712" w:rsidRPr="007F1712" w:rsidRDefault="007F1712" w:rsidP="007F1712">
      <w:pPr>
        <w:pStyle w:val="Header"/>
        <w:jc w:val="center"/>
        <w:rPr>
          <w:b/>
          <w:bCs/>
          <w:color w:val="auto"/>
          <w:szCs w:val="22"/>
        </w:rPr>
      </w:pPr>
      <w:r w:rsidRPr="007F1712">
        <w:rPr>
          <w:b/>
          <w:bCs/>
          <w:color w:val="auto"/>
          <w:szCs w:val="22"/>
        </w:rPr>
        <w:t>Ayes 40; Nays 0</w:t>
      </w:r>
    </w:p>
    <w:p w:rsidR="007F1712" w:rsidRPr="007F1712" w:rsidRDefault="007F1712" w:rsidP="007F1712">
      <w:pPr>
        <w:pStyle w:val="Header"/>
        <w:jc w:val="center"/>
        <w:rPr>
          <w:bCs/>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1712">
        <w:rPr>
          <w:b/>
          <w:bCs/>
          <w:color w:val="auto"/>
          <w:szCs w:val="22"/>
        </w:rPr>
        <w:t>AYES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lastRenderedPageBreak/>
        <w:t>Alexander</w:t>
      </w:r>
      <w:r w:rsidRPr="007F1712">
        <w:rPr>
          <w:bCs/>
          <w:color w:val="auto"/>
          <w:szCs w:val="22"/>
        </w:rPr>
        <w:tab/>
        <w:t>Allen</w:t>
      </w:r>
      <w:r w:rsidRPr="007F1712">
        <w:rPr>
          <w:bCs/>
          <w:color w:val="auto"/>
          <w:szCs w:val="22"/>
        </w:rPr>
        <w:tab/>
        <w:t>Bennett</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Bright</w:t>
      </w:r>
      <w:r w:rsidRPr="007F1712">
        <w:rPr>
          <w:bCs/>
          <w:color w:val="auto"/>
          <w:szCs w:val="22"/>
        </w:rPr>
        <w:tab/>
        <w:t>Bryant</w:t>
      </w:r>
      <w:r w:rsidRPr="007F1712">
        <w:rPr>
          <w:bCs/>
          <w:color w:val="auto"/>
          <w:szCs w:val="22"/>
        </w:rPr>
        <w:tab/>
        <w:t>Campbell</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Campsen</w:t>
      </w:r>
      <w:r w:rsidRPr="007F1712">
        <w:rPr>
          <w:bCs/>
          <w:color w:val="auto"/>
          <w:szCs w:val="22"/>
        </w:rPr>
        <w:tab/>
        <w:t>Cleary</w:t>
      </w:r>
      <w:r w:rsidRPr="007F1712">
        <w:rPr>
          <w:bCs/>
          <w:color w:val="auto"/>
          <w:szCs w:val="22"/>
        </w:rPr>
        <w:tab/>
        <w:t>Coleman</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926C8" w:rsidRDefault="00C926C8"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926C8" w:rsidRDefault="00C926C8"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926C8" w:rsidRPr="00C926C8" w:rsidRDefault="00C926C8" w:rsidP="00C926C8">
      <w:pPr>
        <w:jc w:val="right"/>
        <w:rPr>
          <w:b/>
        </w:rPr>
      </w:pPr>
      <w:r w:rsidRPr="00C926C8">
        <w:rPr>
          <w:b/>
        </w:rPr>
        <w:t>Printed Page 1112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Corbin</w:t>
      </w:r>
      <w:r w:rsidRPr="007F1712">
        <w:rPr>
          <w:bCs/>
          <w:color w:val="auto"/>
          <w:szCs w:val="22"/>
        </w:rPr>
        <w:tab/>
        <w:t>Cromer</w:t>
      </w:r>
      <w:r w:rsidRPr="007F1712">
        <w:rPr>
          <w:bCs/>
          <w:color w:val="auto"/>
          <w:szCs w:val="22"/>
        </w:rPr>
        <w:tab/>
        <w:t>Davis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Fair</w:t>
      </w:r>
      <w:r w:rsidRPr="007F1712">
        <w:rPr>
          <w:bCs/>
          <w:color w:val="auto"/>
          <w:szCs w:val="22"/>
        </w:rPr>
        <w:tab/>
        <w:t>Grooms</w:t>
      </w:r>
      <w:r w:rsidRPr="007F1712">
        <w:rPr>
          <w:bCs/>
          <w:color w:val="auto"/>
          <w:szCs w:val="22"/>
        </w:rPr>
        <w:tab/>
        <w:t>Hayes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Hutto</w:t>
      </w:r>
      <w:r w:rsidRPr="007F1712">
        <w:rPr>
          <w:bCs/>
          <w:color w:val="auto"/>
          <w:szCs w:val="22"/>
        </w:rPr>
        <w:tab/>
        <w:t>Johnson</w:t>
      </w:r>
      <w:r w:rsidRPr="007F1712">
        <w:rPr>
          <w:bCs/>
          <w:color w:val="auto"/>
          <w:szCs w:val="22"/>
        </w:rPr>
        <w:tab/>
        <w:t>Kimpson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Leatherman</w:t>
      </w:r>
      <w:r w:rsidRPr="007F1712">
        <w:rPr>
          <w:bCs/>
          <w:color w:val="auto"/>
          <w:szCs w:val="22"/>
        </w:rPr>
        <w:tab/>
        <w:t>Lourie</w:t>
      </w:r>
      <w:r w:rsidRPr="007F1712">
        <w:rPr>
          <w:bCs/>
          <w:color w:val="auto"/>
          <w:szCs w:val="22"/>
        </w:rPr>
        <w:tab/>
        <w:t>Malloy</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i/>
          <w:color w:val="auto"/>
          <w:szCs w:val="22"/>
        </w:rPr>
        <w:t>Martin, Larry</w:t>
      </w:r>
      <w:r w:rsidRPr="007F1712">
        <w:rPr>
          <w:bCs/>
          <w:i/>
          <w:color w:val="auto"/>
          <w:szCs w:val="22"/>
        </w:rPr>
        <w:tab/>
        <w:t>Martin, Shane</w:t>
      </w:r>
      <w:r w:rsidRPr="007F1712">
        <w:rPr>
          <w:bCs/>
          <w:i/>
          <w:color w:val="auto"/>
          <w:szCs w:val="22"/>
        </w:rPr>
        <w:tab/>
      </w:r>
      <w:r w:rsidRPr="007F1712">
        <w:rPr>
          <w:bCs/>
          <w:color w:val="auto"/>
          <w:szCs w:val="22"/>
        </w:rPr>
        <w:t>Massey</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i/>
          <w:color w:val="auto"/>
          <w:szCs w:val="22"/>
        </w:rPr>
        <w:t>Matthews, John</w:t>
      </w:r>
      <w:r w:rsidRPr="007F1712">
        <w:rPr>
          <w:bCs/>
          <w:i/>
          <w:color w:val="auto"/>
          <w:szCs w:val="22"/>
        </w:rPr>
        <w:tab/>
        <w:t>Matthews, Margie</w:t>
      </w:r>
      <w:r w:rsidRPr="007F1712">
        <w:rPr>
          <w:bCs/>
          <w:i/>
          <w:color w:val="auto"/>
          <w:szCs w:val="22"/>
        </w:rPr>
        <w:tab/>
      </w:r>
      <w:r w:rsidRPr="007F1712">
        <w:rPr>
          <w:bCs/>
          <w:color w:val="auto"/>
          <w:szCs w:val="22"/>
        </w:rPr>
        <w:t>McElveen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Nicholson</w:t>
      </w:r>
      <w:r w:rsidRPr="007F1712">
        <w:rPr>
          <w:bCs/>
          <w:color w:val="auto"/>
          <w:szCs w:val="22"/>
        </w:rPr>
        <w:tab/>
        <w:t>Peeler</w:t>
      </w:r>
      <w:r w:rsidRPr="007F1712">
        <w:rPr>
          <w:bCs/>
          <w:color w:val="auto"/>
          <w:szCs w:val="22"/>
        </w:rPr>
        <w:tab/>
        <w:t>Rankin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Reese</w:t>
      </w:r>
      <w:r w:rsidRPr="007F1712">
        <w:rPr>
          <w:bCs/>
          <w:color w:val="auto"/>
          <w:szCs w:val="22"/>
        </w:rPr>
        <w:tab/>
        <w:t>Sabb</w:t>
      </w:r>
      <w:r w:rsidRPr="007F1712">
        <w:rPr>
          <w:bCs/>
          <w:color w:val="auto"/>
          <w:szCs w:val="22"/>
        </w:rPr>
        <w:tab/>
        <w:t>Scott</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Setzler</w:t>
      </w:r>
      <w:r w:rsidRPr="007F1712">
        <w:rPr>
          <w:bCs/>
          <w:color w:val="auto"/>
          <w:szCs w:val="22"/>
        </w:rPr>
        <w:tab/>
        <w:t>Shealy</w:t>
      </w:r>
      <w:r w:rsidRPr="007F1712">
        <w:rPr>
          <w:bCs/>
          <w:color w:val="auto"/>
          <w:szCs w:val="22"/>
        </w:rPr>
        <w:tab/>
        <w:t>Sheheen</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Turner</w:t>
      </w:r>
      <w:r w:rsidRPr="007F1712">
        <w:rPr>
          <w:bCs/>
          <w:color w:val="auto"/>
          <w:szCs w:val="22"/>
        </w:rPr>
        <w:tab/>
        <w:t>Verdin</w:t>
      </w:r>
      <w:r w:rsidRPr="007F1712">
        <w:rPr>
          <w:bCs/>
          <w:color w:val="auto"/>
          <w:szCs w:val="22"/>
        </w:rPr>
        <w:tab/>
        <w:t>Williams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1712">
        <w:rPr>
          <w:bCs/>
          <w:color w:val="auto"/>
          <w:szCs w:val="22"/>
        </w:rPr>
        <w:t>Young</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F1712">
        <w:rPr>
          <w:b/>
          <w:bCs/>
          <w:color w:val="auto"/>
          <w:szCs w:val="22"/>
        </w:rPr>
        <w:t>Total--40</w:t>
      </w:r>
    </w:p>
    <w:p w:rsidR="007F1712" w:rsidRPr="007F1712" w:rsidRDefault="007F1712" w:rsidP="007F1712">
      <w:pPr>
        <w:pStyle w:val="Header"/>
        <w:tabs>
          <w:tab w:val="clear" w:pos="8640"/>
          <w:tab w:val="left" w:pos="4320"/>
        </w:tabs>
        <w:rPr>
          <w:bCs/>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1712">
        <w:rPr>
          <w:b/>
          <w:bCs/>
          <w:color w:val="auto"/>
          <w:szCs w:val="22"/>
        </w:rPr>
        <w:t>NAYS</w:t>
      </w: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F1712" w:rsidRPr="007F1712" w:rsidRDefault="007F1712" w:rsidP="007F1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1712">
        <w:rPr>
          <w:b/>
          <w:bCs/>
          <w:color w:val="auto"/>
          <w:szCs w:val="22"/>
        </w:rPr>
        <w:t>Total--0</w:t>
      </w:r>
    </w:p>
    <w:p w:rsidR="007F1712" w:rsidRPr="007F1712" w:rsidRDefault="007F1712" w:rsidP="007F1712">
      <w:pPr>
        <w:pStyle w:val="Header"/>
        <w:tabs>
          <w:tab w:val="clear" w:pos="8640"/>
          <w:tab w:val="left" w:pos="4320"/>
        </w:tabs>
        <w:rPr>
          <w:bCs/>
          <w:color w:val="auto"/>
          <w:szCs w:val="22"/>
        </w:rPr>
      </w:pPr>
    </w:p>
    <w:p w:rsidR="007F1712" w:rsidRPr="007F1712" w:rsidRDefault="007F1712" w:rsidP="00502C85">
      <w:pPr>
        <w:pStyle w:val="Header"/>
        <w:keepNext/>
        <w:keepLines/>
        <w:tabs>
          <w:tab w:val="clear" w:pos="8640"/>
          <w:tab w:val="left" w:pos="4320"/>
        </w:tabs>
        <w:jc w:val="center"/>
        <w:rPr>
          <w:bCs/>
          <w:color w:val="auto"/>
          <w:szCs w:val="22"/>
        </w:rPr>
      </w:pPr>
      <w:r w:rsidRPr="007F1712">
        <w:rPr>
          <w:b/>
          <w:bCs/>
          <w:color w:val="auto"/>
          <w:szCs w:val="22"/>
        </w:rPr>
        <w:t>Recorded Vote</w:t>
      </w:r>
    </w:p>
    <w:p w:rsidR="007F1712" w:rsidRPr="007F1712" w:rsidRDefault="007F1712" w:rsidP="00502C85">
      <w:pPr>
        <w:pStyle w:val="Header"/>
        <w:keepNext/>
        <w:keepLines/>
        <w:tabs>
          <w:tab w:val="clear" w:pos="8640"/>
          <w:tab w:val="left" w:pos="4320"/>
        </w:tabs>
        <w:rPr>
          <w:bCs/>
          <w:color w:val="auto"/>
          <w:szCs w:val="22"/>
        </w:rPr>
      </w:pPr>
      <w:r w:rsidRPr="007F1712">
        <w:rPr>
          <w:bCs/>
          <w:color w:val="auto"/>
          <w:szCs w:val="22"/>
        </w:rPr>
        <w:tab/>
        <w:t>Senator THURMOND desired to be recorded as voting in favor of the second reading of the Bill.</w:t>
      </w:r>
    </w:p>
    <w:p w:rsidR="007F1712" w:rsidRPr="007F1712" w:rsidRDefault="007F1712" w:rsidP="00502C85">
      <w:pPr>
        <w:pStyle w:val="Header"/>
        <w:keepNext/>
        <w:keepLines/>
        <w:tabs>
          <w:tab w:val="clear" w:pos="8640"/>
          <w:tab w:val="left" w:pos="4320"/>
        </w:tabs>
        <w:rPr>
          <w:bCs/>
          <w:color w:val="auto"/>
          <w:szCs w:val="22"/>
        </w:rPr>
      </w:pPr>
    </w:p>
    <w:p w:rsidR="007F1712" w:rsidRPr="007F1712" w:rsidRDefault="007F1712" w:rsidP="00502C85">
      <w:pPr>
        <w:pStyle w:val="Header"/>
        <w:keepNext/>
        <w:keepLines/>
        <w:rPr>
          <w:bCs/>
          <w:color w:val="auto"/>
          <w:szCs w:val="22"/>
        </w:rPr>
      </w:pPr>
      <w:r w:rsidRPr="007F1712">
        <w:rPr>
          <w:bCs/>
          <w:color w:val="auto"/>
          <w:szCs w:val="22"/>
        </w:rPr>
        <w:tab/>
        <w:t>The Bill was read the second time, passed and ordered to a third reading.</w:t>
      </w:r>
    </w:p>
    <w:p w:rsidR="007F1712" w:rsidRPr="007F1712" w:rsidRDefault="007F1712" w:rsidP="007F1712">
      <w:pPr>
        <w:suppressAutoHyphens/>
        <w:rPr>
          <w:szCs w:val="22"/>
        </w:rPr>
      </w:pPr>
    </w:p>
    <w:p w:rsidR="007F1712" w:rsidRPr="007F1712" w:rsidRDefault="007F1712" w:rsidP="007F1712">
      <w:pPr>
        <w:pStyle w:val="Header"/>
        <w:tabs>
          <w:tab w:val="clear" w:pos="8640"/>
          <w:tab w:val="left" w:pos="4320"/>
        </w:tabs>
        <w:jc w:val="center"/>
        <w:rPr>
          <w:b/>
          <w:szCs w:val="22"/>
        </w:rPr>
      </w:pPr>
      <w:r w:rsidRPr="007F1712">
        <w:rPr>
          <w:b/>
          <w:szCs w:val="22"/>
        </w:rPr>
        <w:t>CARRIED OVER</w:t>
      </w:r>
    </w:p>
    <w:p w:rsidR="00C926C8" w:rsidRDefault="007F1712" w:rsidP="007F1712">
      <w:pPr>
        <w:rPr>
          <w:szCs w:val="22"/>
        </w:rPr>
      </w:pPr>
      <w:r w:rsidRPr="007F1712">
        <w:rPr>
          <w:szCs w:val="22"/>
        </w:rPr>
        <w:tab/>
        <w:t>S. 1065</w:t>
      </w:r>
      <w:r w:rsidRPr="007F1712">
        <w:rPr>
          <w:szCs w:val="22"/>
        </w:rPr>
        <w:fldChar w:fldCharType="begin"/>
      </w:r>
      <w:r w:rsidRPr="007F1712">
        <w:rPr>
          <w:szCs w:val="22"/>
        </w:rPr>
        <w:instrText xml:space="preserve"> XE "S. 1065" \b </w:instrText>
      </w:r>
      <w:r w:rsidRPr="007F1712">
        <w:rPr>
          <w:szCs w:val="22"/>
        </w:rPr>
        <w:fldChar w:fldCharType="end"/>
      </w:r>
      <w:r w:rsidRPr="007F1712">
        <w:rPr>
          <w:szCs w:val="22"/>
        </w:rPr>
        <w:t xml:space="preserve">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w:t>
      </w:r>
      <w:r w:rsidR="00876B16">
        <w:rPr>
          <w:szCs w:val="22"/>
        </w:rPr>
        <w:br/>
      </w:r>
      <w:r w:rsidR="00876B16">
        <w:rPr>
          <w:szCs w:val="22"/>
        </w:rPr>
        <w:lastRenderedPageBreak/>
        <w:br/>
      </w:r>
      <w:r w:rsidR="00876B16">
        <w:rPr>
          <w:szCs w:val="22"/>
        </w:rPr>
        <w:br/>
      </w:r>
      <w:r w:rsidR="00876B16">
        <w:rPr>
          <w:szCs w:val="22"/>
        </w:rPr>
        <w:br/>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rsidP="007F1712">
      <w:pPr>
        <w:rPr>
          <w:szCs w:val="22"/>
        </w:rPr>
      </w:pPr>
    </w:p>
    <w:p w:rsidR="00C926C8" w:rsidRPr="00C926C8" w:rsidRDefault="00C926C8" w:rsidP="00C926C8">
      <w:pPr>
        <w:jc w:val="right"/>
        <w:rPr>
          <w:b/>
        </w:rPr>
      </w:pPr>
      <w:r w:rsidRPr="00C926C8">
        <w:rPr>
          <w:b/>
        </w:rPr>
        <w:t>Printed Page 1113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F1712" w:rsidRPr="007F1712" w:rsidRDefault="007F1712" w:rsidP="007F1712">
      <w:pPr>
        <w:rPr>
          <w:szCs w:val="22"/>
        </w:rPr>
      </w:pPr>
      <w:r w:rsidRPr="007F1712">
        <w:rPr>
          <w:szCs w:val="22"/>
        </w:rPr>
        <w:t>CONTINUE ITS WORK UNTIL JUNE 30, 2017, IF THE JANUARY REPORT DETERMINES FURTHER WORK IS NEEDED.</w:t>
      </w:r>
    </w:p>
    <w:p w:rsidR="007F1712" w:rsidRPr="007F1712" w:rsidRDefault="007F1712" w:rsidP="007F1712">
      <w:pPr>
        <w:rPr>
          <w:szCs w:val="22"/>
        </w:rPr>
      </w:pPr>
      <w:r w:rsidRPr="007F1712">
        <w:rPr>
          <w:szCs w:val="22"/>
        </w:rPr>
        <w:tab/>
        <w:t>Senator YOUNG explained the Resolution.</w:t>
      </w:r>
    </w:p>
    <w:p w:rsidR="007F1712" w:rsidRPr="007F1712" w:rsidRDefault="007F1712" w:rsidP="007F1712">
      <w:pPr>
        <w:rPr>
          <w:szCs w:val="22"/>
        </w:rPr>
      </w:pPr>
    </w:p>
    <w:p w:rsidR="007F1712" w:rsidRPr="007F1712" w:rsidRDefault="007F1712" w:rsidP="00502C85">
      <w:pPr>
        <w:pStyle w:val="Header"/>
        <w:tabs>
          <w:tab w:val="clear" w:pos="8640"/>
          <w:tab w:val="left" w:pos="4320"/>
        </w:tabs>
        <w:rPr>
          <w:szCs w:val="22"/>
        </w:rPr>
      </w:pPr>
      <w:r w:rsidRPr="007F1712">
        <w:rPr>
          <w:b/>
          <w:szCs w:val="22"/>
        </w:rPr>
        <w:tab/>
      </w:r>
      <w:r w:rsidRPr="007F1712">
        <w:rPr>
          <w:szCs w:val="22"/>
        </w:rPr>
        <w:t>On motion of Senator ALLEN, the Resolution was carried over.</w:t>
      </w:r>
    </w:p>
    <w:p w:rsidR="007F1712" w:rsidRPr="007F1712" w:rsidRDefault="007F1712" w:rsidP="007F1712">
      <w:pPr>
        <w:pStyle w:val="Header"/>
        <w:tabs>
          <w:tab w:val="clear" w:pos="8640"/>
          <w:tab w:val="left" w:pos="4320"/>
        </w:tabs>
        <w:jc w:val="left"/>
        <w:rPr>
          <w:b/>
          <w:szCs w:val="22"/>
        </w:rPr>
      </w:pPr>
    </w:p>
    <w:p w:rsidR="007F1712" w:rsidRPr="007F1712" w:rsidRDefault="007F1712" w:rsidP="007F1712">
      <w:pPr>
        <w:suppressAutoHyphens/>
        <w:rPr>
          <w:szCs w:val="22"/>
        </w:rPr>
      </w:pPr>
      <w:r w:rsidRPr="007F1712">
        <w:rPr>
          <w:szCs w:val="22"/>
        </w:rPr>
        <w:tab/>
        <w:t>S. 238</w:t>
      </w:r>
      <w:r w:rsidRPr="007F1712">
        <w:rPr>
          <w:szCs w:val="22"/>
        </w:rPr>
        <w:fldChar w:fldCharType="begin"/>
      </w:r>
      <w:r w:rsidRPr="007F1712">
        <w:rPr>
          <w:szCs w:val="22"/>
        </w:rPr>
        <w:instrText xml:space="preserve"> XE "S. 238" \b </w:instrText>
      </w:r>
      <w:r w:rsidRPr="007F1712">
        <w:rPr>
          <w:szCs w:val="22"/>
        </w:rPr>
        <w:fldChar w:fldCharType="end"/>
      </w:r>
      <w:r w:rsidRPr="007F1712">
        <w:rPr>
          <w:szCs w:val="22"/>
        </w:rPr>
        <w:t xml:space="preserve"> -- Senator Allen:  A BILL TO AMEND THE CODE OF LAWS OF SOUTH CAROLINA, 1976, BY ADDING SECTION 24</w:t>
      </w:r>
      <w:r w:rsidRPr="007F1712">
        <w:rPr>
          <w:szCs w:val="22"/>
        </w:rPr>
        <w:noBreakHyphen/>
        <w:t>3</w:t>
      </w:r>
      <w:r w:rsidRPr="007F1712">
        <w:rPr>
          <w:szCs w:val="22"/>
        </w:rPr>
        <w:noBreakHyphen/>
        <w:t>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AMEND SECTION 24</w:t>
      </w:r>
      <w:r w:rsidRPr="007F1712">
        <w:rPr>
          <w:szCs w:val="22"/>
        </w:rPr>
        <w:noBreakHyphen/>
        <w:t>3</w:t>
      </w:r>
      <w:r w:rsidRPr="007F1712">
        <w:rPr>
          <w:szCs w:val="22"/>
        </w:rPr>
        <w:noBreakHyphen/>
        <w:t>210, RELATING TO FURLOUGHS FOR QUALIFIED INMATES, SO AS TO DELETE THE PROVISION THAT ALLOWS AN INMATE TO ATTEND THE FUNERAL OF CERTAIN PERSONS.</w:t>
      </w:r>
    </w:p>
    <w:p w:rsidR="007F1712" w:rsidRPr="007F1712" w:rsidRDefault="007F1712" w:rsidP="00502C85">
      <w:pPr>
        <w:pStyle w:val="Header"/>
        <w:tabs>
          <w:tab w:val="clear" w:pos="8640"/>
          <w:tab w:val="left" w:pos="4320"/>
        </w:tabs>
        <w:rPr>
          <w:szCs w:val="22"/>
        </w:rPr>
      </w:pPr>
      <w:r w:rsidRPr="007F1712">
        <w:rPr>
          <w:b/>
          <w:szCs w:val="22"/>
        </w:rPr>
        <w:tab/>
      </w:r>
      <w:r w:rsidRPr="007F1712">
        <w:rPr>
          <w:szCs w:val="22"/>
        </w:rPr>
        <w:t>On motion of Senator YOUNG, the Bill was carried over.</w:t>
      </w:r>
    </w:p>
    <w:p w:rsidR="007F1712" w:rsidRPr="007F1712" w:rsidRDefault="007F1712" w:rsidP="007F1712">
      <w:pPr>
        <w:pStyle w:val="Header"/>
        <w:tabs>
          <w:tab w:val="clear" w:pos="8640"/>
          <w:tab w:val="left" w:pos="4320"/>
        </w:tabs>
        <w:jc w:val="left"/>
        <w:rPr>
          <w:szCs w:val="22"/>
        </w:rPr>
      </w:pPr>
    </w:p>
    <w:p w:rsidR="00C926C8" w:rsidRDefault="007F1712" w:rsidP="007F1712">
      <w:pPr>
        <w:suppressAutoHyphens/>
        <w:rPr>
          <w:szCs w:val="22"/>
        </w:rPr>
      </w:pPr>
      <w:r w:rsidRPr="007F1712">
        <w:rPr>
          <w:bCs/>
          <w:color w:val="7030A0"/>
          <w:szCs w:val="22"/>
        </w:rPr>
        <w:tab/>
      </w:r>
      <w:r w:rsidRPr="007F1712">
        <w:rPr>
          <w:szCs w:val="22"/>
        </w:rPr>
        <w:t>H. 3576</w:t>
      </w:r>
      <w:r w:rsidRPr="007F1712">
        <w:rPr>
          <w:szCs w:val="22"/>
        </w:rPr>
        <w:fldChar w:fldCharType="begin"/>
      </w:r>
      <w:r w:rsidRPr="007F1712">
        <w:rPr>
          <w:szCs w:val="22"/>
        </w:rPr>
        <w:instrText xml:space="preserve"> XE "H. 3576" \b </w:instrText>
      </w:r>
      <w:r w:rsidRPr="007F1712">
        <w:rPr>
          <w:szCs w:val="22"/>
        </w:rPr>
        <w:fldChar w:fldCharType="end"/>
      </w:r>
      <w:r w:rsidRPr="007F1712">
        <w:rPr>
          <w:szCs w:val="22"/>
        </w:rPr>
        <w:t xml:space="preserve"> -- Reps. Bannister, Merrill, Murphy, Atwater, Collins, Gagnon, Hamilton, Hicks, Pitts, Sandifer, G.R. Smith, Tallon, Whitmire, Henderson and Herbkersman:  A BILL TO AMEND THE CODE OF LAWS OF SOUTH CAROLINA, 1976, BY ADDING SECTION 41</w:t>
      </w:r>
      <w:r w:rsidRPr="007F1712">
        <w:rPr>
          <w:szCs w:val="22"/>
        </w:rPr>
        <w:noBreakHyphen/>
        <w:t>1</w:t>
      </w:r>
      <w:r w:rsidRPr="007F1712">
        <w:rPr>
          <w:szCs w:val="22"/>
        </w:rPr>
        <w:noBreakHyphen/>
        <w:t>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w:t>
      </w:r>
      <w:r w:rsidR="00876B16">
        <w:rPr>
          <w:szCs w:val="22"/>
        </w:rPr>
        <w:br/>
      </w:r>
      <w:r w:rsidR="00876B16">
        <w:rPr>
          <w:szCs w:val="22"/>
        </w:rPr>
        <w:br/>
      </w:r>
      <w:r w:rsidR="00876B16">
        <w:rPr>
          <w:szCs w:val="22"/>
        </w:rPr>
        <w:lastRenderedPageBreak/>
        <w:br/>
      </w:r>
      <w:r w:rsidR="00876B16">
        <w:rPr>
          <w:szCs w:val="22"/>
        </w:rPr>
        <w:br/>
      </w:r>
      <w:r w:rsidR="00876B16">
        <w:rPr>
          <w:szCs w:val="22"/>
        </w:rPr>
        <w:br/>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rsidP="007F1712">
      <w:pPr>
        <w:suppressAutoHyphens/>
        <w:rPr>
          <w:szCs w:val="22"/>
        </w:rPr>
      </w:pPr>
    </w:p>
    <w:p w:rsidR="00C926C8" w:rsidRDefault="00C926C8" w:rsidP="007F1712">
      <w:pPr>
        <w:suppressAutoHyphens/>
        <w:rPr>
          <w:szCs w:val="22"/>
        </w:rPr>
      </w:pPr>
    </w:p>
    <w:p w:rsidR="00C926C8" w:rsidRPr="00C926C8" w:rsidRDefault="00C926C8" w:rsidP="00C926C8">
      <w:pPr>
        <w:jc w:val="right"/>
        <w:rPr>
          <w:b/>
        </w:rPr>
      </w:pPr>
      <w:r w:rsidRPr="00C926C8">
        <w:rPr>
          <w:b/>
        </w:rPr>
        <w:t>Printed Page 1114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F1712" w:rsidRPr="007F1712" w:rsidRDefault="007F1712" w:rsidP="007F1712">
      <w:pPr>
        <w:suppressAutoHyphens/>
        <w:rPr>
          <w:szCs w:val="22"/>
        </w:rPr>
      </w:pPr>
      <w:r w:rsidRPr="007F1712">
        <w:rPr>
          <w:szCs w:val="22"/>
        </w:rPr>
        <w:t>OF ANY CIVIL ACTIONS INSTITUTED BY THIRD PARTIES, AND TO DEFINE THE TERM “NONPROFIT YOUTH SPORTS ORGANIZATION”.</w:t>
      </w:r>
    </w:p>
    <w:p w:rsidR="007F1712" w:rsidRPr="007F1712" w:rsidRDefault="007F1712" w:rsidP="007F1712">
      <w:pPr>
        <w:pStyle w:val="Header"/>
        <w:tabs>
          <w:tab w:val="clear" w:pos="8640"/>
          <w:tab w:val="left" w:pos="4320"/>
        </w:tabs>
        <w:jc w:val="left"/>
        <w:rPr>
          <w:szCs w:val="22"/>
        </w:rPr>
      </w:pPr>
      <w:r w:rsidRPr="007F1712">
        <w:rPr>
          <w:szCs w:val="22"/>
        </w:rPr>
        <w:tab/>
        <w:t>Senator BRYANT explained the Bill.</w:t>
      </w:r>
    </w:p>
    <w:p w:rsidR="007F1712" w:rsidRPr="007F1712" w:rsidRDefault="007F1712" w:rsidP="007F1712">
      <w:pPr>
        <w:pStyle w:val="Header"/>
        <w:tabs>
          <w:tab w:val="clear" w:pos="8640"/>
          <w:tab w:val="left" w:pos="4320"/>
        </w:tabs>
        <w:jc w:val="left"/>
        <w:rPr>
          <w:szCs w:val="22"/>
        </w:rPr>
      </w:pPr>
    </w:p>
    <w:p w:rsidR="007F1712" w:rsidRPr="007F1712" w:rsidRDefault="007F1712" w:rsidP="00502C85">
      <w:pPr>
        <w:pStyle w:val="Header"/>
        <w:tabs>
          <w:tab w:val="clear" w:pos="8640"/>
          <w:tab w:val="left" w:pos="4320"/>
        </w:tabs>
        <w:rPr>
          <w:szCs w:val="22"/>
        </w:rPr>
      </w:pPr>
      <w:r w:rsidRPr="007F1712">
        <w:rPr>
          <w:szCs w:val="22"/>
        </w:rPr>
        <w:tab/>
        <w:t>On motion of Senator BRYANT, the Bill was carried over.</w:t>
      </w:r>
    </w:p>
    <w:p w:rsidR="007F1712" w:rsidRPr="007F1712" w:rsidRDefault="007F1712" w:rsidP="007F1712">
      <w:pPr>
        <w:pStyle w:val="Header"/>
        <w:tabs>
          <w:tab w:val="clear" w:pos="8640"/>
          <w:tab w:val="left" w:pos="4320"/>
        </w:tabs>
        <w:jc w:val="left"/>
        <w:rPr>
          <w:b/>
          <w:szCs w:val="22"/>
        </w:rPr>
      </w:pPr>
      <w:r w:rsidRPr="007F1712">
        <w:rPr>
          <w:b/>
          <w:szCs w:val="22"/>
        </w:rPr>
        <w:tab/>
      </w:r>
    </w:p>
    <w:p w:rsidR="007F1712" w:rsidRPr="007F1712" w:rsidRDefault="007F1712" w:rsidP="007F1712">
      <w:pPr>
        <w:suppressAutoHyphens/>
        <w:rPr>
          <w:szCs w:val="22"/>
        </w:rPr>
      </w:pPr>
      <w:r w:rsidRPr="007F1712">
        <w:rPr>
          <w:b/>
          <w:szCs w:val="22"/>
        </w:rPr>
        <w:tab/>
      </w:r>
      <w:r w:rsidRPr="007F1712">
        <w:rPr>
          <w:szCs w:val="22"/>
        </w:rPr>
        <w:t>S. 315</w:t>
      </w:r>
      <w:r w:rsidRPr="007F1712">
        <w:rPr>
          <w:szCs w:val="22"/>
        </w:rPr>
        <w:fldChar w:fldCharType="begin"/>
      </w:r>
      <w:r w:rsidRPr="007F1712">
        <w:rPr>
          <w:szCs w:val="22"/>
        </w:rPr>
        <w:instrText xml:space="preserve"> XE "S. 315" \b </w:instrText>
      </w:r>
      <w:r w:rsidRPr="007F1712">
        <w:rPr>
          <w:szCs w:val="22"/>
        </w:rPr>
        <w:fldChar w:fldCharType="end"/>
      </w:r>
      <w:r w:rsidRPr="007F1712">
        <w:rPr>
          <w:szCs w:val="22"/>
        </w:rPr>
        <w:t xml:space="preserve"> -- Senators Grooms and Campsen:  A JOINT RESOLUTION TO REPEAL SECTION 6 OF ACT 114, RELATED TO THE TERMINATION OF THE GOVERNOR’S AUTHORITY TO APPOINT THE SECRETARY OF TRANSPORTATION; AND TO EXTEND THE GOVERNOR’S AUTHORITY UNTIL FURTHER ACTION BY THE GENERAL ASSEMBLY TO THE CONTRARY.</w:t>
      </w:r>
    </w:p>
    <w:p w:rsidR="007F1712" w:rsidRPr="007F1712" w:rsidRDefault="007F1712" w:rsidP="00502C85">
      <w:pPr>
        <w:pStyle w:val="Header"/>
        <w:tabs>
          <w:tab w:val="clear" w:pos="8640"/>
          <w:tab w:val="left" w:pos="4320"/>
        </w:tabs>
        <w:rPr>
          <w:szCs w:val="22"/>
        </w:rPr>
      </w:pPr>
      <w:r w:rsidRPr="007F1712">
        <w:rPr>
          <w:b/>
          <w:szCs w:val="22"/>
        </w:rPr>
        <w:tab/>
      </w:r>
      <w:r w:rsidRPr="007F1712">
        <w:rPr>
          <w:szCs w:val="22"/>
        </w:rPr>
        <w:t>On motion of Senator HUTTO, the Resolution was carried over.</w:t>
      </w:r>
    </w:p>
    <w:p w:rsidR="007F1712" w:rsidRPr="007F1712" w:rsidRDefault="007F1712" w:rsidP="00502C85">
      <w:pPr>
        <w:pStyle w:val="Header"/>
        <w:tabs>
          <w:tab w:val="clear" w:pos="8640"/>
          <w:tab w:val="left" w:pos="4320"/>
        </w:tabs>
        <w:rPr>
          <w:b/>
          <w:szCs w:val="22"/>
        </w:rPr>
      </w:pPr>
    </w:p>
    <w:p w:rsidR="007F1712" w:rsidRPr="007F1712" w:rsidRDefault="007F1712" w:rsidP="007F1712">
      <w:pPr>
        <w:suppressAutoHyphens/>
        <w:rPr>
          <w:szCs w:val="22"/>
        </w:rPr>
      </w:pPr>
      <w:r w:rsidRPr="007F1712">
        <w:rPr>
          <w:b/>
          <w:szCs w:val="22"/>
        </w:rPr>
        <w:tab/>
      </w:r>
      <w:r w:rsidRPr="007F1712">
        <w:rPr>
          <w:szCs w:val="22"/>
        </w:rPr>
        <w:t>S. 267</w:t>
      </w:r>
      <w:r w:rsidRPr="007F1712">
        <w:rPr>
          <w:szCs w:val="22"/>
        </w:rPr>
        <w:fldChar w:fldCharType="begin"/>
      </w:r>
      <w:r w:rsidRPr="007F1712">
        <w:rPr>
          <w:szCs w:val="22"/>
        </w:rPr>
        <w:instrText xml:space="preserve"> XE "S. 267" \b </w:instrText>
      </w:r>
      <w:r w:rsidRPr="007F1712">
        <w:rPr>
          <w:szCs w:val="22"/>
        </w:rPr>
        <w:fldChar w:fldCharType="end"/>
      </w:r>
      <w:r w:rsidRPr="007F1712">
        <w:rPr>
          <w:szCs w:val="22"/>
        </w:rPr>
        <w:t xml:space="preserve"> -- Senators Young, Campsen, Hembree, Bennett, Turner, Thurmond, Davis, Bright, Bryant, L. Martin, S. Martin, Hayes and Campbell:  A BILL TO AMEND SECTION 2</w:t>
      </w:r>
      <w:r w:rsidRPr="007F1712">
        <w:rPr>
          <w:szCs w:val="22"/>
        </w:rPr>
        <w:noBreakHyphen/>
        <w:t>1</w:t>
      </w:r>
      <w:r w:rsidRPr="007F1712">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7F1712" w:rsidRPr="007F1712" w:rsidRDefault="007F1712" w:rsidP="00502C85">
      <w:pPr>
        <w:pStyle w:val="Header"/>
        <w:tabs>
          <w:tab w:val="clear" w:pos="8640"/>
          <w:tab w:val="left" w:pos="4320"/>
        </w:tabs>
        <w:rPr>
          <w:szCs w:val="22"/>
        </w:rPr>
      </w:pPr>
      <w:r w:rsidRPr="007F1712">
        <w:rPr>
          <w:b/>
          <w:szCs w:val="22"/>
        </w:rPr>
        <w:tab/>
      </w:r>
      <w:r w:rsidRPr="007F1712">
        <w:rPr>
          <w:szCs w:val="22"/>
        </w:rPr>
        <w:t>On motion of Senator MALLOY, the Bill was carried over.</w:t>
      </w:r>
    </w:p>
    <w:p w:rsidR="007F1712" w:rsidRPr="007F1712" w:rsidRDefault="007F1712" w:rsidP="007F1712">
      <w:pPr>
        <w:pStyle w:val="Header"/>
        <w:tabs>
          <w:tab w:val="clear" w:pos="8640"/>
          <w:tab w:val="left" w:pos="4320"/>
        </w:tabs>
        <w:jc w:val="left"/>
        <w:rPr>
          <w:szCs w:val="22"/>
        </w:rPr>
      </w:pPr>
    </w:p>
    <w:p w:rsidR="00C926C8" w:rsidRDefault="007F1712" w:rsidP="007F1712">
      <w:pPr>
        <w:suppressAutoHyphens/>
        <w:rPr>
          <w:color w:val="000000" w:themeColor="text1"/>
          <w:szCs w:val="22"/>
          <w:u w:color="000000" w:themeColor="text1"/>
        </w:rPr>
      </w:pPr>
      <w:r w:rsidRPr="007F1712">
        <w:rPr>
          <w:szCs w:val="22"/>
        </w:rPr>
        <w:tab/>
        <w:t>H. 3682</w:t>
      </w:r>
      <w:r w:rsidRPr="007F1712">
        <w:rPr>
          <w:szCs w:val="22"/>
        </w:rPr>
        <w:fldChar w:fldCharType="begin"/>
      </w:r>
      <w:r w:rsidRPr="007F1712">
        <w:rPr>
          <w:szCs w:val="22"/>
        </w:rPr>
        <w:instrText xml:space="preserve"> XE "H. 3682" \b </w:instrText>
      </w:r>
      <w:r w:rsidRPr="007F1712">
        <w:rPr>
          <w:szCs w:val="22"/>
        </w:rPr>
        <w:fldChar w:fldCharType="end"/>
      </w:r>
      <w:r w:rsidRPr="007F1712">
        <w:rPr>
          <w:szCs w:val="22"/>
        </w:rPr>
        <w:t xml:space="preserve"> -- Reps. Finlay, Bannister, Newton, Cole, Delleney, Weeks, Whipper, Robinson</w:t>
      </w:r>
      <w:r w:rsidRPr="007F1712">
        <w:rPr>
          <w:szCs w:val="22"/>
        </w:rPr>
        <w:noBreakHyphen/>
        <w:t xml:space="preserve">Simpson and Bingham:  A BILL </w:t>
      </w:r>
      <w:r w:rsidRPr="007F1712">
        <w:rPr>
          <w:color w:val="000000" w:themeColor="text1"/>
          <w:szCs w:val="22"/>
          <w:u w:color="000000" w:themeColor="text1"/>
        </w:rPr>
        <w:t xml:space="preserve">TO AMEND THE CODE OF LAWS OF SOUTH CAROLINA, 1976, BY ADDING CHAPTER 4 TO TITLE 39 SO AS TO ENACT THE “BAD FAITH ASSERTION OF PATENT INFRINGEMENT ACT”, TO PROVIDE THAT BAD FAITH ASSERTIONS OF PATENT INFRINGEMENTS </w:t>
      </w:r>
      <w:r w:rsidRPr="007F1712">
        <w:rPr>
          <w:color w:val="000000" w:themeColor="text1"/>
          <w:szCs w:val="22"/>
          <w:u w:color="000000" w:themeColor="text1"/>
        </w:rPr>
        <w:lastRenderedPageBreak/>
        <w:t xml:space="preserve">ARE PROHIBITED, TO DEFINE TERMS, TO PROVIDE FOR A PRIVATE CAUSE OF ACTION IN STATE COURTS BY A RECIPIENT OF A BAD FAITH ASSERTION TO PATENT INFRINGEMENT, TO PROVIDE THAT ENFORCEMENT ACTIONS </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C926C8" w:rsidRDefault="00C926C8" w:rsidP="007F1712">
      <w:pPr>
        <w:suppressAutoHyphens/>
        <w:rPr>
          <w:color w:val="000000" w:themeColor="text1"/>
          <w:szCs w:val="22"/>
          <w:u w:color="000000" w:themeColor="text1"/>
        </w:rPr>
      </w:pPr>
    </w:p>
    <w:p w:rsidR="00C926C8" w:rsidRPr="00C926C8" w:rsidRDefault="00C926C8" w:rsidP="00C926C8">
      <w:pPr>
        <w:jc w:val="right"/>
        <w:rPr>
          <w:b/>
        </w:rPr>
      </w:pPr>
      <w:r w:rsidRPr="00C926C8">
        <w:rPr>
          <w:b/>
        </w:rPr>
        <w:t>Printed Page 1115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7F1712" w:rsidRPr="007F1712" w:rsidRDefault="007F1712" w:rsidP="007F1712">
      <w:pPr>
        <w:suppressAutoHyphens/>
        <w:rPr>
          <w:szCs w:val="22"/>
        </w:rPr>
      </w:pPr>
      <w:r w:rsidRPr="007F1712">
        <w:rPr>
          <w:color w:val="000000" w:themeColor="text1"/>
          <w:szCs w:val="22"/>
          <w:u w:color="000000" w:themeColor="text1"/>
        </w:rPr>
        <w:t>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7F1712" w:rsidRPr="007F1712" w:rsidRDefault="007F1712" w:rsidP="00502C85">
      <w:pPr>
        <w:pStyle w:val="Header"/>
        <w:tabs>
          <w:tab w:val="clear" w:pos="8640"/>
          <w:tab w:val="left" w:pos="4320"/>
        </w:tabs>
        <w:rPr>
          <w:szCs w:val="22"/>
        </w:rPr>
      </w:pPr>
      <w:r w:rsidRPr="007F1712">
        <w:rPr>
          <w:b/>
          <w:szCs w:val="22"/>
        </w:rPr>
        <w:tab/>
      </w:r>
      <w:r w:rsidRPr="007F1712">
        <w:rPr>
          <w:szCs w:val="22"/>
        </w:rPr>
        <w:t>On motion of Senator MALLOY, the Bill was carried over.</w:t>
      </w:r>
    </w:p>
    <w:p w:rsidR="007F1712" w:rsidRPr="007F1712" w:rsidRDefault="007F1712" w:rsidP="007F1712">
      <w:pPr>
        <w:pStyle w:val="Header"/>
        <w:tabs>
          <w:tab w:val="clear" w:pos="8640"/>
          <w:tab w:val="left" w:pos="4320"/>
        </w:tabs>
        <w:jc w:val="left"/>
        <w:rPr>
          <w:szCs w:val="22"/>
        </w:rPr>
      </w:pPr>
    </w:p>
    <w:p w:rsidR="007F1712" w:rsidRPr="007F1712" w:rsidRDefault="007F1712" w:rsidP="007F1712">
      <w:pPr>
        <w:suppressAutoHyphens/>
        <w:rPr>
          <w:szCs w:val="22"/>
        </w:rPr>
      </w:pPr>
      <w:r w:rsidRPr="007F1712">
        <w:rPr>
          <w:szCs w:val="22"/>
        </w:rPr>
        <w:tab/>
        <w:t>S. 1128</w:t>
      </w:r>
      <w:r w:rsidRPr="007F1712">
        <w:rPr>
          <w:szCs w:val="22"/>
        </w:rPr>
        <w:fldChar w:fldCharType="begin"/>
      </w:r>
      <w:r w:rsidRPr="007F1712">
        <w:rPr>
          <w:szCs w:val="22"/>
        </w:rPr>
        <w:instrText xml:space="preserve"> XE "S. 1128" \b </w:instrText>
      </w:r>
      <w:r w:rsidRPr="007F1712">
        <w:rPr>
          <w:szCs w:val="22"/>
        </w:rPr>
        <w:fldChar w:fldCharType="end"/>
      </w:r>
      <w:r w:rsidRPr="007F1712">
        <w:rPr>
          <w:szCs w:val="22"/>
        </w:rPr>
        <w:t xml:space="preserve"> -- Labor, Commerce and Industry Committee:  A JOINT RESOLUTION TO APPROVE REGULATIONS OF THE DEPARTMENT OF LABOR, LICENSING AND REGULATION - BOARD OF MEDICAL EXAMINERS, RELATING TO PATIENT MEDICAL RECORDS, DESIGNATED AS REGULATION DOCUMENT NUMBER 4588, PURSUANT TO THE PROVISIONS OF ARTICLE 1, CHAPTER 23, TITLE 1 OF THE 1976 CODE.</w:t>
      </w:r>
    </w:p>
    <w:p w:rsidR="007F1712" w:rsidRPr="007F1712" w:rsidRDefault="007F1712" w:rsidP="007F1712">
      <w:pPr>
        <w:pStyle w:val="Header"/>
        <w:tabs>
          <w:tab w:val="clear" w:pos="8640"/>
          <w:tab w:val="left" w:pos="4320"/>
        </w:tabs>
        <w:jc w:val="left"/>
        <w:rPr>
          <w:szCs w:val="22"/>
        </w:rPr>
      </w:pPr>
      <w:r w:rsidRPr="007F1712">
        <w:rPr>
          <w:szCs w:val="22"/>
        </w:rPr>
        <w:tab/>
        <w:t>Senator MASSEY explained the Resolution.</w:t>
      </w:r>
    </w:p>
    <w:p w:rsidR="007F1712" w:rsidRPr="007F1712" w:rsidRDefault="007F1712" w:rsidP="007F1712">
      <w:pPr>
        <w:pStyle w:val="Header"/>
        <w:tabs>
          <w:tab w:val="clear" w:pos="8640"/>
          <w:tab w:val="left" w:pos="4320"/>
        </w:tabs>
        <w:jc w:val="left"/>
        <w:rPr>
          <w:szCs w:val="22"/>
        </w:rPr>
      </w:pPr>
    </w:p>
    <w:p w:rsidR="007F1712" w:rsidRPr="007F1712" w:rsidRDefault="007F1712" w:rsidP="00502C85">
      <w:pPr>
        <w:pStyle w:val="Header"/>
        <w:tabs>
          <w:tab w:val="clear" w:pos="8640"/>
          <w:tab w:val="left" w:pos="4320"/>
        </w:tabs>
        <w:rPr>
          <w:szCs w:val="22"/>
        </w:rPr>
      </w:pPr>
      <w:r w:rsidRPr="007F1712">
        <w:rPr>
          <w:szCs w:val="22"/>
        </w:rPr>
        <w:tab/>
        <w:t>On motion of Senator MASSEY, the Resolution was carried over.</w:t>
      </w:r>
    </w:p>
    <w:p w:rsidR="007F1712" w:rsidRPr="007F1712" w:rsidRDefault="007F1712" w:rsidP="007F1712">
      <w:pPr>
        <w:pStyle w:val="Header"/>
        <w:tabs>
          <w:tab w:val="clear" w:pos="8640"/>
          <w:tab w:val="left" w:pos="4320"/>
        </w:tabs>
        <w:jc w:val="left"/>
        <w:rPr>
          <w:szCs w:val="22"/>
        </w:rPr>
      </w:pPr>
    </w:p>
    <w:p w:rsidR="007F1712" w:rsidRPr="007F1712" w:rsidRDefault="007F1712" w:rsidP="007F1712">
      <w:pPr>
        <w:suppressAutoHyphens/>
        <w:rPr>
          <w:szCs w:val="22"/>
        </w:rPr>
      </w:pPr>
      <w:r w:rsidRPr="007F1712">
        <w:rPr>
          <w:szCs w:val="22"/>
        </w:rPr>
        <w:tab/>
        <w:t>S. 1129</w:t>
      </w:r>
      <w:r w:rsidRPr="007F1712">
        <w:rPr>
          <w:szCs w:val="22"/>
        </w:rPr>
        <w:fldChar w:fldCharType="begin"/>
      </w:r>
      <w:r w:rsidRPr="007F1712">
        <w:rPr>
          <w:szCs w:val="22"/>
        </w:rPr>
        <w:instrText xml:space="preserve"> XE "S. 1129" \b </w:instrText>
      </w:r>
      <w:r w:rsidRPr="007F1712">
        <w:rPr>
          <w:szCs w:val="22"/>
        </w:rPr>
        <w:fldChar w:fldCharType="end"/>
      </w:r>
      <w:r w:rsidRPr="007F1712">
        <w:rPr>
          <w:szCs w:val="22"/>
        </w:rPr>
        <w:t xml:space="preserve"> -- Labor, Commerce and Industry Committee:  A JOINT RESOLUTION TO APPROVE REGULATIONS OF THE DEPARTMENT OF LABOR, LICENSING AND REGULATION - COMMISSIONERS OF PILOTAGE, RELATING TO PILOT REGISTRATION, DESIGNATED AS REGULATION DOCUMENT NUMBER 4574, PURSUANT TO THE PROVISIONS OF ARTICLE 1, CHAPTER 23, TITLE 1 OF THE 1976 CODE.</w:t>
      </w:r>
    </w:p>
    <w:p w:rsidR="007F1712" w:rsidRPr="007F1712" w:rsidRDefault="007F1712" w:rsidP="007F1712">
      <w:pPr>
        <w:pStyle w:val="Header"/>
        <w:tabs>
          <w:tab w:val="clear" w:pos="8640"/>
          <w:tab w:val="left" w:pos="4320"/>
        </w:tabs>
        <w:jc w:val="left"/>
        <w:rPr>
          <w:szCs w:val="22"/>
        </w:rPr>
      </w:pPr>
      <w:r w:rsidRPr="007F1712">
        <w:rPr>
          <w:szCs w:val="22"/>
        </w:rPr>
        <w:tab/>
        <w:t>Senator MASSEY explained the Resolution.</w:t>
      </w:r>
    </w:p>
    <w:p w:rsidR="007F1712" w:rsidRPr="007F1712" w:rsidRDefault="007F1712" w:rsidP="007F1712">
      <w:pPr>
        <w:pStyle w:val="Header"/>
        <w:tabs>
          <w:tab w:val="clear" w:pos="8640"/>
          <w:tab w:val="left" w:pos="4320"/>
        </w:tabs>
        <w:jc w:val="left"/>
        <w:rPr>
          <w:szCs w:val="22"/>
        </w:rPr>
      </w:pPr>
    </w:p>
    <w:p w:rsidR="007F1712" w:rsidRPr="007F1712" w:rsidRDefault="007F1712" w:rsidP="00502C85">
      <w:pPr>
        <w:pStyle w:val="Header"/>
        <w:tabs>
          <w:tab w:val="clear" w:pos="8640"/>
          <w:tab w:val="left" w:pos="4320"/>
        </w:tabs>
        <w:rPr>
          <w:szCs w:val="22"/>
        </w:rPr>
      </w:pPr>
      <w:r w:rsidRPr="007F1712">
        <w:rPr>
          <w:szCs w:val="22"/>
        </w:rPr>
        <w:tab/>
        <w:t>On motion of Senator MASSEY, the Resolution was carried over.</w:t>
      </w:r>
    </w:p>
    <w:p w:rsidR="007F1712" w:rsidRPr="007F1712" w:rsidRDefault="007F1712" w:rsidP="007F1712">
      <w:pPr>
        <w:pStyle w:val="Header"/>
        <w:tabs>
          <w:tab w:val="clear" w:pos="8640"/>
          <w:tab w:val="left" w:pos="4320"/>
        </w:tabs>
        <w:jc w:val="left"/>
        <w:rPr>
          <w:szCs w:val="22"/>
        </w:rPr>
      </w:pPr>
    </w:p>
    <w:p w:rsidR="00C926C8" w:rsidRDefault="007F1712" w:rsidP="007F1712">
      <w:pPr>
        <w:suppressAutoHyphens/>
        <w:rPr>
          <w:szCs w:val="22"/>
        </w:rPr>
      </w:pPr>
      <w:r w:rsidRPr="007F1712">
        <w:rPr>
          <w:szCs w:val="22"/>
        </w:rPr>
        <w:tab/>
        <w:t>S. 1130</w:t>
      </w:r>
      <w:r w:rsidRPr="007F1712">
        <w:rPr>
          <w:szCs w:val="22"/>
        </w:rPr>
        <w:fldChar w:fldCharType="begin"/>
      </w:r>
      <w:r w:rsidRPr="007F1712">
        <w:rPr>
          <w:szCs w:val="22"/>
        </w:rPr>
        <w:instrText xml:space="preserve"> XE "S. 1130" \b </w:instrText>
      </w:r>
      <w:r w:rsidRPr="007F1712">
        <w:rPr>
          <w:szCs w:val="22"/>
        </w:rPr>
        <w:fldChar w:fldCharType="end"/>
      </w:r>
      <w:r w:rsidRPr="007F1712">
        <w:rPr>
          <w:szCs w:val="22"/>
        </w:rPr>
        <w:t xml:space="preserve"> -- Labor, Commerce and Industry Committee:  A JOINT RESOLUTION TO APPROVE REGULATIONS OF THE DEPARTMENT OF LABOR, LICENSING AND REGULATION - REAL ESTATE APPRAISERS BOARD, RELATING TO CONTINUING EDUCATION, PAYMENT OF FEES, APPRAISAL EXPERIENCE, AND APPRAISER APPRENTICE REQUIREMENTS,</w:t>
      </w:r>
      <w:r w:rsidR="00876B16">
        <w:rPr>
          <w:szCs w:val="22"/>
        </w:rPr>
        <w:br/>
      </w:r>
      <w:r w:rsidR="00876B16">
        <w:rPr>
          <w:szCs w:val="22"/>
        </w:rPr>
        <w:br/>
      </w:r>
      <w:r w:rsidR="00876B16">
        <w:rPr>
          <w:szCs w:val="22"/>
        </w:rPr>
        <w:br/>
      </w:r>
      <w:r w:rsidR="00876B16">
        <w:rPr>
          <w:szCs w:val="22"/>
        </w:rPr>
        <w:lastRenderedPageBreak/>
        <w:br/>
      </w:r>
      <w:r w:rsidR="00876B16">
        <w:rPr>
          <w:szCs w:val="22"/>
        </w:rPr>
        <w:br/>
      </w:r>
      <w:r w:rsidR="00876B16">
        <w:rPr>
          <w:szCs w:val="22"/>
        </w:rPr>
        <w:br/>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rsidP="007F1712">
      <w:pPr>
        <w:suppressAutoHyphens/>
        <w:rPr>
          <w:szCs w:val="22"/>
        </w:rPr>
      </w:pPr>
    </w:p>
    <w:p w:rsidR="00C926C8" w:rsidRDefault="00C926C8" w:rsidP="007F1712">
      <w:pPr>
        <w:suppressAutoHyphens/>
        <w:rPr>
          <w:szCs w:val="22"/>
        </w:rPr>
      </w:pPr>
    </w:p>
    <w:p w:rsidR="00C926C8" w:rsidRPr="00C926C8" w:rsidRDefault="00C926C8" w:rsidP="00C926C8">
      <w:pPr>
        <w:jc w:val="right"/>
        <w:rPr>
          <w:b/>
        </w:rPr>
      </w:pPr>
      <w:r w:rsidRPr="00C926C8">
        <w:rPr>
          <w:b/>
        </w:rPr>
        <w:t>Printed Page 1116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F1712" w:rsidRPr="007F1712" w:rsidRDefault="007F1712" w:rsidP="007F1712">
      <w:pPr>
        <w:suppressAutoHyphens/>
        <w:rPr>
          <w:szCs w:val="22"/>
        </w:rPr>
      </w:pPr>
      <w:r w:rsidRPr="007F1712">
        <w:rPr>
          <w:szCs w:val="22"/>
        </w:rPr>
        <w:t>DESIGNATED AS REGULATION DOCUMENT NUMBER 4589, PURSUANT TO THE PROVISIONS OF ARTICLE 1, CHAPTER 23, TITLE 1 OF THE 1976 CODE.</w:t>
      </w:r>
    </w:p>
    <w:p w:rsidR="007F1712" w:rsidRPr="007F1712" w:rsidRDefault="007F1712" w:rsidP="007F1712">
      <w:pPr>
        <w:pStyle w:val="Header"/>
        <w:tabs>
          <w:tab w:val="clear" w:pos="8640"/>
          <w:tab w:val="left" w:pos="4320"/>
        </w:tabs>
        <w:jc w:val="left"/>
        <w:rPr>
          <w:szCs w:val="22"/>
        </w:rPr>
      </w:pPr>
      <w:r w:rsidRPr="007F1712">
        <w:rPr>
          <w:szCs w:val="22"/>
        </w:rPr>
        <w:tab/>
        <w:t>Senator MASSEY explained the Resolution.</w:t>
      </w:r>
    </w:p>
    <w:p w:rsidR="007F1712" w:rsidRPr="007F1712" w:rsidRDefault="007F1712" w:rsidP="007F1712">
      <w:pPr>
        <w:pStyle w:val="Header"/>
        <w:tabs>
          <w:tab w:val="clear" w:pos="8640"/>
          <w:tab w:val="left" w:pos="4320"/>
        </w:tabs>
        <w:jc w:val="left"/>
        <w:rPr>
          <w:szCs w:val="22"/>
        </w:rPr>
      </w:pPr>
    </w:p>
    <w:p w:rsidR="007F1712" w:rsidRDefault="007F1712" w:rsidP="00502C85">
      <w:pPr>
        <w:pStyle w:val="Header"/>
        <w:tabs>
          <w:tab w:val="clear" w:pos="8640"/>
          <w:tab w:val="left" w:pos="4320"/>
        </w:tabs>
        <w:rPr>
          <w:szCs w:val="22"/>
        </w:rPr>
      </w:pPr>
      <w:r w:rsidRPr="007F1712">
        <w:rPr>
          <w:szCs w:val="22"/>
        </w:rPr>
        <w:tab/>
        <w:t>On motion of Senator MASSEY, the Resolution was carried over.</w:t>
      </w:r>
    </w:p>
    <w:p w:rsidR="00876B16" w:rsidRPr="007F1712" w:rsidRDefault="00876B16" w:rsidP="00502C85">
      <w:pPr>
        <w:pStyle w:val="Header"/>
        <w:tabs>
          <w:tab w:val="clear" w:pos="8640"/>
          <w:tab w:val="left" w:pos="4320"/>
        </w:tabs>
        <w:rPr>
          <w:szCs w:val="22"/>
        </w:rPr>
      </w:pPr>
    </w:p>
    <w:p w:rsidR="007F1712" w:rsidRPr="007F1712" w:rsidRDefault="007F1712" w:rsidP="007F1712">
      <w:pPr>
        <w:suppressAutoHyphens/>
        <w:rPr>
          <w:szCs w:val="22"/>
        </w:rPr>
      </w:pPr>
      <w:r w:rsidRPr="007F1712">
        <w:rPr>
          <w:szCs w:val="22"/>
        </w:rPr>
        <w:tab/>
        <w:t>S. 1131</w:t>
      </w:r>
      <w:r w:rsidRPr="007F1712">
        <w:rPr>
          <w:szCs w:val="22"/>
        </w:rPr>
        <w:fldChar w:fldCharType="begin"/>
      </w:r>
      <w:r w:rsidRPr="007F1712">
        <w:rPr>
          <w:szCs w:val="22"/>
        </w:rPr>
        <w:instrText xml:space="preserve"> XE "S. 1131" \b </w:instrText>
      </w:r>
      <w:r w:rsidRPr="007F1712">
        <w:rPr>
          <w:szCs w:val="22"/>
        </w:rPr>
        <w:fldChar w:fldCharType="end"/>
      </w:r>
      <w:r w:rsidRPr="007F1712">
        <w:rPr>
          <w:szCs w:val="22"/>
        </w:rPr>
        <w:t xml:space="preserve"> -- Labor, Commerce and Industry Committee:  A JOINT RESOLUTION TO APPROVE REGULATIONS OF THE DEPARTMENT OF LABOR, LICENSING AND REGULATION - BOARD OF BARBER EXAMINERS, RELATING TO MINIMUM REQUIREMENTS FOR LICENSING OF COSMETOLOGISTS AS MASTER HAIR CARE SPECIALISTS, DESIGNATED AS REGULATION DOCUMENT NUMBER 4601, PURSUANT TO THE PROVISIONS OF ARTICLE 1, CHAPTER 23, TITLE 1 OF THE 1976 CODE.</w:t>
      </w:r>
    </w:p>
    <w:p w:rsidR="007F1712" w:rsidRPr="007F1712" w:rsidRDefault="007F1712" w:rsidP="007F1712">
      <w:pPr>
        <w:pStyle w:val="Header"/>
        <w:tabs>
          <w:tab w:val="clear" w:pos="8640"/>
          <w:tab w:val="left" w:pos="4320"/>
        </w:tabs>
        <w:jc w:val="left"/>
        <w:rPr>
          <w:szCs w:val="22"/>
        </w:rPr>
      </w:pPr>
      <w:r w:rsidRPr="007F1712">
        <w:rPr>
          <w:szCs w:val="22"/>
        </w:rPr>
        <w:tab/>
        <w:t>Senator MASSEY explained the Resolution.</w:t>
      </w:r>
    </w:p>
    <w:p w:rsidR="007F1712" w:rsidRPr="007F1712" w:rsidRDefault="007F1712" w:rsidP="007F1712">
      <w:pPr>
        <w:pStyle w:val="Header"/>
        <w:tabs>
          <w:tab w:val="clear" w:pos="8640"/>
          <w:tab w:val="left" w:pos="4320"/>
        </w:tabs>
        <w:jc w:val="left"/>
        <w:rPr>
          <w:szCs w:val="22"/>
        </w:rPr>
      </w:pPr>
    </w:p>
    <w:p w:rsidR="007F1712" w:rsidRPr="007F1712" w:rsidRDefault="007F1712" w:rsidP="00502C85">
      <w:pPr>
        <w:pStyle w:val="Header"/>
        <w:tabs>
          <w:tab w:val="clear" w:pos="8640"/>
          <w:tab w:val="left" w:pos="4320"/>
        </w:tabs>
        <w:rPr>
          <w:szCs w:val="22"/>
        </w:rPr>
      </w:pPr>
      <w:r w:rsidRPr="007F1712">
        <w:rPr>
          <w:szCs w:val="22"/>
        </w:rPr>
        <w:tab/>
        <w:t>On motion of Senator MASSEY, the Resolution was carried over.</w:t>
      </w:r>
    </w:p>
    <w:p w:rsidR="007F1712" w:rsidRPr="007F1712" w:rsidRDefault="007F1712" w:rsidP="007F1712">
      <w:pPr>
        <w:pStyle w:val="Header"/>
        <w:tabs>
          <w:tab w:val="clear" w:pos="8640"/>
          <w:tab w:val="left" w:pos="4320"/>
        </w:tabs>
        <w:jc w:val="left"/>
        <w:rPr>
          <w:szCs w:val="22"/>
        </w:rPr>
      </w:pPr>
    </w:p>
    <w:p w:rsidR="007F1712" w:rsidRPr="007F1712" w:rsidRDefault="007F1712" w:rsidP="007F1712">
      <w:pPr>
        <w:suppressAutoHyphens/>
        <w:rPr>
          <w:szCs w:val="22"/>
        </w:rPr>
      </w:pPr>
      <w:r w:rsidRPr="007F1712">
        <w:rPr>
          <w:szCs w:val="22"/>
        </w:rPr>
        <w:tab/>
        <w:t>S. 1132</w:t>
      </w:r>
      <w:r w:rsidRPr="007F1712">
        <w:rPr>
          <w:szCs w:val="22"/>
        </w:rPr>
        <w:fldChar w:fldCharType="begin"/>
      </w:r>
      <w:r w:rsidRPr="007F1712">
        <w:rPr>
          <w:szCs w:val="22"/>
        </w:rPr>
        <w:instrText xml:space="preserve"> XE "S. 1132" \b </w:instrText>
      </w:r>
      <w:r w:rsidRPr="007F1712">
        <w:rPr>
          <w:szCs w:val="22"/>
        </w:rPr>
        <w:fldChar w:fldCharType="end"/>
      </w:r>
      <w:r w:rsidRPr="007F1712">
        <w:rPr>
          <w:szCs w:val="22"/>
        </w:rPr>
        <w:t xml:space="preserve"> -- Labor, Commerce and Industry Committee:  A JOINT RESOLUTION TO APPROVE REGULATIONS OF THE DEPARTMENT OF LABOR, LICENSING AND REGULATION - OFFICE OF STATE FIRE MARSHAL, RELATING TO EXPLOSIVES, DESIGNATED AS REGULATION DOCUMENT NUMBER 4617, PURSUANT TO THE PROVISIONS OF ARTICLE 1, CHAPTER 23, TITLE 1 OF THE 1976 CODE.</w:t>
      </w:r>
    </w:p>
    <w:p w:rsidR="007F1712" w:rsidRPr="007F1712" w:rsidRDefault="007F1712" w:rsidP="007F1712">
      <w:pPr>
        <w:pStyle w:val="Header"/>
        <w:tabs>
          <w:tab w:val="clear" w:pos="8640"/>
          <w:tab w:val="left" w:pos="4320"/>
        </w:tabs>
        <w:jc w:val="left"/>
        <w:rPr>
          <w:szCs w:val="22"/>
        </w:rPr>
      </w:pPr>
      <w:r w:rsidRPr="007F1712">
        <w:rPr>
          <w:szCs w:val="22"/>
        </w:rPr>
        <w:tab/>
        <w:t>Senator MASSEY explained the Resolution.</w:t>
      </w:r>
    </w:p>
    <w:p w:rsidR="007F1712" w:rsidRPr="007F1712" w:rsidRDefault="007F1712" w:rsidP="007F1712">
      <w:pPr>
        <w:pStyle w:val="Header"/>
        <w:tabs>
          <w:tab w:val="clear" w:pos="8640"/>
          <w:tab w:val="left" w:pos="4320"/>
        </w:tabs>
        <w:jc w:val="left"/>
        <w:rPr>
          <w:szCs w:val="22"/>
        </w:rPr>
      </w:pPr>
    </w:p>
    <w:p w:rsidR="007F1712" w:rsidRPr="007F1712" w:rsidRDefault="007F1712" w:rsidP="00502C85">
      <w:pPr>
        <w:pStyle w:val="Header"/>
        <w:tabs>
          <w:tab w:val="clear" w:pos="8640"/>
          <w:tab w:val="left" w:pos="4320"/>
        </w:tabs>
        <w:rPr>
          <w:szCs w:val="22"/>
        </w:rPr>
      </w:pPr>
      <w:r w:rsidRPr="007F1712">
        <w:rPr>
          <w:szCs w:val="22"/>
        </w:rPr>
        <w:tab/>
        <w:t>On motion of Senator MASSEY, the Resolution was carried over.</w:t>
      </w:r>
    </w:p>
    <w:p w:rsidR="007F1712" w:rsidRPr="007F1712" w:rsidRDefault="007F1712" w:rsidP="007F1712">
      <w:pPr>
        <w:pStyle w:val="Header"/>
        <w:tabs>
          <w:tab w:val="clear" w:pos="8640"/>
          <w:tab w:val="left" w:pos="4320"/>
        </w:tabs>
        <w:jc w:val="left"/>
        <w:rPr>
          <w:szCs w:val="22"/>
        </w:rPr>
      </w:pPr>
    </w:p>
    <w:p w:rsidR="00C926C8" w:rsidRDefault="007F1712" w:rsidP="007F1712">
      <w:pPr>
        <w:suppressAutoHyphens/>
        <w:rPr>
          <w:szCs w:val="22"/>
        </w:rPr>
      </w:pPr>
      <w:r w:rsidRPr="007F1712">
        <w:rPr>
          <w:szCs w:val="22"/>
        </w:rPr>
        <w:tab/>
        <w:t>S. 1133</w:t>
      </w:r>
      <w:r w:rsidRPr="007F1712">
        <w:rPr>
          <w:szCs w:val="22"/>
        </w:rPr>
        <w:fldChar w:fldCharType="begin"/>
      </w:r>
      <w:r w:rsidRPr="007F1712">
        <w:rPr>
          <w:szCs w:val="22"/>
        </w:rPr>
        <w:instrText xml:space="preserve"> XE "S. 1133" \b </w:instrText>
      </w:r>
      <w:r w:rsidRPr="007F1712">
        <w:rPr>
          <w:szCs w:val="22"/>
        </w:rPr>
        <w:fldChar w:fldCharType="end"/>
      </w:r>
      <w:r w:rsidRPr="007F1712">
        <w:rPr>
          <w:szCs w:val="22"/>
        </w:rPr>
        <w:t xml:space="preserve"> -- Labor, Commerce and Industry Committee:  A JOINT RESOLUTION TO APPROVE REGULATIONS OF THE DEPARTMENT OF LABOR, LICENSING AND REGULATION - OFFICE OF STATE FIRE MARSHAL, RELATING TO FIRE PREVENTION AND LIFE SAFETY, DESIGNATED AS</w:t>
      </w:r>
      <w:r w:rsidR="00876B16">
        <w:rPr>
          <w:szCs w:val="22"/>
        </w:rPr>
        <w:br/>
      </w:r>
      <w:r w:rsidR="00876B16">
        <w:rPr>
          <w:szCs w:val="22"/>
        </w:rPr>
        <w:br/>
      </w:r>
      <w:r w:rsidR="00876B16">
        <w:rPr>
          <w:szCs w:val="22"/>
        </w:rPr>
        <w:lastRenderedPageBreak/>
        <w:br/>
      </w:r>
      <w:r w:rsidR="00876B16">
        <w:rPr>
          <w:szCs w:val="22"/>
        </w:rPr>
        <w:br/>
      </w:r>
      <w:r w:rsidR="00876B16">
        <w:rPr>
          <w:szCs w:val="22"/>
        </w:rPr>
        <w:br/>
      </w:r>
      <w:r w:rsidR="00876B16">
        <w:rPr>
          <w:szCs w:val="22"/>
        </w:rPr>
        <w:br/>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rsidP="007F1712">
      <w:pPr>
        <w:suppressAutoHyphens/>
        <w:rPr>
          <w:szCs w:val="22"/>
        </w:rPr>
      </w:pPr>
    </w:p>
    <w:p w:rsidR="00C926C8" w:rsidRPr="00C926C8" w:rsidRDefault="00C926C8" w:rsidP="00C926C8">
      <w:pPr>
        <w:jc w:val="right"/>
        <w:rPr>
          <w:b/>
        </w:rPr>
      </w:pPr>
      <w:r w:rsidRPr="00C926C8">
        <w:rPr>
          <w:b/>
        </w:rPr>
        <w:t>Printed Page 1117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F1712" w:rsidRPr="007F1712" w:rsidRDefault="007F1712" w:rsidP="007F1712">
      <w:pPr>
        <w:suppressAutoHyphens/>
        <w:rPr>
          <w:szCs w:val="22"/>
        </w:rPr>
      </w:pPr>
      <w:r w:rsidRPr="007F1712">
        <w:rPr>
          <w:szCs w:val="22"/>
        </w:rPr>
        <w:t>REGULATION DOCUMENT NUMBER 4618, PURSUANT TO THE PROVISIONS OF ARTICLE 1, CHAPTER 23, TITLE 1 OF THE 1976 CODE.</w:t>
      </w:r>
    </w:p>
    <w:p w:rsidR="007F1712" w:rsidRPr="007F1712" w:rsidRDefault="007F1712" w:rsidP="007F1712">
      <w:pPr>
        <w:pStyle w:val="Header"/>
        <w:tabs>
          <w:tab w:val="clear" w:pos="8640"/>
          <w:tab w:val="left" w:pos="4320"/>
        </w:tabs>
        <w:jc w:val="left"/>
        <w:rPr>
          <w:szCs w:val="22"/>
        </w:rPr>
      </w:pPr>
      <w:r w:rsidRPr="007F1712">
        <w:rPr>
          <w:szCs w:val="22"/>
        </w:rPr>
        <w:tab/>
        <w:t>Senator MASSEY explained the Resolution.</w:t>
      </w:r>
    </w:p>
    <w:p w:rsidR="007F1712" w:rsidRPr="007F1712" w:rsidRDefault="007F1712" w:rsidP="007F1712">
      <w:pPr>
        <w:pStyle w:val="Header"/>
        <w:tabs>
          <w:tab w:val="clear" w:pos="8640"/>
          <w:tab w:val="left" w:pos="4320"/>
        </w:tabs>
        <w:jc w:val="left"/>
        <w:rPr>
          <w:szCs w:val="22"/>
        </w:rPr>
      </w:pPr>
    </w:p>
    <w:p w:rsidR="007F1712" w:rsidRPr="007F1712" w:rsidRDefault="007F1712" w:rsidP="00502C85">
      <w:pPr>
        <w:pStyle w:val="Header"/>
        <w:tabs>
          <w:tab w:val="clear" w:pos="8640"/>
          <w:tab w:val="left" w:pos="4320"/>
        </w:tabs>
        <w:rPr>
          <w:szCs w:val="22"/>
        </w:rPr>
      </w:pPr>
      <w:r w:rsidRPr="007F1712">
        <w:rPr>
          <w:szCs w:val="22"/>
        </w:rPr>
        <w:tab/>
        <w:t>On motion of Senator MASSEY, the Resolution was carried over.</w:t>
      </w:r>
    </w:p>
    <w:p w:rsidR="007F1712" w:rsidRPr="007F1712" w:rsidRDefault="007F1712" w:rsidP="00502C85">
      <w:pPr>
        <w:pStyle w:val="Header"/>
        <w:tabs>
          <w:tab w:val="clear" w:pos="8640"/>
          <w:tab w:val="left" w:pos="4320"/>
        </w:tabs>
        <w:rPr>
          <w:szCs w:val="22"/>
        </w:rPr>
      </w:pPr>
    </w:p>
    <w:p w:rsidR="007F1712" w:rsidRPr="007F1712" w:rsidRDefault="007F1712" w:rsidP="007F1712">
      <w:pPr>
        <w:suppressAutoHyphens/>
        <w:rPr>
          <w:szCs w:val="22"/>
        </w:rPr>
      </w:pPr>
      <w:r w:rsidRPr="007F1712">
        <w:rPr>
          <w:szCs w:val="22"/>
        </w:rPr>
        <w:tab/>
        <w:t>H. 3325</w:t>
      </w:r>
      <w:r w:rsidRPr="007F1712">
        <w:rPr>
          <w:szCs w:val="22"/>
        </w:rPr>
        <w:fldChar w:fldCharType="begin"/>
      </w:r>
      <w:r w:rsidRPr="007F1712">
        <w:rPr>
          <w:szCs w:val="22"/>
        </w:rPr>
        <w:instrText xml:space="preserve"> XE "H. 3325" \b </w:instrText>
      </w:r>
      <w:r w:rsidRPr="007F1712">
        <w:rPr>
          <w:szCs w:val="22"/>
        </w:rPr>
        <w:fldChar w:fldCharType="end"/>
      </w:r>
      <w:r w:rsidRPr="007F1712">
        <w:rPr>
          <w:szCs w:val="22"/>
        </w:rPr>
        <w:t xml:space="preserve"> -- Reps. J.E. Smith, Hodges, Weeks, Whipper, Mitchell, Govan and Gilliard:  A BILL </w:t>
      </w:r>
      <w:r w:rsidRPr="007F1712">
        <w:rPr>
          <w:color w:val="000000" w:themeColor="text1"/>
          <w:szCs w:val="22"/>
          <w:u w:color="000000" w:themeColor="text1"/>
        </w:rPr>
        <w:t>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w:t>
      </w:r>
      <w:r w:rsidRPr="007F1712">
        <w:rPr>
          <w:color w:val="000000" w:themeColor="text1"/>
          <w:szCs w:val="22"/>
          <w:u w:color="000000" w:themeColor="text1"/>
        </w:rPr>
        <w:noBreakHyphen/>
        <w:t>MARKET SALES, SEALED BIDS, OR AUCTIONS, TO DESIGNATE THE EXISTING PROVISIONS OF CHAPTER 61 AS ARTICLE 1; TO AMEND SECTION 15</w:t>
      </w:r>
      <w:r w:rsidRPr="007F1712">
        <w:rPr>
          <w:color w:val="000000" w:themeColor="text1"/>
          <w:szCs w:val="22"/>
          <w:u w:color="000000" w:themeColor="text1"/>
        </w:rPr>
        <w:noBreakHyphen/>
        <w:t>61</w:t>
      </w:r>
      <w:r w:rsidRPr="007F1712">
        <w:rPr>
          <w:color w:val="000000" w:themeColor="text1"/>
          <w:szCs w:val="22"/>
          <w:u w:color="000000" w:themeColor="text1"/>
        </w:rPr>
        <w:noBreakHyphen/>
        <w:t>10, RELATING TO PARTITION ACTIONS, SO AS TO PROVIDE FOR A COURT HEARING TO DETERMINE IF THE PARTITION ACTION CONCERNS HEIRS’ PROPERTY; AND TO AMEND SECTION 15</w:t>
      </w:r>
      <w:r w:rsidRPr="007F1712">
        <w:rPr>
          <w:color w:val="000000" w:themeColor="text1"/>
          <w:szCs w:val="22"/>
          <w:u w:color="000000" w:themeColor="text1"/>
        </w:rPr>
        <w:noBreakHyphen/>
        <w:t>61</w:t>
      </w:r>
      <w:r w:rsidRPr="007F1712">
        <w:rPr>
          <w:color w:val="000000" w:themeColor="text1"/>
          <w:szCs w:val="22"/>
          <w:u w:color="000000" w:themeColor="text1"/>
        </w:rPr>
        <w:noBreakHyphen/>
        <w:t>100, RELATING TO WRITS OF PARTITION, SO AS TO DELETE OBSOLETE REFERENCES.</w:t>
      </w:r>
    </w:p>
    <w:p w:rsidR="007F1712" w:rsidRPr="007F1712" w:rsidRDefault="007F1712" w:rsidP="00502C85">
      <w:pPr>
        <w:pStyle w:val="Header"/>
        <w:tabs>
          <w:tab w:val="clear" w:pos="8640"/>
          <w:tab w:val="left" w:pos="4320"/>
        </w:tabs>
        <w:rPr>
          <w:szCs w:val="22"/>
        </w:rPr>
      </w:pPr>
      <w:r w:rsidRPr="007F1712">
        <w:rPr>
          <w:szCs w:val="22"/>
        </w:rPr>
        <w:tab/>
        <w:t>On motion of Senator MASSEY, the Bill was carried over.</w:t>
      </w:r>
    </w:p>
    <w:p w:rsidR="007F1712" w:rsidRPr="007F1712" w:rsidRDefault="007F1712" w:rsidP="007F1712">
      <w:pPr>
        <w:pStyle w:val="Header"/>
        <w:tabs>
          <w:tab w:val="clear" w:pos="8640"/>
          <w:tab w:val="left" w:pos="4320"/>
        </w:tabs>
        <w:jc w:val="left"/>
        <w:rPr>
          <w:b/>
          <w:szCs w:val="22"/>
        </w:rPr>
      </w:pPr>
    </w:p>
    <w:p w:rsidR="007F1712" w:rsidRPr="007F1712" w:rsidRDefault="007F1712" w:rsidP="007F1712">
      <w:pPr>
        <w:pStyle w:val="Header"/>
        <w:tabs>
          <w:tab w:val="clear" w:pos="8640"/>
          <w:tab w:val="left" w:pos="4320"/>
        </w:tabs>
        <w:jc w:val="center"/>
        <w:rPr>
          <w:b/>
          <w:szCs w:val="22"/>
        </w:rPr>
      </w:pPr>
      <w:r w:rsidRPr="007F1712">
        <w:rPr>
          <w:b/>
          <w:szCs w:val="22"/>
        </w:rPr>
        <w:t>ADOPTED</w:t>
      </w:r>
    </w:p>
    <w:p w:rsidR="007F1712" w:rsidRPr="007F1712" w:rsidRDefault="007F1712" w:rsidP="007F1712">
      <w:pPr>
        <w:suppressAutoHyphens/>
        <w:rPr>
          <w:szCs w:val="22"/>
        </w:rPr>
      </w:pPr>
      <w:r w:rsidRPr="007F1712">
        <w:rPr>
          <w:b/>
          <w:szCs w:val="22"/>
        </w:rPr>
        <w:tab/>
      </w:r>
      <w:r w:rsidRPr="007F1712">
        <w:rPr>
          <w:szCs w:val="22"/>
        </w:rPr>
        <w:t>S. 1058</w:t>
      </w:r>
      <w:r w:rsidRPr="007F1712">
        <w:rPr>
          <w:szCs w:val="22"/>
        </w:rPr>
        <w:fldChar w:fldCharType="begin"/>
      </w:r>
      <w:r w:rsidRPr="007F1712">
        <w:rPr>
          <w:szCs w:val="22"/>
        </w:rPr>
        <w:instrText xml:space="preserve"> XE "S. 1058" \b </w:instrText>
      </w:r>
      <w:r w:rsidRPr="007F1712">
        <w:rPr>
          <w:szCs w:val="22"/>
        </w:rPr>
        <w:fldChar w:fldCharType="end"/>
      </w:r>
      <w:r w:rsidRPr="007F1712">
        <w:rPr>
          <w:szCs w:val="22"/>
        </w:rPr>
        <w:t xml:space="preserve"> -- Senator Coleman:  A SENATE RESOLUTION TO PROCLAIM TUESDAY, MARCH 22, 2016, AS “SC PROFESSIONAL LAND SURVEYORS DAY” IN SOUTH CAROLINA AND TO RECOGNIZE THE IMPORTANCE OF THE SERVICES PROVIDED BY THIS GROUP OF PROFESSIONALS.</w:t>
      </w:r>
    </w:p>
    <w:p w:rsidR="007F1712" w:rsidRPr="007F1712" w:rsidRDefault="007F1712" w:rsidP="007F1712">
      <w:pPr>
        <w:suppressAutoHyphens/>
        <w:rPr>
          <w:szCs w:val="22"/>
        </w:rPr>
      </w:pPr>
      <w:r w:rsidRPr="007F1712">
        <w:rPr>
          <w:szCs w:val="22"/>
        </w:rPr>
        <w:tab/>
        <w:t>The Resolution was adopted.</w:t>
      </w:r>
    </w:p>
    <w:p w:rsidR="007F1712" w:rsidRPr="007F1712" w:rsidRDefault="007F1712" w:rsidP="007F1712">
      <w:pPr>
        <w:pStyle w:val="Header"/>
        <w:tabs>
          <w:tab w:val="clear" w:pos="8640"/>
          <w:tab w:val="left" w:pos="4320"/>
        </w:tabs>
        <w:jc w:val="center"/>
        <w:rPr>
          <w:b/>
          <w:szCs w:val="22"/>
        </w:rPr>
      </w:pPr>
    </w:p>
    <w:p w:rsidR="00C926C8" w:rsidRDefault="007F1712" w:rsidP="007F1712">
      <w:pPr>
        <w:suppressAutoHyphens/>
        <w:rPr>
          <w:szCs w:val="22"/>
        </w:rPr>
      </w:pPr>
      <w:r w:rsidRPr="007F1712">
        <w:rPr>
          <w:b/>
          <w:szCs w:val="22"/>
        </w:rPr>
        <w:tab/>
      </w:r>
      <w:r w:rsidRPr="007F1712">
        <w:rPr>
          <w:szCs w:val="22"/>
        </w:rPr>
        <w:t>H. 4296</w:t>
      </w:r>
      <w:r w:rsidRPr="007F1712">
        <w:rPr>
          <w:szCs w:val="22"/>
        </w:rPr>
        <w:fldChar w:fldCharType="begin"/>
      </w:r>
      <w:r w:rsidRPr="007F1712">
        <w:rPr>
          <w:szCs w:val="22"/>
        </w:rPr>
        <w:instrText xml:space="preserve"> XE "H. 4296" \b </w:instrText>
      </w:r>
      <w:r w:rsidRPr="007F1712">
        <w:rPr>
          <w:szCs w:val="22"/>
        </w:rPr>
        <w:fldChar w:fldCharType="end"/>
      </w:r>
      <w:r w:rsidRPr="007F1712">
        <w:rPr>
          <w:szCs w:val="22"/>
        </w:rPr>
        <w:t xml:space="preserve"> -- Rep. Hardee:  A CONCURRENT RESOLUTION TO REQUEST THAT THE DEPARTMENT OF TRANSPORTATION NAME THE BRIDGE THAT CROSSES GRIER SWAMP ALONG </w:t>
      </w:r>
      <w:r w:rsidRPr="007F1712">
        <w:rPr>
          <w:szCs w:val="22"/>
        </w:rPr>
        <w:lastRenderedPageBreak/>
        <w:t>HIGHWAY S</w:t>
      </w:r>
      <w:r w:rsidRPr="007F1712">
        <w:rPr>
          <w:szCs w:val="22"/>
        </w:rPr>
        <w:noBreakHyphen/>
        <w:t>26</w:t>
      </w:r>
      <w:r w:rsidRPr="007F1712">
        <w:rPr>
          <w:szCs w:val="22"/>
        </w:rPr>
        <w:noBreakHyphen/>
        <w:t xml:space="preserve">65 IN HORRY COUNTY “OSCAR CAUSEY MEMORIAL BRIDGE” AND ERECT APPROPRIATE MARKERS </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926C8" w:rsidRDefault="00C926C8" w:rsidP="007F1712">
      <w:pPr>
        <w:suppressAutoHyphens/>
        <w:rPr>
          <w:szCs w:val="22"/>
        </w:rPr>
      </w:pPr>
    </w:p>
    <w:p w:rsidR="00C926C8" w:rsidRDefault="00C926C8" w:rsidP="007F1712">
      <w:pPr>
        <w:suppressAutoHyphens/>
        <w:rPr>
          <w:szCs w:val="22"/>
        </w:rPr>
      </w:pPr>
    </w:p>
    <w:p w:rsidR="00C926C8" w:rsidRPr="00C926C8" w:rsidRDefault="00C926C8" w:rsidP="00C926C8">
      <w:pPr>
        <w:jc w:val="right"/>
        <w:rPr>
          <w:b/>
        </w:rPr>
      </w:pPr>
      <w:r w:rsidRPr="00C926C8">
        <w:rPr>
          <w:b/>
        </w:rPr>
        <w:t>Printed Page 1118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F1712" w:rsidRPr="007F1712" w:rsidRDefault="007F1712" w:rsidP="007F1712">
      <w:pPr>
        <w:suppressAutoHyphens/>
        <w:rPr>
          <w:szCs w:val="22"/>
        </w:rPr>
      </w:pPr>
      <w:r w:rsidRPr="007F1712">
        <w:rPr>
          <w:szCs w:val="22"/>
        </w:rPr>
        <w:t>OR SIGNS AT THIS BRIDGE THAT CONTAIN THIS DESIGNATION.</w:t>
      </w:r>
    </w:p>
    <w:p w:rsidR="007F1712" w:rsidRPr="007F1712" w:rsidRDefault="007F1712" w:rsidP="00502C85">
      <w:pPr>
        <w:pStyle w:val="Header"/>
        <w:tabs>
          <w:tab w:val="clear" w:pos="8640"/>
          <w:tab w:val="left" w:pos="4320"/>
        </w:tabs>
        <w:rPr>
          <w:szCs w:val="22"/>
        </w:rPr>
      </w:pPr>
      <w:r w:rsidRPr="007F1712">
        <w:rPr>
          <w:b/>
          <w:szCs w:val="22"/>
        </w:rPr>
        <w:tab/>
      </w:r>
      <w:r w:rsidRPr="007F1712">
        <w:rPr>
          <w:szCs w:val="22"/>
        </w:rPr>
        <w:t>The Resolution was adopted, ordered returned to the House.</w:t>
      </w:r>
    </w:p>
    <w:p w:rsidR="007F1712" w:rsidRPr="007F1712" w:rsidRDefault="007F1712" w:rsidP="007F1712">
      <w:pPr>
        <w:pStyle w:val="Header"/>
        <w:tabs>
          <w:tab w:val="clear" w:pos="8640"/>
          <w:tab w:val="left" w:pos="4320"/>
        </w:tabs>
        <w:jc w:val="left"/>
        <w:rPr>
          <w:b/>
          <w:szCs w:val="22"/>
        </w:rPr>
      </w:pPr>
    </w:p>
    <w:p w:rsidR="007F1712" w:rsidRPr="007F1712" w:rsidRDefault="007F1712" w:rsidP="007F1712">
      <w:pPr>
        <w:pStyle w:val="Header"/>
        <w:tabs>
          <w:tab w:val="clear" w:pos="8640"/>
          <w:tab w:val="left" w:pos="4320"/>
        </w:tabs>
        <w:rPr>
          <w:szCs w:val="22"/>
        </w:rPr>
      </w:pPr>
      <w:r w:rsidRPr="007F1712">
        <w:rPr>
          <w:b/>
          <w:szCs w:val="22"/>
        </w:rPr>
        <w:t>THE CALL OF THE UNCONTESTED CALENDAR HAVING BEEN COMPLETED, THE SENATE PROCEEDED TO THE MOTION PERIOD.</w:t>
      </w:r>
    </w:p>
    <w:p w:rsidR="007F1712" w:rsidRPr="007F1712" w:rsidRDefault="007F1712" w:rsidP="007F1712">
      <w:pPr>
        <w:pStyle w:val="Header"/>
        <w:tabs>
          <w:tab w:val="clear" w:pos="8640"/>
          <w:tab w:val="left" w:pos="4320"/>
        </w:tabs>
        <w:rPr>
          <w:szCs w:val="22"/>
        </w:rPr>
      </w:pPr>
    </w:p>
    <w:p w:rsidR="007F1712" w:rsidRPr="007F1712" w:rsidRDefault="007F1712" w:rsidP="007F1712">
      <w:pPr>
        <w:pStyle w:val="Header"/>
        <w:tabs>
          <w:tab w:val="clear" w:pos="8640"/>
          <w:tab w:val="left" w:pos="4320"/>
        </w:tabs>
        <w:jc w:val="center"/>
        <w:rPr>
          <w:szCs w:val="22"/>
        </w:rPr>
      </w:pPr>
      <w:r w:rsidRPr="007F1712">
        <w:rPr>
          <w:b/>
          <w:szCs w:val="22"/>
        </w:rPr>
        <w:t>MOTION ADOPTED</w:t>
      </w:r>
    </w:p>
    <w:p w:rsidR="007F1712" w:rsidRDefault="007F1712" w:rsidP="007F1712">
      <w:pPr>
        <w:pStyle w:val="Header"/>
        <w:tabs>
          <w:tab w:val="clear" w:pos="8640"/>
          <w:tab w:val="left" w:pos="4320"/>
        </w:tabs>
        <w:rPr>
          <w:szCs w:val="22"/>
        </w:rPr>
      </w:pPr>
      <w:r w:rsidRPr="007F1712">
        <w:rPr>
          <w:szCs w:val="22"/>
        </w:rPr>
        <w:tab/>
        <w:t>At 11:01  A.M., on motion of Senator CROMER, the Senate agreed to dispense with the balance of the Motion Period.</w:t>
      </w:r>
    </w:p>
    <w:p w:rsidR="00AF7828" w:rsidRPr="007F1712" w:rsidRDefault="00AF7828" w:rsidP="007F1712">
      <w:pPr>
        <w:pStyle w:val="Header"/>
        <w:tabs>
          <w:tab w:val="clear" w:pos="8640"/>
          <w:tab w:val="left" w:pos="4320"/>
        </w:tabs>
        <w:rPr>
          <w:szCs w:val="22"/>
        </w:rPr>
      </w:pPr>
    </w:p>
    <w:p w:rsidR="007F1712" w:rsidRPr="007F1712" w:rsidRDefault="007F1712" w:rsidP="007F1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F1712">
        <w:rPr>
          <w:b/>
          <w:bCs/>
          <w:color w:val="auto"/>
          <w:szCs w:val="22"/>
        </w:rPr>
        <w:t>HAVING DISPENSED WITH THE MOTION PERIOD, THE SENATE PROCEEDED TO A CONSIDERATION OF BILLS AND RESOLUTIONS RETURNED FROM THE HOUSE.</w:t>
      </w:r>
    </w:p>
    <w:p w:rsidR="007F1712" w:rsidRPr="007F1712" w:rsidRDefault="007F1712" w:rsidP="007F1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p>
    <w:p w:rsidR="007F1712" w:rsidRPr="007F1712" w:rsidRDefault="007F1712" w:rsidP="007F1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color w:val="auto"/>
          <w:szCs w:val="22"/>
        </w:rPr>
      </w:pPr>
      <w:r w:rsidRPr="007F1712">
        <w:rPr>
          <w:b/>
          <w:bCs/>
          <w:color w:val="auto"/>
          <w:szCs w:val="22"/>
        </w:rPr>
        <w:t>CARRIED OVER</w:t>
      </w:r>
    </w:p>
    <w:p w:rsidR="007F1712" w:rsidRPr="007F1712" w:rsidRDefault="007F1712" w:rsidP="007F1712">
      <w:pPr>
        <w:rPr>
          <w:color w:val="000000" w:themeColor="text1"/>
          <w:szCs w:val="22"/>
          <w:u w:color="000000" w:themeColor="text1"/>
        </w:rPr>
      </w:pPr>
      <w:r w:rsidRPr="007F1712">
        <w:rPr>
          <w:b/>
          <w:bCs/>
          <w:color w:val="auto"/>
          <w:szCs w:val="22"/>
        </w:rPr>
        <w:tab/>
      </w:r>
      <w:r w:rsidRPr="007F1712">
        <w:rPr>
          <w:szCs w:val="22"/>
        </w:rPr>
        <w:t>S. 199</w:t>
      </w:r>
      <w:r w:rsidRPr="007F1712">
        <w:rPr>
          <w:szCs w:val="22"/>
        </w:rPr>
        <w:fldChar w:fldCharType="begin"/>
      </w:r>
      <w:r w:rsidRPr="007F1712">
        <w:rPr>
          <w:szCs w:val="22"/>
        </w:rPr>
        <w:instrText xml:space="preserve"> XE "S. 199" \b </w:instrText>
      </w:r>
      <w:r w:rsidRPr="007F1712">
        <w:rPr>
          <w:szCs w:val="22"/>
        </w:rPr>
        <w:fldChar w:fldCharType="end"/>
      </w:r>
      <w:r w:rsidRPr="007F1712">
        <w:rPr>
          <w:szCs w:val="22"/>
        </w:rPr>
        <w:t xml:space="preserve"> -- Senators Grooms, Hembree, Bennett, Campbell, Verdin, Campsen, Gregory, Johnson, Setzler, Sabb, Nicholson and Scott:  A BILL TO AMEND SECTION 56</w:t>
      </w:r>
      <w:r w:rsidRPr="007F1712">
        <w:rPr>
          <w:szCs w:val="22"/>
        </w:rPr>
        <w:noBreakHyphen/>
        <w:t>5</w:t>
      </w:r>
      <w:r w:rsidRPr="007F1712">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7F1712">
        <w:rPr>
          <w:szCs w:val="22"/>
        </w:rPr>
        <w:noBreakHyphen/>
        <w:t>1</w:t>
      </w:r>
      <w:r w:rsidRPr="007F1712">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7F1712">
        <w:rPr>
          <w:szCs w:val="22"/>
        </w:rPr>
        <w:noBreakHyphen/>
        <w:t>5</w:t>
      </w:r>
      <w:r w:rsidRPr="007F1712">
        <w:rPr>
          <w:szCs w:val="22"/>
        </w:rPr>
        <w:noBreakHyphen/>
        <w:t>1536 RELATING TO DRIVING IN TEMPORARY WORK ZONES AND PENALTIES FOR UNLAWFUL DRIVING IN TEMPORARY WORK ZONES</w:t>
      </w:r>
      <w:r w:rsidRPr="007F1712">
        <w:rPr>
          <w:color w:val="000000" w:themeColor="text1"/>
          <w:szCs w:val="22"/>
          <w:u w:color="000000" w:themeColor="text1"/>
        </w:rPr>
        <w:t>.</w:t>
      </w:r>
    </w:p>
    <w:p w:rsidR="007F1712" w:rsidRPr="007F1712" w:rsidRDefault="007F1712" w:rsidP="007F1712">
      <w:pPr>
        <w:rPr>
          <w:szCs w:val="22"/>
        </w:rPr>
      </w:pPr>
      <w:r w:rsidRPr="007F1712">
        <w:rPr>
          <w:color w:val="000000" w:themeColor="text1"/>
          <w:szCs w:val="22"/>
          <w:u w:color="000000" w:themeColor="text1"/>
        </w:rPr>
        <w:tab/>
        <w:t>On motion of Senator LEATHERMAN, the Bill was carried over.</w:t>
      </w:r>
    </w:p>
    <w:p w:rsidR="007F1712" w:rsidRPr="007F1712" w:rsidRDefault="007F1712" w:rsidP="007F1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876B16" w:rsidRDefault="00876B16" w:rsidP="007F1712">
      <w:pPr>
        <w:pStyle w:val="Header"/>
        <w:tabs>
          <w:tab w:val="clear" w:pos="8640"/>
          <w:tab w:val="left" w:pos="4320"/>
        </w:tabs>
        <w:rPr>
          <w:b/>
          <w:szCs w:val="22"/>
        </w:rPr>
      </w:pPr>
    </w:p>
    <w:p w:rsidR="00876B16" w:rsidRDefault="00876B16" w:rsidP="007F1712">
      <w:pPr>
        <w:pStyle w:val="Header"/>
        <w:tabs>
          <w:tab w:val="clear" w:pos="8640"/>
          <w:tab w:val="left" w:pos="4320"/>
        </w:tabs>
        <w:rPr>
          <w:b/>
          <w:szCs w:val="22"/>
        </w:rPr>
      </w:pPr>
    </w:p>
    <w:p w:rsidR="00C926C8" w:rsidRDefault="00C926C8" w:rsidP="007F1712">
      <w:pPr>
        <w:pStyle w:val="Header"/>
        <w:tabs>
          <w:tab w:val="clear" w:pos="8640"/>
          <w:tab w:val="left" w:pos="4320"/>
        </w:tabs>
        <w:rPr>
          <w:b/>
          <w:szCs w:val="22"/>
        </w:rPr>
      </w:pPr>
    </w:p>
    <w:p w:rsidR="00C926C8" w:rsidRDefault="00C926C8" w:rsidP="007F1712">
      <w:pPr>
        <w:pStyle w:val="Header"/>
        <w:tabs>
          <w:tab w:val="clear" w:pos="8640"/>
          <w:tab w:val="left" w:pos="4320"/>
        </w:tabs>
        <w:rPr>
          <w:b/>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926C8" w:rsidRDefault="00C926C8" w:rsidP="007F1712">
      <w:pPr>
        <w:pStyle w:val="Header"/>
        <w:tabs>
          <w:tab w:val="clear" w:pos="8640"/>
          <w:tab w:val="left" w:pos="4320"/>
        </w:tabs>
        <w:rPr>
          <w:b/>
          <w:szCs w:val="22"/>
        </w:rPr>
      </w:pPr>
    </w:p>
    <w:p w:rsidR="00C926C8" w:rsidRPr="00C926C8" w:rsidRDefault="00C926C8" w:rsidP="00C926C8">
      <w:pPr>
        <w:jc w:val="right"/>
        <w:rPr>
          <w:b/>
        </w:rPr>
      </w:pPr>
      <w:r w:rsidRPr="00C926C8">
        <w:rPr>
          <w:b/>
        </w:rPr>
        <w:t>Printed Page 1119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F1712" w:rsidRPr="007F1712" w:rsidRDefault="007F1712" w:rsidP="007F1712">
      <w:pPr>
        <w:pStyle w:val="Header"/>
        <w:tabs>
          <w:tab w:val="clear" w:pos="8640"/>
          <w:tab w:val="left" w:pos="4320"/>
        </w:tabs>
        <w:rPr>
          <w:szCs w:val="22"/>
        </w:rPr>
      </w:pPr>
      <w:r w:rsidRPr="007F1712">
        <w:rPr>
          <w:b/>
          <w:szCs w:val="22"/>
        </w:rPr>
        <w:t>THE SENATE PROCEEDED TO THE INTERRUPTED DEBATE.</w:t>
      </w:r>
    </w:p>
    <w:p w:rsidR="007F1712" w:rsidRPr="007F1712" w:rsidRDefault="007F1712" w:rsidP="007F1712">
      <w:pPr>
        <w:pStyle w:val="Header"/>
        <w:tabs>
          <w:tab w:val="clear" w:pos="8640"/>
          <w:tab w:val="left" w:pos="4320"/>
        </w:tabs>
        <w:rPr>
          <w:szCs w:val="22"/>
        </w:rPr>
      </w:pPr>
    </w:p>
    <w:p w:rsidR="007F1712" w:rsidRPr="007F1712" w:rsidRDefault="007F1712" w:rsidP="007F1712">
      <w:pPr>
        <w:suppressAutoHyphens/>
        <w:jc w:val="center"/>
        <w:rPr>
          <w:b/>
          <w:szCs w:val="22"/>
        </w:rPr>
      </w:pPr>
      <w:r w:rsidRPr="007F1712">
        <w:rPr>
          <w:b/>
          <w:color w:val="auto"/>
          <w:szCs w:val="22"/>
        </w:rPr>
        <w:t>AMENDMENT PROPOSED, DEBATE INTERRUPTED</w:t>
      </w:r>
    </w:p>
    <w:p w:rsidR="00C926C8" w:rsidRDefault="007F1712" w:rsidP="007F1712">
      <w:pPr>
        <w:suppressAutoHyphens/>
        <w:rPr>
          <w:szCs w:val="22"/>
          <w:u w:color="000000" w:themeColor="text1"/>
        </w:rPr>
      </w:pPr>
      <w:r w:rsidRPr="007F1712">
        <w:rPr>
          <w:b/>
          <w:szCs w:val="22"/>
        </w:rPr>
        <w:tab/>
      </w:r>
      <w:r w:rsidRPr="007F1712">
        <w:rPr>
          <w:szCs w:val="22"/>
        </w:rPr>
        <w:t>H. 3579</w:t>
      </w:r>
      <w:r w:rsidRPr="007F1712">
        <w:rPr>
          <w:szCs w:val="22"/>
        </w:rPr>
        <w:fldChar w:fldCharType="begin"/>
      </w:r>
      <w:r w:rsidRPr="007F1712">
        <w:rPr>
          <w:szCs w:val="22"/>
        </w:rPr>
        <w:instrText xml:space="preserve"> XE “H. 3579” \b </w:instrText>
      </w:r>
      <w:r w:rsidRPr="007F1712">
        <w:rPr>
          <w:szCs w:val="22"/>
        </w:rPr>
        <w:fldChar w:fldCharType="end"/>
      </w:r>
      <w:r w:rsidRPr="007F1712">
        <w:rPr>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w:t>
      </w:r>
      <w:r w:rsidRPr="007F1712">
        <w:rPr>
          <w:szCs w:val="22"/>
          <w:u w:color="000000" w:themeColor="text1"/>
        </w:rPr>
        <w:t>TO AMEND THE CODE OF LAWS OF SOUTH CAROLINA, 1976, SO AS TO ENACT THE “SOUTH CAROLINA INFRASTRUCTURE FINANCE REFORM AND TAX RELIEF ACT”; TO AMEND SECTIONS 57</w:t>
      </w:r>
      <w:r w:rsidRPr="007F1712">
        <w:rPr>
          <w:szCs w:val="22"/>
          <w:u w:color="000000" w:themeColor="text1"/>
        </w:rPr>
        <w:noBreakHyphen/>
        <w:t>1</w:t>
      </w:r>
      <w:r w:rsidRPr="007F1712">
        <w:rPr>
          <w:szCs w:val="22"/>
          <w:u w:color="000000" w:themeColor="text1"/>
        </w:rPr>
        <w:noBreakHyphen/>
        <w:t>310, 57</w:t>
      </w:r>
      <w:r w:rsidRPr="007F1712">
        <w:rPr>
          <w:szCs w:val="22"/>
          <w:u w:color="000000" w:themeColor="text1"/>
        </w:rPr>
        <w:noBreakHyphen/>
        <w:t>1</w:t>
      </w:r>
      <w:r w:rsidRPr="007F1712">
        <w:rPr>
          <w:szCs w:val="22"/>
          <w:u w:color="000000" w:themeColor="text1"/>
        </w:rPr>
        <w:noBreakHyphen/>
        <w:t>320, 57</w:t>
      </w:r>
      <w:r w:rsidRPr="007F1712">
        <w:rPr>
          <w:szCs w:val="22"/>
          <w:u w:color="000000" w:themeColor="text1"/>
        </w:rPr>
        <w:noBreakHyphen/>
        <w:t>1</w:t>
      </w:r>
      <w:r w:rsidRPr="007F1712">
        <w:rPr>
          <w:szCs w:val="22"/>
          <w:u w:color="000000" w:themeColor="text1"/>
        </w:rPr>
        <w:noBreakHyphen/>
        <w:t>325, AND 57</w:t>
      </w:r>
      <w:r w:rsidRPr="007F1712">
        <w:rPr>
          <w:szCs w:val="22"/>
          <w:u w:color="000000" w:themeColor="text1"/>
        </w:rPr>
        <w:noBreakHyphen/>
        <w:t>1</w:t>
      </w:r>
      <w:r w:rsidRPr="007F1712">
        <w:rPr>
          <w:szCs w:val="22"/>
          <w:u w:color="000000" w:themeColor="text1"/>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7F1712">
        <w:rPr>
          <w:szCs w:val="22"/>
          <w:u w:color="000000" w:themeColor="text1"/>
        </w:rPr>
        <w:noBreakHyphen/>
        <w:t>1</w:t>
      </w:r>
      <w:r w:rsidRPr="007F1712">
        <w:rPr>
          <w:szCs w:val="22"/>
          <w:u w:color="000000" w:themeColor="text1"/>
        </w:rPr>
        <w:noBreakHyphen/>
        <w:t>410, AS AMENDED, RELATING TO THE SECRETARY OF THE DEPARTMENT OF TRANSPORTATION, SO AS TO PROVIDE THAT THE COMMISSION OF THE DEPARTMENT OF TRANSPORTATION, INSTEAD OF THE GOVERNOR, SHALL APPOINT THE SECRETARY; TO AMEND SECTIONS 57</w:t>
      </w:r>
      <w:r w:rsidRPr="007F1712">
        <w:rPr>
          <w:szCs w:val="22"/>
          <w:u w:color="000000" w:themeColor="text1"/>
        </w:rPr>
        <w:noBreakHyphen/>
        <w:t>1</w:t>
      </w:r>
      <w:r w:rsidRPr="007F1712">
        <w:rPr>
          <w:szCs w:val="22"/>
          <w:u w:color="000000" w:themeColor="text1"/>
        </w:rPr>
        <w:noBreakHyphen/>
        <w:t>730 AND 57</w:t>
      </w:r>
      <w:r w:rsidRPr="007F1712">
        <w:rPr>
          <w:szCs w:val="22"/>
          <w:u w:color="000000" w:themeColor="text1"/>
        </w:rPr>
        <w:noBreakHyphen/>
        <w:t>1</w:t>
      </w:r>
      <w:r w:rsidRPr="007F1712">
        <w:rPr>
          <w:szCs w:val="22"/>
          <w:u w:color="000000" w:themeColor="text1"/>
        </w:rPr>
        <w:noBreakHyphen/>
        <w:t xml:space="preserve">740, AS AMENDED, RELATING RESPECTIVELY TO THE DUTIES OF THE JOINT TRANSPORTATION REVIEW COMMITTEE, BOTH SO AS TO REQUIRE THE COMMITTEE TO SCREEN APPOINTEES TO THE COMMISSION OF THE DEPARTMENT OF TRANSPORTATION IN A SIMILAR MANNER </w:t>
      </w:r>
      <w:r w:rsidRPr="007F1712">
        <w:rPr>
          <w:szCs w:val="22"/>
          <w:u w:color="000000" w:themeColor="text1"/>
        </w:rPr>
        <w:lastRenderedPageBreak/>
        <w:t>AS CURRENTLY ELECTED COMMISSIONERS ARE SCREENED; BY ADDING SECTION 57</w:t>
      </w:r>
      <w:r w:rsidRPr="007F1712">
        <w:rPr>
          <w:szCs w:val="22"/>
          <w:u w:color="000000" w:themeColor="text1"/>
        </w:rPr>
        <w:noBreakHyphen/>
        <w:t>1</w:t>
      </w:r>
      <w:r w:rsidRPr="007F1712">
        <w:rPr>
          <w:szCs w:val="22"/>
          <w:u w:color="000000" w:themeColor="text1"/>
        </w:rPr>
        <w:noBreakHyphen/>
        <w:t xml:space="preserve">95 SO AS TO PROHIBIT THE COMMENCEMENT OF ANY NEW ROAD CONSTRUCTION </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color="000000" w:themeColor="text1"/>
        </w:rPr>
      </w:pPr>
    </w:p>
    <w:p w:rsidR="00C926C8" w:rsidRDefault="00C926C8" w:rsidP="007F1712">
      <w:pPr>
        <w:suppressAutoHyphens/>
        <w:rPr>
          <w:szCs w:val="22"/>
          <w:u w:color="000000" w:themeColor="text1"/>
        </w:rPr>
      </w:pPr>
    </w:p>
    <w:p w:rsidR="00C926C8" w:rsidRDefault="00C926C8" w:rsidP="007F1712">
      <w:pPr>
        <w:suppressAutoHyphens/>
        <w:rPr>
          <w:szCs w:val="22"/>
          <w:u w:color="000000" w:themeColor="text1"/>
        </w:rPr>
      </w:pPr>
    </w:p>
    <w:p w:rsidR="00C926C8" w:rsidRPr="00C926C8" w:rsidRDefault="00C926C8" w:rsidP="00C926C8">
      <w:pPr>
        <w:jc w:val="right"/>
        <w:rPr>
          <w:b/>
        </w:rPr>
      </w:pPr>
      <w:r w:rsidRPr="00C926C8">
        <w:rPr>
          <w:b/>
        </w:rPr>
        <w:t>Printed Page 1120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color="000000" w:themeColor="text1"/>
        </w:rPr>
      </w:pPr>
    </w:p>
    <w:p w:rsidR="00C926C8" w:rsidRDefault="007F1712" w:rsidP="007F1712">
      <w:pPr>
        <w:suppressAutoHyphens/>
        <w:rPr>
          <w:szCs w:val="22"/>
          <w:u w:color="000000" w:themeColor="text1"/>
        </w:rPr>
      </w:pPr>
      <w:r w:rsidRPr="007F1712">
        <w:rPr>
          <w:szCs w:val="22"/>
          <w:u w:color="000000" w:themeColor="text1"/>
        </w:rPr>
        <w:t>PROJECTS IN THIS STATE UNTIL JULY 1, 2020, AND TO PROVIDE EXCEPTIONS; TO AMEND SECTION 11</w:t>
      </w:r>
      <w:r w:rsidRPr="007F1712">
        <w:rPr>
          <w:szCs w:val="22"/>
          <w:u w:color="000000" w:themeColor="text1"/>
        </w:rPr>
        <w:noBreakHyphen/>
        <w:t>43</w:t>
      </w:r>
      <w:r w:rsidRPr="007F1712">
        <w:rPr>
          <w:szCs w:val="22"/>
          <w:u w:color="000000" w:themeColor="text1"/>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7F1712">
        <w:rPr>
          <w:szCs w:val="22"/>
          <w:u w:color="000000" w:themeColor="text1"/>
        </w:rPr>
        <w:noBreakHyphen/>
        <w:t>43</w:t>
      </w:r>
      <w:r w:rsidRPr="007F1712">
        <w:rPr>
          <w:szCs w:val="22"/>
          <w:u w:color="000000" w:themeColor="text1"/>
        </w:rPr>
        <w:noBreakHyphen/>
        <w:t>180, RELATING TO FINANCIAL ASSISTANCE GIVEN BY THE INFRASTRUCTURE BANK, SO AS TO PROHIBIT THE BANK FROM PROVIDING ANY LOANS OR OTHER FINANCIAL ASSISTANCE TO ANY PROJECT UNLESS THE ELIGIBLE COSTS OF THE PROJECT ARE AT LEAST TWENTY</w:t>
      </w:r>
      <w:r w:rsidRPr="007F1712">
        <w:rPr>
          <w:szCs w:val="22"/>
          <w:u w:color="000000" w:themeColor="text1"/>
        </w:rPr>
        <w:noBreakHyphen/>
        <w:t>FIVE MILLION DOLLARS; BY ADDING SECTION 11</w:t>
      </w:r>
      <w:r w:rsidRPr="007F1712">
        <w:rPr>
          <w:szCs w:val="22"/>
          <w:u w:color="000000" w:themeColor="text1"/>
        </w:rPr>
        <w:noBreakHyphen/>
        <w:t>43</w:t>
      </w:r>
      <w:r w:rsidRPr="007F1712">
        <w:rPr>
          <w:szCs w:val="22"/>
          <w:u w:color="000000" w:themeColor="text1"/>
        </w:rPr>
        <w:noBreakHyphen/>
        <w:t>265 SO AS TO REQUIRE THE INFRASTRUCTURE BANK TO PRIORITIZE ALL PROJECTS IN ACCORDANCE WITH THE PRIORITIZATION CRITERIA ESTABLISHED IN ACT 114 OF 2007, AND TO PROVIDE AN EXCEPTION; BY ADDING SECTION 57</w:t>
      </w:r>
      <w:r w:rsidRPr="007F1712">
        <w:rPr>
          <w:szCs w:val="22"/>
          <w:u w:color="000000" w:themeColor="text1"/>
        </w:rPr>
        <w:noBreakHyphen/>
        <w:t>1</w:t>
      </w:r>
      <w:r w:rsidRPr="007F1712">
        <w:rPr>
          <w:szCs w:val="22"/>
          <w:u w:color="000000" w:themeColor="text1"/>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7F1712">
        <w:rPr>
          <w:szCs w:val="22"/>
          <w:u w:color="000000" w:themeColor="text1"/>
        </w:rPr>
        <w:noBreakHyphen/>
        <w:t>28</w:t>
      </w:r>
      <w:r w:rsidRPr="007F1712">
        <w:rPr>
          <w:szCs w:val="22"/>
          <w:u w:color="000000" w:themeColor="text1"/>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7F1712">
        <w:rPr>
          <w:szCs w:val="22"/>
          <w:u w:color="000000" w:themeColor="text1"/>
        </w:rPr>
        <w:noBreakHyphen/>
        <w:t>5</w:t>
      </w:r>
      <w:r w:rsidRPr="007F1712">
        <w:rPr>
          <w:szCs w:val="22"/>
          <w:u w:color="000000" w:themeColor="text1"/>
        </w:rPr>
        <w:noBreakHyphen/>
        <w:t>4210 AND 56</w:t>
      </w:r>
      <w:r w:rsidRPr="007F1712">
        <w:rPr>
          <w:szCs w:val="22"/>
          <w:u w:color="000000" w:themeColor="text1"/>
        </w:rPr>
        <w:noBreakHyphen/>
        <w:t>5</w:t>
      </w:r>
      <w:r w:rsidRPr="007F1712">
        <w:rPr>
          <w:szCs w:val="22"/>
          <w:u w:color="000000" w:themeColor="text1"/>
        </w:rPr>
        <w:noBreakHyphen/>
        <w:t>4220, BOTH RELATING TO ROAD RESTRICTIONS, SO AS TO SPECIFY CERTAIN RESTRICTIONS ON LOCALITIES; TO AMEND SECTION 12</w:t>
      </w:r>
      <w:r w:rsidRPr="007F1712">
        <w:rPr>
          <w:szCs w:val="22"/>
          <w:u w:color="000000" w:themeColor="text1"/>
        </w:rPr>
        <w:noBreakHyphen/>
        <w:t>28</w:t>
      </w:r>
      <w:r w:rsidRPr="007F1712">
        <w:rPr>
          <w:szCs w:val="22"/>
          <w:u w:color="000000" w:themeColor="text1"/>
        </w:rPr>
        <w:noBreakHyphen/>
        <w:t>310, RELATING TO THE USER FEE ON GASOLINE, SO AS TO REDUCE THE FEE TO TEN CENTS A GALLON; TO AMEND SECTION 56</w:t>
      </w:r>
      <w:r w:rsidRPr="007F1712">
        <w:rPr>
          <w:szCs w:val="22"/>
          <w:u w:color="000000" w:themeColor="text1"/>
        </w:rPr>
        <w:noBreakHyphen/>
        <w:t>11</w:t>
      </w:r>
      <w:r w:rsidRPr="007F1712">
        <w:rPr>
          <w:szCs w:val="22"/>
          <w:u w:color="000000" w:themeColor="text1"/>
        </w:rPr>
        <w:noBreakHyphen/>
        <w:t xml:space="preserve">410, RELATING TO THE ROAD TAX, SO AS TO </w:t>
      </w:r>
      <w:r w:rsidRPr="007F1712">
        <w:rPr>
          <w:szCs w:val="22"/>
          <w:u w:color="000000" w:themeColor="text1"/>
        </w:rPr>
        <w:lastRenderedPageBreak/>
        <w:t>REDUCE THE TAX TO TEN CENTS A GALLON; TO AMEND SECTION 56</w:t>
      </w:r>
      <w:r w:rsidRPr="007F1712">
        <w:rPr>
          <w:szCs w:val="22"/>
          <w:u w:color="000000" w:themeColor="text1"/>
        </w:rPr>
        <w:noBreakHyphen/>
        <w:t>11</w:t>
      </w:r>
      <w:r w:rsidRPr="007F1712">
        <w:rPr>
          <w:szCs w:val="22"/>
          <w:u w:color="000000" w:themeColor="text1"/>
        </w:rPr>
        <w:noBreakHyphen/>
        <w:t>450, RELATING TO THE CREDIT AGAINST ROAD TAX, SO AS TO REDUCE THE CREDIT TO TEN CENTS A GALLON; TO AMEND SECTION 12</w:t>
      </w:r>
      <w:r w:rsidRPr="007F1712">
        <w:rPr>
          <w:szCs w:val="22"/>
          <w:u w:color="000000" w:themeColor="text1"/>
        </w:rPr>
        <w:noBreakHyphen/>
        <w:t>36</w:t>
      </w:r>
      <w:r w:rsidRPr="007F1712">
        <w:rPr>
          <w:szCs w:val="22"/>
          <w:u w:color="000000" w:themeColor="text1"/>
        </w:rPr>
        <w:noBreakHyphen/>
        <w:t xml:space="preserve">2110, RELATING TO THE </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color="000000" w:themeColor="text1"/>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color="000000" w:themeColor="text1"/>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color="000000" w:themeColor="text1"/>
        </w:rPr>
      </w:pPr>
    </w:p>
    <w:p w:rsidR="00C926C8" w:rsidRDefault="00C926C8" w:rsidP="007F1712">
      <w:pPr>
        <w:suppressAutoHyphens/>
        <w:rPr>
          <w:szCs w:val="22"/>
          <w:u w:color="000000" w:themeColor="text1"/>
        </w:rPr>
      </w:pPr>
    </w:p>
    <w:p w:rsidR="00C926C8" w:rsidRPr="00C926C8" w:rsidRDefault="00C926C8" w:rsidP="00C926C8">
      <w:pPr>
        <w:jc w:val="right"/>
        <w:rPr>
          <w:b/>
        </w:rPr>
      </w:pPr>
      <w:r w:rsidRPr="00C926C8">
        <w:rPr>
          <w:b/>
        </w:rPr>
        <w:t>Printed Page 1121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color="000000" w:themeColor="text1"/>
        </w:rPr>
      </w:pPr>
    </w:p>
    <w:p w:rsidR="007F1712" w:rsidRPr="007F1712" w:rsidRDefault="007F1712" w:rsidP="007F1712">
      <w:pPr>
        <w:suppressAutoHyphens/>
        <w:rPr>
          <w:szCs w:val="22"/>
        </w:rPr>
      </w:pPr>
      <w:r w:rsidRPr="007F1712">
        <w:rPr>
          <w:szCs w:val="22"/>
          <w:u w:color="000000" w:themeColor="text1"/>
        </w:rPr>
        <w:t>MAXIMUM TAX, SO AS TO INCREASE THE MAXIMUM TAX FROM THREE HUNDRED TO FIVE HUNDRED DOLLARS ON THE SALE OR LEASE OF A MOTOR VEHICLE; TO AMEND SECTION 12</w:t>
      </w:r>
      <w:r w:rsidRPr="007F1712">
        <w:rPr>
          <w:szCs w:val="22"/>
          <w:u w:color="000000" w:themeColor="text1"/>
        </w:rPr>
        <w:noBreakHyphen/>
        <w:t>36</w:t>
      </w:r>
      <w:r w:rsidRPr="007F1712">
        <w:rPr>
          <w:szCs w:val="22"/>
          <w:u w:color="000000" w:themeColor="text1"/>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7F1712">
        <w:rPr>
          <w:szCs w:val="22"/>
          <w:u w:color="000000" w:themeColor="text1"/>
        </w:rPr>
        <w:noBreakHyphen/>
        <w:t>6</w:t>
      </w:r>
      <w:r w:rsidRPr="007F1712">
        <w:rPr>
          <w:szCs w:val="22"/>
          <w:u w:color="000000" w:themeColor="text1"/>
        </w:rPr>
        <w:noBreakHyphen/>
        <w:t>510, RELATING TO TAX RATES FOR INDIVIDUALS, ESTATES, AND TRUSTS, SO AS TO INCREASE THE SIZE OF THE TAX BRACKETS FOR EACH TAX RATE; AND TO AMEND SECTION 12</w:t>
      </w:r>
      <w:r w:rsidRPr="007F1712">
        <w:rPr>
          <w:szCs w:val="22"/>
          <w:u w:color="000000" w:themeColor="text1"/>
        </w:rPr>
        <w:noBreakHyphen/>
        <w:t>6</w:t>
      </w:r>
      <w:r w:rsidRPr="007F1712">
        <w:rPr>
          <w:szCs w:val="22"/>
          <w:u w:color="000000" w:themeColor="text1"/>
        </w:rPr>
        <w:noBreakHyphen/>
        <w:t>520, RELATING TO THE ANNUAL ADJUSTMENT OF INCOME TAX BRACKETS, SO AS PROVIDE THE BRACKETS SHALL NOT BE ADJUSTED IN TAX YEARS 2016 AND 2017.</w:t>
      </w:r>
    </w:p>
    <w:p w:rsidR="007F1712" w:rsidRPr="007F1712" w:rsidRDefault="007F1712" w:rsidP="007F1712">
      <w:pPr>
        <w:rPr>
          <w:szCs w:val="22"/>
        </w:rPr>
      </w:pPr>
      <w:r w:rsidRPr="007F1712">
        <w:rPr>
          <w:b/>
          <w:szCs w:val="22"/>
        </w:rPr>
        <w:tab/>
      </w:r>
      <w:r w:rsidRPr="007F1712">
        <w:rPr>
          <w:szCs w:val="22"/>
        </w:rPr>
        <w:t>The Senate proceeded to a consideration of the Bill, the question being the second reading of the Bill.</w:t>
      </w:r>
    </w:p>
    <w:p w:rsidR="007F1712" w:rsidRPr="007F1712" w:rsidRDefault="007F1712" w:rsidP="007F1712">
      <w:pPr>
        <w:jc w:val="center"/>
        <w:rPr>
          <w:b/>
          <w:szCs w:val="22"/>
        </w:rPr>
      </w:pPr>
    </w:p>
    <w:p w:rsidR="007F1712" w:rsidRPr="007F1712" w:rsidRDefault="007F1712" w:rsidP="007F1712">
      <w:pPr>
        <w:jc w:val="center"/>
        <w:rPr>
          <w:szCs w:val="22"/>
        </w:rPr>
      </w:pPr>
      <w:r w:rsidRPr="007F1712">
        <w:rPr>
          <w:b/>
          <w:szCs w:val="22"/>
        </w:rPr>
        <w:t>Amendment No. P1-31A</w:t>
      </w:r>
    </w:p>
    <w:p w:rsidR="007F1712" w:rsidRPr="007F1712" w:rsidRDefault="007F1712" w:rsidP="007F1712">
      <w:pPr>
        <w:rPr>
          <w:snapToGrid w:val="0"/>
          <w:szCs w:val="22"/>
        </w:rPr>
      </w:pPr>
      <w:r w:rsidRPr="007F1712">
        <w:rPr>
          <w:snapToGrid w:val="0"/>
          <w:szCs w:val="22"/>
        </w:rPr>
        <w:tab/>
        <w:t>Senator SHEHEEN proposed the following amendment (3579R070.EB.VAS):</w:t>
      </w:r>
    </w:p>
    <w:p w:rsidR="007F1712" w:rsidRPr="007F1712" w:rsidRDefault="007F1712" w:rsidP="007F1712">
      <w:pPr>
        <w:rPr>
          <w:snapToGrid w:val="0"/>
          <w:color w:val="auto"/>
          <w:szCs w:val="22"/>
        </w:rPr>
      </w:pPr>
      <w:r w:rsidRPr="007F1712">
        <w:rPr>
          <w:snapToGrid w:val="0"/>
          <w:color w:val="auto"/>
          <w:szCs w:val="22"/>
        </w:rPr>
        <w:tab/>
        <w:t>Amend the amendment bearing file path 3579R067.EB.LKG (amendment 31A), as and if amended, by adding an appropriately numbered new SECTION to read:</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snapToGrid w:val="0"/>
          <w:color w:val="auto"/>
          <w:szCs w:val="22"/>
        </w:rPr>
        <w:tab/>
        <w:t>SECTION__.</w:t>
      </w:r>
      <w:r w:rsidRPr="007F1712">
        <w:rPr>
          <w:snapToGrid w:val="0"/>
          <w:color w:val="auto"/>
          <w:szCs w:val="22"/>
        </w:rPr>
        <w:tab/>
        <w:t>Section 57</w:t>
      </w:r>
      <w:r w:rsidRPr="007F1712">
        <w:rPr>
          <w:snapToGrid w:val="0"/>
          <w:color w:val="auto"/>
          <w:szCs w:val="22"/>
        </w:rPr>
        <w:noBreakHyphen/>
        <w:t>1</w:t>
      </w:r>
      <w:r w:rsidRPr="007F1712">
        <w:rPr>
          <w:snapToGrid w:val="0"/>
          <w:color w:val="auto"/>
          <w:szCs w:val="22"/>
        </w:rPr>
        <w:noBreakHyphen/>
        <w:t>370 of the 1976 Code is amended to read:</w:t>
      </w:r>
    </w:p>
    <w:p w:rsidR="00C926C8" w:rsidRDefault="007F1712" w:rsidP="007F1712">
      <w:pPr>
        <w:rPr>
          <w:snapToGrid w:val="0"/>
          <w:color w:val="auto"/>
          <w:szCs w:val="22"/>
        </w:rPr>
      </w:pPr>
      <w:r w:rsidRPr="007F1712">
        <w:rPr>
          <w:snapToGrid w:val="0"/>
          <w:color w:val="auto"/>
          <w:szCs w:val="22"/>
        </w:rPr>
        <w:lastRenderedPageBreak/>
        <w:tab/>
        <w:t>“Section 57</w:t>
      </w:r>
      <w:r w:rsidRPr="007F1712">
        <w:rPr>
          <w:snapToGrid w:val="0"/>
          <w:color w:val="auto"/>
          <w:szCs w:val="22"/>
        </w:rPr>
        <w:noBreakHyphen/>
        <w:t>1</w:t>
      </w:r>
      <w:r w:rsidRPr="007F1712">
        <w:rPr>
          <w:snapToGrid w:val="0"/>
          <w:color w:val="auto"/>
          <w:szCs w:val="22"/>
        </w:rPr>
        <w:noBreakHyphen/>
        <w:t>370.</w:t>
      </w:r>
      <w:r w:rsidRPr="007F1712">
        <w:rPr>
          <w:snapToGrid w:val="0"/>
          <w:color w:val="auto"/>
          <w:szCs w:val="22"/>
        </w:rPr>
        <w:tab/>
        <w:t>(A)</w:t>
      </w:r>
      <w:r w:rsidRPr="007F1712">
        <w:rPr>
          <w:snapToGrid w:val="0"/>
          <w:color w:val="auto"/>
          <w:szCs w:val="22"/>
        </w:rPr>
        <w:tab/>
        <w:t>The commission must develop the long</w:t>
      </w:r>
      <w:r w:rsidRPr="007F1712">
        <w:rPr>
          <w:snapToGrid w:val="0"/>
          <w:color w:val="auto"/>
          <w:szCs w:val="22"/>
        </w:rPr>
        <w:noBreakHyphen/>
        <w:t>range Statewide Transportation Plan, with a minimum twenty</w:t>
      </w:r>
      <w:r w:rsidRPr="007F1712">
        <w:rPr>
          <w:snapToGrid w:val="0"/>
          <w:color w:val="auto"/>
          <w:szCs w:val="22"/>
        </w:rPr>
        <w:noBreakHyphen/>
        <w:t xml:space="preserve">year forecast period at the time of adoption, that provides for the development and implementation of the multimodal transportation system for the State. </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926C8" w:rsidRDefault="00C926C8" w:rsidP="007F1712">
      <w:pPr>
        <w:rPr>
          <w:snapToGrid w:val="0"/>
          <w:color w:val="auto"/>
          <w:szCs w:val="22"/>
        </w:rPr>
      </w:pPr>
    </w:p>
    <w:p w:rsidR="00C926C8" w:rsidRDefault="00C926C8" w:rsidP="007F1712">
      <w:pPr>
        <w:rPr>
          <w:snapToGrid w:val="0"/>
          <w:color w:val="auto"/>
          <w:szCs w:val="22"/>
        </w:rPr>
      </w:pPr>
    </w:p>
    <w:p w:rsidR="00C926C8" w:rsidRPr="00C926C8" w:rsidRDefault="00C926C8" w:rsidP="00C926C8">
      <w:pPr>
        <w:jc w:val="right"/>
        <w:rPr>
          <w:b/>
        </w:rPr>
      </w:pPr>
      <w:r w:rsidRPr="00C926C8">
        <w:rPr>
          <w:b/>
        </w:rPr>
        <w:t>Printed Page 1122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F1712" w:rsidRPr="007F1712" w:rsidRDefault="007F1712" w:rsidP="007F1712">
      <w:pPr>
        <w:rPr>
          <w:snapToGrid w:val="0"/>
          <w:color w:val="auto"/>
          <w:szCs w:val="22"/>
        </w:rPr>
      </w:pPr>
      <w:r w:rsidRPr="007F1712">
        <w:rPr>
          <w:snapToGrid w:val="0"/>
          <w:color w:val="auto"/>
          <w:szCs w:val="22"/>
        </w:rPr>
        <w:t>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7F1712" w:rsidRPr="007F1712" w:rsidRDefault="007F1712" w:rsidP="007F1712">
      <w:pPr>
        <w:rPr>
          <w:snapToGrid w:val="0"/>
          <w:color w:val="auto"/>
          <w:szCs w:val="22"/>
        </w:rPr>
      </w:pPr>
      <w:r w:rsidRPr="007F1712">
        <w:rPr>
          <w:snapToGrid w:val="0"/>
          <w:color w:val="auto"/>
          <w:szCs w:val="22"/>
        </w:rPr>
        <w:tab/>
        <w:t>(B)</w:t>
      </w:r>
      <w:r w:rsidRPr="007F1712">
        <w:rPr>
          <w:snapToGrid w:val="0"/>
          <w:color w:val="auto"/>
          <w:szCs w:val="22"/>
        </w:rPr>
        <w:tab/>
        <w:t>Concerning the development, content, and implementation of the Statewide Transportation Improvement Program, the commission must:</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(1)</w:t>
      </w:r>
      <w:r w:rsidRPr="007F1712">
        <w:rPr>
          <w:snapToGrid w:val="0"/>
          <w:color w:val="auto"/>
          <w:szCs w:val="22"/>
        </w:rPr>
        <w:tab/>
        <w:t>develop a process for consulting with nonmetropolitan local officials, with responsibility for transportation, that provides an opportunity for their participation in the development of the long</w:t>
      </w:r>
      <w:r w:rsidRPr="007F1712">
        <w:rPr>
          <w:snapToGrid w:val="0"/>
          <w:color w:val="auto"/>
          <w:szCs w:val="22"/>
        </w:rPr>
        <w:noBreakHyphen/>
        <w:t>range Statewide Transportation Plan and the Statewide Transportation Improvement Program;</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(2)</w:t>
      </w:r>
      <w:r w:rsidRPr="007F1712">
        <w:rPr>
          <w:snapToGrid w:val="0"/>
          <w:color w:val="auto"/>
          <w:szCs w:val="22"/>
        </w:rPr>
        <w:tab/>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(3)</w:t>
      </w:r>
      <w:r w:rsidRPr="007F1712">
        <w:rPr>
          <w:snapToGrid w:val="0"/>
          <w:color w:val="auto"/>
          <w:szCs w:val="22"/>
        </w:rPr>
        <w:tab/>
        <w:t>develop and revise the transportation plan for inclusion in the Statewide Transportation Improvement Program, for each nonmetropolitan planning area in consultation with local officials with responsibility for transportation;</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(4)</w:t>
      </w:r>
      <w:r w:rsidRPr="007F1712">
        <w:rPr>
          <w:snapToGrid w:val="0"/>
          <w:color w:val="auto"/>
          <w:szCs w:val="22"/>
        </w:rPr>
        <w:tab/>
        <w:t>work in consultation with each metropolitan planning organization to develop and revise a transportation improvement program for each metropolitan planning area;</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(5)</w:t>
      </w:r>
      <w:r w:rsidRPr="007F1712">
        <w:rPr>
          <w:snapToGrid w:val="0"/>
          <w:color w:val="auto"/>
          <w:szCs w:val="22"/>
        </w:rPr>
        <w:tab/>
        <w:t>select from the approved Statewide Transportation Improvement Program the transportation projects undertaken in nonmetropolitan areas in consultation with the affected nonmetropolitan local officials with responsibility for transportation;</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(6)</w:t>
      </w:r>
      <w:r w:rsidRPr="007F1712">
        <w:rPr>
          <w:snapToGrid w:val="0"/>
          <w:color w:val="auto"/>
          <w:szCs w:val="22"/>
        </w:rPr>
        <w:tab/>
        <w:t>select projects to be undertaken, in consultation with each metropolitan planning organization, from the metropolitan planning organization’s approved transportation improvement plan in metropolitan areas not designated as a transportation management area;</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(7)</w:t>
      </w:r>
      <w:r w:rsidRPr="007F1712">
        <w:rPr>
          <w:snapToGrid w:val="0"/>
          <w:color w:val="auto"/>
          <w:szCs w:val="22"/>
        </w:rPr>
        <w:tab/>
        <w:t xml:space="preserve">consult with each metropolitan planning organization, in metropolitan areas designated as transportation management areas, concerning the projects selected to be undertaken from the approved </w:t>
      </w:r>
      <w:r w:rsidRPr="007F1712">
        <w:rPr>
          <w:snapToGrid w:val="0"/>
          <w:color w:val="auto"/>
          <w:szCs w:val="22"/>
        </w:rPr>
        <w:lastRenderedPageBreak/>
        <w:t>transportation improvement program and in accordance with the priorities approved by the transportation improvement program; and</w:t>
      </w:r>
    </w:p>
    <w:p w:rsidR="00C926C8" w:rsidRDefault="007F1712" w:rsidP="007F1712">
      <w:pPr>
        <w:rPr>
          <w:snapToGrid w:val="0"/>
          <w:color w:val="auto"/>
          <w:szCs w:val="22"/>
        </w:rPr>
      </w:pPr>
      <w:r w:rsidRPr="007F1712">
        <w:rPr>
          <w:snapToGrid w:val="0"/>
          <w:color w:val="auto"/>
          <w:szCs w:val="22"/>
        </w:rPr>
        <w:tab/>
      </w:r>
      <w:r w:rsidRPr="007F1712">
        <w:rPr>
          <w:snapToGrid w:val="0"/>
          <w:color w:val="auto"/>
          <w:szCs w:val="22"/>
        </w:rPr>
        <w:tab/>
        <w:t>(8)</w:t>
      </w:r>
      <w:r w:rsidRPr="007F1712">
        <w:rPr>
          <w:snapToGrid w:val="0"/>
          <w:color w:val="auto"/>
          <w:szCs w:val="22"/>
        </w:rPr>
        <w:tab/>
        <w:t xml:space="preserve">when selecting projects to be undertaken from nontransportation management area metropolitan planning organizations’ transportation improvement programs, or selecting the </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926C8" w:rsidRDefault="00C926C8" w:rsidP="007F1712">
      <w:pPr>
        <w:rPr>
          <w:snapToGrid w:val="0"/>
          <w:color w:val="auto"/>
          <w:szCs w:val="22"/>
        </w:rPr>
      </w:pPr>
    </w:p>
    <w:p w:rsidR="00C926C8" w:rsidRPr="00C926C8" w:rsidRDefault="00C926C8" w:rsidP="00C926C8">
      <w:pPr>
        <w:jc w:val="right"/>
        <w:rPr>
          <w:b/>
        </w:rPr>
      </w:pPr>
      <w:r w:rsidRPr="00C926C8">
        <w:rPr>
          <w:b/>
        </w:rPr>
        <w:t>Printed Page 1123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F1712" w:rsidRPr="007F1712" w:rsidRDefault="007F1712" w:rsidP="007F1712">
      <w:pPr>
        <w:rPr>
          <w:snapToGrid w:val="0"/>
          <w:color w:val="auto"/>
          <w:szCs w:val="22"/>
        </w:rPr>
      </w:pPr>
      <w:r w:rsidRPr="007F1712">
        <w:rPr>
          <w:snapToGrid w:val="0"/>
          <w:color w:val="auto"/>
          <w:szCs w:val="22"/>
        </w:rPr>
        <w:t>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r>
      <w:r w:rsidRPr="007F1712">
        <w:rPr>
          <w:snapToGrid w:val="0"/>
          <w:color w:val="auto"/>
          <w:szCs w:val="22"/>
        </w:rPr>
        <w:tab/>
        <w:t>(a)</w:t>
      </w:r>
      <w:r w:rsidRPr="007F1712">
        <w:rPr>
          <w:snapToGrid w:val="0"/>
          <w:color w:val="auto"/>
          <w:szCs w:val="22"/>
        </w:rPr>
        <w:tab/>
        <w:t>financial viability including a life cycle analysis of estimated maintenance and repair costs over the expected life of the project;</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r>
      <w:r w:rsidRPr="007F1712">
        <w:rPr>
          <w:snapToGrid w:val="0"/>
          <w:color w:val="auto"/>
          <w:szCs w:val="22"/>
        </w:rPr>
        <w:tab/>
        <w:t>(b)</w:t>
      </w:r>
      <w:r w:rsidRPr="007F1712">
        <w:rPr>
          <w:snapToGrid w:val="0"/>
          <w:color w:val="auto"/>
          <w:szCs w:val="22"/>
        </w:rPr>
        <w:tab/>
        <w:t>public safety;</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r>
      <w:r w:rsidRPr="007F1712">
        <w:rPr>
          <w:snapToGrid w:val="0"/>
          <w:color w:val="auto"/>
          <w:szCs w:val="22"/>
        </w:rPr>
        <w:tab/>
        <w:t>(c)</w:t>
      </w:r>
      <w:r w:rsidRPr="007F1712">
        <w:rPr>
          <w:snapToGrid w:val="0"/>
          <w:color w:val="auto"/>
          <w:szCs w:val="22"/>
        </w:rPr>
        <w:tab/>
        <w:t>potential for economic development;</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r>
      <w:r w:rsidRPr="007F1712">
        <w:rPr>
          <w:snapToGrid w:val="0"/>
          <w:color w:val="auto"/>
          <w:szCs w:val="22"/>
        </w:rPr>
        <w:tab/>
        <w:t>(d)</w:t>
      </w:r>
      <w:r w:rsidRPr="007F1712">
        <w:rPr>
          <w:snapToGrid w:val="0"/>
          <w:color w:val="auto"/>
          <w:szCs w:val="22"/>
        </w:rPr>
        <w:tab/>
        <w:t>traffic volume and congestion;</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r>
      <w:r w:rsidRPr="007F1712">
        <w:rPr>
          <w:snapToGrid w:val="0"/>
          <w:color w:val="auto"/>
          <w:szCs w:val="22"/>
        </w:rPr>
        <w:tab/>
        <w:t>(e)</w:t>
      </w:r>
      <w:r w:rsidRPr="007F1712">
        <w:rPr>
          <w:snapToGrid w:val="0"/>
          <w:color w:val="auto"/>
          <w:szCs w:val="22"/>
        </w:rPr>
        <w:tab/>
        <w:t>truck traffic;</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r>
      <w:r w:rsidRPr="007F1712">
        <w:rPr>
          <w:snapToGrid w:val="0"/>
          <w:color w:val="auto"/>
          <w:szCs w:val="22"/>
        </w:rPr>
        <w:tab/>
        <w:t>(f)</w:t>
      </w:r>
      <w:r w:rsidRPr="007F1712">
        <w:rPr>
          <w:snapToGrid w:val="0"/>
          <w:color w:val="auto"/>
          <w:szCs w:val="22"/>
        </w:rPr>
        <w:tab/>
        <w:t>the pavement quality index;</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r>
      <w:r w:rsidRPr="007F1712">
        <w:rPr>
          <w:snapToGrid w:val="0"/>
          <w:color w:val="auto"/>
          <w:szCs w:val="22"/>
        </w:rPr>
        <w:tab/>
        <w:t>(g)</w:t>
      </w:r>
      <w:r w:rsidRPr="007F1712">
        <w:rPr>
          <w:snapToGrid w:val="0"/>
          <w:color w:val="auto"/>
          <w:szCs w:val="22"/>
        </w:rPr>
        <w:tab/>
        <w:t>environmental impact;</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r>
      <w:r w:rsidRPr="007F1712">
        <w:rPr>
          <w:snapToGrid w:val="0"/>
          <w:color w:val="auto"/>
          <w:szCs w:val="22"/>
        </w:rPr>
        <w:tab/>
        <w:t>(h)</w:t>
      </w:r>
      <w:r w:rsidRPr="007F1712">
        <w:rPr>
          <w:snapToGrid w:val="0"/>
          <w:color w:val="auto"/>
          <w:szCs w:val="22"/>
        </w:rPr>
        <w:tab/>
        <w:t>alternative transportation solutions; and</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r>
      <w:r w:rsidRPr="007F1712">
        <w:rPr>
          <w:snapToGrid w:val="0"/>
          <w:color w:val="auto"/>
          <w:szCs w:val="22"/>
        </w:rPr>
        <w:tab/>
        <w:t>(i)</w:t>
      </w:r>
      <w:r w:rsidRPr="007F1712">
        <w:rPr>
          <w:snapToGrid w:val="0"/>
          <w:color w:val="auto"/>
          <w:szCs w:val="22"/>
        </w:rPr>
        <w:tab/>
      </w:r>
      <w:r w:rsidRPr="007F1712">
        <w:rPr>
          <w:snapToGrid w:val="0"/>
          <w:color w:val="auto"/>
          <w:szCs w:val="22"/>
        </w:rPr>
        <w:tab/>
        <w:t>consistency with local land use plans.</w:t>
      </w:r>
    </w:p>
    <w:p w:rsidR="007F1712" w:rsidRPr="007F1712" w:rsidRDefault="007F1712" w:rsidP="007F1712">
      <w:pPr>
        <w:rPr>
          <w:strike/>
          <w:snapToGrid w:val="0"/>
          <w:color w:val="auto"/>
          <w:szCs w:val="22"/>
        </w:rPr>
      </w:pPr>
      <w:r w:rsidRPr="007F1712">
        <w:rPr>
          <w:snapToGrid w:val="0"/>
          <w:color w:val="auto"/>
          <w:szCs w:val="22"/>
        </w:rPr>
        <w:tab/>
        <w:t>(C)</w:t>
      </w:r>
      <w:r w:rsidRPr="007F1712">
        <w:rPr>
          <w:strike/>
          <w:snapToGrid w:val="0"/>
          <w:color w:val="auto"/>
          <w:szCs w:val="22"/>
        </w:rPr>
        <w:t>(1)</w:t>
      </w:r>
      <w:r w:rsidRPr="007F1712">
        <w:rPr>
          <w:snapToGrid w:val="0"/>
          <w:color w:val="auto"/>
          <w:szCs w:val="22"/>
        </w:rPr>
        <w:tab/>
      </w:r>
      <w:r w:rsidRPr="007F1712">
        <w:rPr>
          <w:strike/>
          <w:snapToGrid w:val="0"/>
          <w:color w:val="auto"/>
          <w:szCs w:val="22"/>
        </w:rPr>
        <w:t>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r>
      <w:r w:rsidRPr="007F1712">
        <w:rPr>
          <w:strike/>
          <w:snapToGrid w:val="0"/>
          <w:color w:val="auto"/>
          <w:szCs w:val="22"/>
        </w:rPr>
        <w:t>(2)</w:t>
      </w:r>
      <w:r w:rsidRPr="007F1712">
        <w:rPr>
          <w:snapToGrid w:val="0"/>
          <w:color w:val="auto"/>
          <w:szCs w:val="22"/>
        </w:rPr>
        <w:tab/>
      </w:r>
      <w:r w:rsidRPr="007F1712">
        <w:rPr>
          <w:strike/>
          <w:snapToGrid w:val="0"/>
          <w:color w:val="auto"/>
          <w:szCs w:val="22"/>
        </w:rPr>
        <w:t>When state funding is programmed for a project selected from the plan to be undertaken, the department may use federal law, regulations, or guidelines relevant to the type of project being undertaken to be eligible for federal matching funds.</w:t>
      </w: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(D)</w:t>
      </w:r>
      <w:r w:rsidRPr="007F1712">
        <w:rPr>
          <w:snapToGrid w:val="0"/>
          <w:color w:val="auto"/>
          <w:szCs w:val="22"/>
        </w:rPr>
        <w:tab/>
      </w:r>
      <w:r w:rsidRPr="007F1712">
        <w:rPr>
          <w:strike/>
          <w:snapToGrid w:val="0"/>
          <w:color w:val="auto"/>
          <w:szCs w:val="22"/>
        </w:rPr>
        <w:t>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7F1712" w:rsidRPr="007F1712" w:rsidRDefault="007F1712" w:rsidP="007F1712">
      <w:pPr>
        <w:rPr>
          <w:snapToGrid w:val="0"/>
          <w:color w:val="auto"/>
          <w:szCs w:val="22"/>
        </w:rPr>
      </w:pPr>
      <w:r w:rsidRPr="007F1712">
        <w:rPr>
          <w:snapToGrid w:val="0"/>
          <w:color w:val="auto"/>
          <w:szCs w:val="22"/>
        </w:rPr>
        <w:lastRenderedPageBreak/>
        <w:tab/>
      </w:r>
      <w:r w:rsidRPr="007F1712">
        <w:rPr>
          <w:strike/>
          <w:snapToGrid w:val="0"/>
          <w:color w:val="auto"/>
          <w:szCs w:val="22"/>
        </w:rPr>
        <w:t>(E)</w:t>
      </w:r>
      <w:r w:rsidRPr="007F1712">
        <w:rPr>
          <w:snapToGrid w:val="0"/>
          <w:color w:val="auto"/>
          <w:szCs w:val="22"/>
        </w:rPr>
        <w:tab/>
      </w:r>
      <w:r w:rsidRPr="007F1712">
        <w:rPr>
          <w:strike/>
          <w:snapToGrid w:val="0"/>
          <w:color w:val="auto"/>
          <w:szCs w:val="22"/>
        </w:rPr>
        <w:t>The commission must give its prior authorization to any consulting contracts advertised for or awarded by the department and authorize the selection of consultants by department personnel.</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926C8" w:rsidRDefault="00C926C8" w:rsidP="007F1712">
      <w:pPr>
        <w:rPr>
          <w:snapToGrid w:val="0"/>
          <w:color w:val="auto"/>
          <w:szCs w:val="22"/>
        </w:rPr>
      </w:pPr>
    </w:p>
    <w:p w:rsidR="00C926C8" w:rsidRDefault="00C926C8" w:rsidP="007F1712">
      <w:pPr>
        <w:rPr>
          <w:snapToGrid w:val="0"/>
          <w:color w:val="auto"/>
          <w:szCs w:val="22"/>
        </w:rPr>
      </w:pPr>
    </w:p>
    <w:p w:rsidR="00C926C8" w:rsidRPr="00C926C8" w:rsidRDefault="00C926C8" w:rsidP="00C926C8">
      <w:pPr>
        <w:jc w:val="right"/>
        <w:rPr>
          <w:b/>
        </w:rPr>
      </w:pPr>
      <w:r w:rsidRPr="00C926C8">
        <w:rPr>
          <w:b/>
        </w:rPr>
        <w:t>Printed Page 1124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(F)</w:t>
      </w:r>
      <w:r w:rsidRPr="007F1712">
        <w:rPr>
          <w:snapToGrid w:val="0"/>
          <w:color w:val="auto"/>
          <w:szCs w:val="22"/>
        </w:rPr>
        <w:tab/>
      </w:r>
      <w:r w:rsidRPr="007F1712">
        <w:rPr>
          <w:strike/>
          <w:snapToGrid w:val="0"/>
          <w:color w:val="auto"/>
          <w:szCs w:val="22"/>
        </w:rPr>
        <w:t>Roads may not be added to or removed from the state highway system without prior authorization from the commission.</w:t>
      </w: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(G)</w:t>
      </w:r>
      <w:r w:rsidRPr="007F1712">
        <w:rPr>
          <w:snapToGrid w:val="0"/>
          <w:color w:val="auto"/>
          <w:szCs w:val="22"/>
        </w:rPr>
        <w:tab/>
      </w:r>
      <w:r w:rsidRPr="007F1712">
        <w:rPr>
          <w:strike/>
          <w:snapToGrid w:val="0"/>
          <w:color w:val="auto"/>
          <w:szCs w:val="22"/>
        </w:rPr>
        <w:t>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(H)</w:t>
      </w:r>
      <w:r w:rsidRPr="007F1712">
        <w:rPr>
          <w:snapToGrid w:val="0"/>
          <w:color w:val="auto"/>
          <w:szCs w:val="22"/>
        </w:rPr>
        <w:tab/>
      </w:r>
      <w:r w:rsidRPr="007F1712">
        <w:rPr>
          <w:strike/>
          <w:snapToGrid w:val="0"/>
          <w:color w:val="auto"/>
          <w:szCs w:val="22"/>
        </w:rPr>
        <w:t>The department shall promulgate, by regulation, procedures not inconsistent with federal laws for applying the criteria contained in subsection (B)(8) for prioritizing projects.</w:t>
      </w: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(I)</w:t>
      </w:r>
      <w:r w:rsidRPr="007F1712">
        <w:rPr>
          <w:snapToGrid w:val="0"/>
          <w:color w:val="auto"/>
          <w:szCs w:val="22"/>
        </w:rPr>
        <w:tab/>
      </w:r>
      <w:r w:rsidRPr="007F1712">
        <w:rPr>
          <w:strike/>
          <w:snapToGrid w:val="0"/>
          <w:color w:val="auto"/>
          <w:szCs w:val="22"/>
        </w:rPr>
        <w:t>The department may not sell surplus property without prior authorization from the commission.</w:t>
      </w: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(J)</w:t>
      </w:r>
      <w:r w:rsidRPr="007F1712">
        <w:rPr>
          <w:snapToGrid w:val="0"/>
          <w:color w:val="auto"/>
          <w:szCs w:val="22"/>
        </w:rPr>
        <w:tab/>
      </w:r>
      <w:r w:rsidRPr="007F1712">
        <w:rPr>
          <w:strike/>
          <w:snapToGrid w:val="0"/>
          <w:color w:val="auto"/>
          <w:szCs w:val="22"/>
        </w:rPr>
        <w:t>The commission must approve the department’s annual budget.</w:t>
      </w: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(K)</w:t>
      </w:r>
      <w:r w:rsidRPr="007F1712">
        <w:rPr>
          <w:snapToGrid w:val="0"/>
          <w:color w:val="auto"/>
          <w:szCs w:val="22"/>
        </w:rPr>
        <w:tab/>
      </w:r>
      <w:r w:rsidRPr="007F1712">
        <w:rPr>
          <w:strike/>
          <w:snapToGrid w:val="0"/>
          <w:color w:val="auto"/>
          <w:szCs w:val="22"/>
        </w:rPr>
        <w:t>The department may not dedicate or name highway facilities without prior authorization from the commission.</w:t>
      </w: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(L)</w:t>
      </w:r>
      <w:r w:rsidRPr="007F1712">
        <w:rPr>
          <w:snapToGrid w:val="0"/>
          <w:color w:val="auto"/>
          <w:szCs w:val="22"/>
        </w:rPr>
        <w:tab/>
      </w:r>
      <w:r w:rsidRPr="007F1712">
        <w:rPr>
          <w:strike/>
          <w:snapToGrid w:val="0"/>
          <w:color w:val="auto"/>
          <w:szCs w:val="22"/>
        </w:rPr>
        <w:t>The department may not enter into any contract with a value in excess of five hundred thousand dollars without the prior authorization of the commission.</w:t>
      </w: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(M)</w:t>
      </w:r>
      <w:r w:rsidRPr="007F1712">
        <w:rPr>
          <w:snapToGrid w:val="0"/>
          <w:color w:val="auto"/>
          <w:szCs w:val="22"/>
        </w:rPr>
        <w:tab/>
      </w:r>
      <w:r w:rsidRPr="007F1712">
        <w:rPr>
          <w:strike/>
          <w:snapToGrid w:val="0"/>
          <w:color w:val="auto"/>
          <w:szCs w:val="22"/>
        </w:rPr>
        <w:t>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(N)</w:t>
      </w:r>
      <w:r w:rsidRPr="007F1712">
        <w:rPr>
          <w:snapToGrid w:val="0"/>
          <w:color w:val="auto"/>
          <w:szCs w:val="22"/>
        </w:rPr>
        <w:tab/>
      </w:r>
      <w:r w:rsidRPr="007F1712">
        <w:rPr>
          <w:strike/>
          <w:snapToGrid w:val="0"/>
          <w:color w:val="auto"/>
          <w:szCs w:val="22"/>
        </w:rPr>
        <w:t>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7F1712" w:rsidRPr="007F1712" w:rsidRDefault="007F1712" w:rsidP="007F1712">
      <w:pPr>
        <w:rPr>
          <w:snapToGrid w:val="0"/>
          <w:color w:val="auto"/>
          <w:szCs w:val="22"/>
        </w:rPr>
      </w:pPr>
      <w:r w:rsidRPr="007F1712">
        <w:rPr>
          <w:snapToGrid w:val="0"/>
          <w:color w:val="auto"/>
          <w:szCs w:val="22"/>
        </w:rPr>
        <w:tab/>
      </w:r>
      <w:r w:rsidRPr="007F1712">
        <w:rPr>
          <w:strike/>
          <w:snapToGrid w:val="0"/>
          <w:color w:val="auto"/>
          <w:szCs w:val="22"/>
        </w:rPr>
        <w:t>(O)</w:t>
      </w:r>
      <w:r w:rsidRPr="007F1712">
        <w:rPr>
          <w:snapToGrid w:val="0"/>
          <w:color w:val="auto"/>
          <w:szCs w:val="22"/>
        </w:rPr>
        <w:tab/>
        <w:t>The commission shall have any other rights, duties, obligations, or responsibilities as provided by law.”</w:t>
      </w:r>
      <w:r w:rsidRPr="007F1712">
        <w:rPr>
          <w:snapToGrid w:val="0"/>
          <w:color w:val="auto"/>
          <w:szCs w:val="22"/>
        </w:rPr>
        <w:tab/>
        <w:t>/</w:t>
      </w:r>
    </w:p>
    <w:p w:rsidR="007F1712" w:rsidRPr="007F1712" w:rsidRDefault="007F1712" w:rsidP="007F1712">
      <w:pPr>
        <w:rPr>
          <w:snapToGrid w:val="0"/>
          <w:color w:val="auto"/>
          <w:szCs w:val="22"/>
        </w:rPr>
      </w:pPr>
      <w:r w:rsidRPr="007F1712">
        <w:rPr>
          <w:snapToGrid w:val="0"/>
          <w:color w:val="auto"/>
          <w:szCs w:val="22"/>
        </w:rPr>
        <w:tab/>
        <w:t>Further amend the amendment bearing file path 3579R067.EB.LKG (amendment 31A), as and if amended, by adding an appropriately numbered new SECTION to read:</w:t>
      </w:r>
    </w:p>
    <w:p w:rsidR="007F1712" w:rsidRPr="007F1712" w:rsidRDefault="007F1712" w:rsidP="007F1712">
      <w:pPr>
        <w:rPr>
          <w:snapToGrid w:val="0"/>
          <w:color w:val="auto"/>
          <w:szCs w:val="22"/>
        </w:rPr>
      </w:pPr>
      <w:r w:rsidRPr="007F1712">
        <w:rPr>
          <w:snapToGrid w:val="0"/>
          <w:szCs w:val="22"/>
        </w:rPr>
        <w:tab/>
      </w:r>
      <w:r w:rsidRPr="007F1712">
        <w:rPr>
          <w:snapToGrid w:val="0"/>
          <w:color w:val="auto"/>
          <w:szCs w:val="22"/>
        </w:rPr>
        <w:t>/</w:t>
      </w:r>
      <w:r w:rsidRPr="007F1712">
        <w:rPr>
          <w:snapToGrid w:val="0"/>
          <w:color w:val="auto"/>
          <w:szCs w:val="22"/>
        </w:rPr>
        <w:tab/>
        <w:t>SECTION___.</w:t>
      </w:r>
      <w:r w:rsidRPr="007F1712">
        <w:rPr>
          <w:snapToGrid w:val="0"/>
          <w:color w:val="auto"/>
          <w:szCs w:val="22"/>
        </w:rPr>
        <w:tab/>
        <w:t>Article 5, Chapter 1, Title 57 of the 1976 is amended by adding:</w:t>
      </w:r>
    </w:p>
    <w:p w:rsidR="007F1712" w:rsidRPr="007F1712" w:rsidRDefault="007F1712" w:rsidP="007F1712">
      <w:pPr>
        <w:rPr>
          <w:snapToGrid w:val="0"/>
          <w:color w:val="auto"/>
          <w:szCs w:val="22"/>
        </w:rPr>
      </w:pPr>
      <w:r w:rsidRPr="007F1712">
        <w:rPr>
          <w:snapToGrid w:val="0"/>
          <w:color w:val="auto"/>
          <w:szCs w:val="22"/>
        </w:rPr>
        <w:lastRenderedPageBreak/>
        <w:tab/>
      </w:r>
      <w:r w:rsidRPr="007F1712">
        <w:rPr>
          <w:snapToGrid w:val="0"/>
          <w:color w:val="auto"/>
          <w:szCs w:val="22"/>
        </w:rPr>
        <w:tab/>
        <w:t>“Section 57</w:t>
      </w:r>
      <w:r w:rsidRPr="007F1712">
        <w:rPr>
          <w:snapToGrid w:val="0"/>
          <w:color w:val="auto"/>
          <w:szCs w:val="22"/>
        </w:rPr>
        <w:noBreakHyphen/>
        <w:t>1</w:t>
      </w:r>
      <w:r w:rsidRPr="007F1712">
        <w:rPr>
          <w:snapToGrid w:val="0"/>
          <w:color w:val="auto"/>
          <w:szCs w:val="22"/>
        </w:rPr>
        <w:noBreakHyphen/>
        <w:t>380.</w:t>
      </w:r>
      <w:r w:rsidRPr="007F1712">
        <w:rPr>
          <w:snapToGrid w:val="0"/>
          <w:color w:val="auto"/>
          <w:szCs w:val="22"/>
        </w:rPr>
        <w:tab/>
        <w:t>(A)</w:t>
      </w:r>
      <w:r w:rsidRPr="007F1712">
        <w:rPr>
          <w:snapToGrid w:val="0"/>
          <w:color w:val="auto"/>
          <w:szCs w:val="22"/>
        </w:rPr>
        <w:tab/>
        <w:t>The secretary shall compile a report containing the department’s activities related to the following:</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926C8" w:rsidRDefault="00C926C8" w:rsidP="007F1712">
      <w:pPr>
        <w:rPr>
          <w:snapToGrid w:val="0"/>
          <w:color w:val="auto"/>
          <w:szCs w:val="22"/>
        </w:rPr>
      </w:pPr>
    </w:p>
    <w:p w:rsidR="00C926C8" w:rsidRPr="00C926C8" w:rsidRDefault="00C926C8" w:rsidP="00C926C8">
      <w:pPr>
        <w:jc w:val="right"/>
        <w:rPr>
          <w:b/>
        </w:rPr>
      </w:pPr>
      <w:r w:rsidRPr="00C926C8">
        <w:rPr>
          <w:b/>
        </w:rPr>
        <w:t>Printed Page 1125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(1)</w:t>
      </w:r>
      <w:r w:rsidRPr="007F1712">
        <w:rPr>
          <w:snapToGrid w:val="0"/>
          <w:color w:val="auto"/>
          <w:szCs w:val="22"/>
        </w:rPr>
        <w:tab/>
        <w:t>the development of a plan specifying objectives and performance measures for the preservation and improvement of the existing transportation system;</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(2)</w:t>
      </w:r>
      <w:r w:rsidRPr="007F1712">
        <w:rPr>
          <w:snapToGrid w:val="0"/>
          <w:color w:val="auto"/>
          <w:szCs w:val="22"/>
        </w:rPr>
        <w:tab/>
        <w:t>how state funds are used in the programming for projects selected from the Statewide Transportation Plan;</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(3)</w:t>
      </w:r>
      <w:r w:rsidRPr="007F1712">
        <w:rPr>
          <w:snapToGrid w:val="0"/>
          <w:color w:val="auto"/>
          <w:szCs w:val="22"/>
        </w:rPr>
        <w:tab/>
        <w:t>what federal enhancement grants have been awarded;</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(4)</w:t>
      </w:r>
      <w:r w:rsidRPr="007F1712">
        <w:rPr>
          <w:snapToGrid w:val="0"/>
          <w:color w:val="auto"/>
          <w:szCs w:val="22"/>
        </w:rPr>
        <w:tab/>
        <w:t>what, if any, consulting contracts have been advertised or awarded by the department and what consultants have been selected by department personnel;</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(5)</w:t>
      </w:r>
      <w:r w:rsidRPr="007F1712">
        <w:rPr>
          <w:snapToGrid w:val="0"/>
          <w:color w:val="auto"/>
          <w:szCs w:val="22"/>
        </w:rPr>
        <w:tab/>
        <w:t>what roads have been added or removed from the state highway system;</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(6)</w:t>
      </w:r>
      <w:r w:rsidRPr="007F1712">
        <w:rPr>
          <w:snapToGrid w:val="0"/>
          <w:color w:val="auto"/>
          <w:szCs w:val="22"/>
        </w:rPr>
        <w:tab/>
        <w:t>the number and subject of any public hearings conducted by the department;</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(7)</w:t>
      </w:r>
      <w:r w:rsidRPr="007F1712">
        <w:rPr>
          <w:snapToGrid w:val="0"/>
          <w:color w:val="auto"/>
          <w:szCs w:val="22"/>
        </w:rPr>
        <w:tab/>
        <w:t>all regulations promulgated by the department since the previous report;</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(8)</w:t>
      </w:r>
      <w:r w:rsidRPr="007F1712">
        <w:rPr>
          <w:snapToGrid w:val="0"/>
          <w:color w:val="auto"/>
          <w:szCs w:val="22"/>
        </w:rPr>
        <w:tab/>
        <w:t>any surplus property sales conducted by the department and the results of such sales;</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(9)</w:t>
      </w:r>
      <w:r w:rsidRPr="007F1712">
        <w:rPr>
          <w:snapToGrid w:val="0"/>
          <w:color w:val="auto"/>
          <w:szCs w:val="22"/>
        </w:rPr>
        <w:tab/>
        <w:t>a list of any highway facilities dedicated or named by the department since the previous report;</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(10)</w:t>
      </w:r>
      <w:r w:rsidRPr="007F1712">
        <w:rPr>
          <w:snapToGrid w:val="0"/>
          <w:color w:val="auto"/>
          <w:szCs w:val="22"/>
        </w:rPr>
        <w:tab/>
        <w:t>any contract with a value in excess of five hundred thousand dollars entered into by the department; and</w:t>
      </w:r>
    </w:p>
    <w:p w:rsidR="007F1712" w:rsidRPr="007F1712" w:rsidRDefault="007F1712" w:rsidP="007F1712">
      <w:pPr>
        <w:rPr>
          <w:snapToGrid w:val="0"/>
          <w:color w:val="auto"/>
          <w:szCs w:val="22"/>
        </w:rPr>
      </w:pPr>
      <w:r w:rsidRPr="007F1712">
        <w:rPr>
          <w:snapToGrid w:val="0"/>
          <w:color w:val="auto"/>
          <w:szCs w:val="22"/>
        </w:rPr>
        <w:tab/>
      </w:r>
      <w:r w:rsidRPr="007F1712">
        <w:rPr>
          <w:snapToGrid w:val="0"/>
          <w:color w:val="auto"/>
          <w:szCs w:val="22"/>
        </w:rPr>
        <w:tab/>
        <w:t>(11)</w:t>
      </w:r>
      <w:r w:rsidRPr="007F1712">
        <w:rPr>
          <w:snapToGrid w:val="0"/>
          <w:color w:val="auto"/>
          <w:szCs w:val="22"/>
        </w:rPr>
        <w:tab/>
        <w:t>a list of all requests made for resurfacing, installation of new signals, curb cuts on primary roads, bike lanes, or construction projects under ten million dollars.</w:t>
      </w:r>
    </w:p>
    <w:p w:rsidR="007F1712" w:rsidRPr="007F1712" w:rsidRDefault="007F1712" w:rsidP="007F1712">
      <w:pPr>
        <w:rPr>
          <w:snapToGrid w:val="0"/>
          <w:color w:val="auto"/>
          <w:szCs w:val="22"/>
        </w:rPr>
      </w:pPr>
      <w:r w:rsidRPr="007F1712">
        <w:rPr>
          <w:snapToGrid w:val="0"/>
          <w:color w:val="auto"/>
          <w:szCs w:val="22"/>
        </w:rPr>
        <w:tab/>
        <w:t>(B)</w:t>
      </w:r>
      <w:r w:rsidRPr="007F1712">
        <w:rPr>
          <w:snapToGrid w:val="0"/>
          <w:color w:val="auto"/>
          <w:szCs w:val="22"/>
        </w:rPr>
        <w:tab/>
        <w:t>The secretary shall provide the report required by subsection (A) to the commission on a quarterly basis. The secretary shall provide the General Assembly with the report required by subsection (A) on an annual basis.”</w:t>
      </w:r>
      <w:r w:rsidRPr="007F1712">
        <w:rPr>
          <w:snapToGrid w:val="0"/>
          <w:color w:val="auto"/>
          <w:szCs w:val="22"/>
        </w:rPr>
        <w:tab/>
        <w:t>/</w:t>
      </w:r>
    </w:p>
    <w:p w:rsidR="007F1712" w:rsidRPr="007F1712" w:rsidRDefault="007F1712" w:rsidP="007F1712">
      <w:pPr>
        <w:rPr>
          <w:snapToGrid w:val="0"/>
          <w:color w:val="auto"/>
          <w:szCs w:val="22"/>
        </w:rPr>
      </w:pPr>
      <w:r w:rsidRPr="007F1712">
        <w:rPr>
          <w:snapToGrid w:val="0"/>
          <w:color w:val="auto"/>
          <w:szCs w:val="22"/>
        </w:rPr>
        <w:tab/>
        <w:t>Renumber sections to conform.</w:t>
      </w:r>
    </w:p>
    <w:p w:rsidR="007F1712" w:rsidRPr="007F1712" w:rsidRDefault="007F1712" w:rsidP="007F1712">
      <w:pPr>
        <w:rPr>
          <w:snapToGrid w:val="0"/>
          <w:szCs w:val="22"/>
        </w:rPr>
      </w:pPr>
      <w:r w:rsidRPr="007F1712">
        <w:rPr>
          <w:snapToGrid w:val="0"/>
          <w:color w:val="auto"/>
          <w:szCs w:val="22"/>
        </w:rPr>
        <w:tab/>
        <w:t>Amend title to conform.</w:t>
      </w:r>
    </w:p>
    <w:p w:rsidR="007F1712" w:rsidRPr="007F1712" w:rsidRDefault="007F1712" w:rsidP="007F1712">
      <w:pPr>
        <w:rPr>
          <w:snapToGrid w:val="0"/>
          <w:color w:val="auto"/>
          <w:szCs w:val="22"/>
        </w:rPr>
      </w:pPr>
    </w:p>
    <w:p w:rsidR="007F1712" w:rsidRPr="007F1712" w:rsidRDefault="007F1712" w:rsidP="007F1712">
      <w:pPr>
        <w:rPr>
          <w:szCs w:val="22"/>
        </w:rPr>
      </w:pPr>
      <w:r w:rsidRPr="007F1712">
        <w:rPr>
          <w:b/>
          <w:szCs w:val="22"/>
        </w:rPr>
        <w:tab/>
      </w:r>
      <w:r w:rsidRPr="007F1712">
        <w:rPr>
          <w:szCs w:val="22"/>
        </w:rPr>
        <w:t>Senator LARRY MARTIN spoke on the perfecting amendment.</w:t>
      </w:r>
    </w:p>
    <w:p w:rsidR="007F1712" w:rsidRPr="007F1712" w:rsidRDefault="007F1712" w:rsidP="007F1712">
      <w:pPr>
        <w:rPr>
          <w:szCs w:val="22"/>
        </w:rPr>
      </w:pPr>
      <w:r w:rsidRPr="007F1712">
        <w:rPr>
          <w:szCs w:val="22"/>
        </w:rPr>
        <w:tab/>
      </w:r>
    </w:p>
    <w:p w:rsidR="007F1712" w:rsidRPr="007F1712" w:rsidRDefault="007F1712" w:rsidP="007F1712">
      <w:pPr>
        <w:rPr>
          <w:szCs w:val="22"/>
        </w:rPr>
      </w:pPr>
      <w:r w:rsidRPr="007F1712">
        <w:rPr>
          <w:szCs w:val="22"/>
        </w:rPr>
        <w:tab/>
        <w:t xml:space="preserve">Debate was interrupted by adjournment. </w:t>
      </w:r>
    </w:p>
    <w:p w:rsidR="007F1712" w:rsidRPr="007F1712" w:rsidRDefault="007F1712" w:rsidP="007F1712">
      <w:pPr>
        <w:rPr>
          <w:szCs w:val="22"/>
        </w:rPr>
      </w:pPr>
    </w:p>
    <w:p w:rsidR="007F1712" w:rsidRPr="007F1712" w:rsidRDefault="007F1712" w:rsidP="007F1712">
      <w:pPr>
        <w:jc w:val="center"/>
        <w:rPr>
          <w:b/>
          <w:szCs w:val="22"/>
        </w:rPr>
      </w:pPr>
      <w:r w:rsidRPr="007F1712">
        <w:rPr>
          <w:b/>
          <w:szCs w:val="22"/>
        </w:rPr>
        <w:t>Motion Adopted</w:t>
      </w:r>
    </w:p>
    <w:p w:rsidR="007F1712" w:rsidRPr="007F1712" w:rsidRDefault="007F1712" w:rsidP="007F1712">
      <w:pPr>
        <w:pStyle w:val="Header"/>
        <w:tabs>
          <w:tab w:val="left" w:pos="4320"/>
        </w:tabs>
        <w:rPr>
          <w:szCs w:val="22"/>
        </w:rPr>
      </w:pPr>
      <w:r w:rsidRPr="007F1712">
        <w:rPr>
          <w:szCs w:val="22"/>
        </w:rPr>
        <w:tab/>
        <w:t xml:space="preserve">On motion of Senator LEATHERMAN, with unanimous consent, the Senate agreed to stand adjourned. </w:t>
      </w:r>
    </w:p>
    <w:p w:rsidR="007F1712" w:rsidRPr="007F1712" w:rsidRDefault="007F1712" w:rsidP="007F1712">
      <w:pPr>
        <w:pStyle w:val="Header"/>
        <w:tabs>
          <w:tab w:val="left" w:pos="4320"/>
        </w:tabs>
        <w:rPr>
          <w:szCs w:val="22"/>
        </w:rPr>
      </w:pPr>
    </w:p>
    <w:p w:rsidR="00C926C8" w:rsidRDefault="00C926C8" w:rsidP="007F1712">
      <w:pPr>
        <w:ind w:firstLine="216"/>
        <w:jc w:val="center"/>
        <w:rPr>
          <w:b/>
          <w:szCs w:val="22"/>
        </w:rPr>
      </w:pPr>
    </w:p>
    <w:p w:rsidR="00C926C8" w:rsidRDefault="00C926C8" w:rsidP="007F1712">
      <w:pPr>
        <w:ind w:firstLine="216"/>
        <w:jc w:val="center"/>
        <w:rPr>
          <w:b/>
          <w:szCs w:val="22"/>
        </w:rPr>
      </w:pP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926C8" w:rsidRDefault="00C926C8" w:rsidP="007F1712">
      <w:pPr>
        <w:ind w:firstLine="216"/>
        <w:jc w:val="center"/>
        <w:rPr>
          <w:b/>
          <w:szCs w:val="22"/>
        </w:rPr>
      </w:pPr>
    </w:p>
    <w:p w:rsidR="00C926C8" w:rsidRDefault="00C926C8" w:rsidP="007F1712">
      <w:pPr>
        <w:ind w:firstLine="216"/>
        <w:jc w:val="center"/>
        <w:rPr>
          <w:b/>
          <w:szCs w:val="22"/>
        </w:rPr>
      </w:pPr>
    </w:p>
    <w:p w:rsidR="00C926C8" w:rsidRPr="00C926C8" w:rsidRDefault="00C926C8" w:rsidP="00C926C8">
      <w:pPr>
        <w:jc w:val="right"/>
        <w:rPr>
          <w:b/>
        </w:rPr>
      </w:pPr>
      <w:r w:rsidRPr="00C926C8">
        <w:rPr>
          <w:b/>
        </w:rPr>
        <w:t>Printed Page 1126 . . . . . Thursday, March 3, 2016</w:t>
      </w:r>
    </w:p>
    <w:p w:rsidR="00C926C8" w:rsidRDefault="00C926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F1712" w:rsidRPr="007F1712" w:rsidRDefault="007F1712" w:rsidP="007F1712">
      <w:pPr>
        <w:ind w:firstLine="216"/>
        <w:jc w:val="center"/>
        <w:rPr>
          <w:b/>
          <w:szCs w:val="22"/>
        </w:rPr>
      </w:pPr>
      <w:r w:rsidRPr="007F1712">
        <w:rPr>
          <w:b/>
          <w:szCs w:val="22"/>
        </w:rPr>
        <w:t>LOCAL APPOINTMENTS</w:t>
      </w:r>
    </w:p>
    <w:p w:rsidR="007F1712" w:rsidRPr="007F1712" w:rsidRDefault="007F1712" w:rsidP="007F1712">
      <w:pPr>
        <w:ind w:firstLine="216"/>
        <w:jc w:val="center"/>
        <w:rPr>
          <w:b/>
          <w:szCs w:val="22"/>
        </w:rPr>
      </w:pPr>
      <w:r w:rsidRPr="007F1712">
        <w:rPr>
          <w:b/>
          <w:szCs w:val="22"/>
        </w:rPr>
        <w:t>Confirmations</w:t>
      </w:r>
    </w:p>
    <w:p w:rsidR="007F1712" w:rsidRPr="007F1712" w:rsidRDefault="007F1712" w:rsidP="007F1712">
      <w:pPr>
        <w:ind w:firstLine="216"/>
        <w:rPr>
          <w:szCs w:val="22"/>
        </w:rPr>
      </w:pPr>
      <w:r w:rsidRPr="007F1712">
        <w:rPr>
          <w:szCs w:val="22"/>
        </w:rPr>
        <w:t>Having received a favorable report from the Senate, the following appointments were confirmed in open session:</w:t>
      </w:r>
    </w:p>
    <w:p w:rsidR="007F1712" w:rsidRPr="007F1712" w:rsidRDefault="007F1712" w:rsidP="007F1712">
      <w:pPr>
        <w:ind w:firstLine="216"/>
        <w:rPr>
          <w:szCs w:val="22"/>
        </w:rPr>
      </w:pPr>
    </w:p>
    <w:p w:rsidR="007F1712" w:rsidRPr="007F1712" w:rsidRDefault="007F1712" w:rsidP="007F1712">
      <w:pPr>
        <w:keepNext/>
        <w:ind w:firstLine="216"/>
        <w:rPr>
          <w:szCs w:val="22"/>
          <w:u w:val="single"/>
        </w:rPr>
      </w:pPr>
      <w:r w:rsidRPr="007F1712">
        <w:rPr>
          <w:szCs w:val="22"/>
          <w:u w:val="single"/>
        </w:rPr>
        <w:t>Reappointment, Dorchester County Master-in-Equity, with the term to commence June 30, 2016, and to expire June 30, 2022</w:t>
      </w:r>
    </w:p>
    <w:p w:rsidR="007F1712" w:rsidRPr="007F1712" w:rsidRDefault="007F1712" w:rsidP="007F1712">
      <w:pPr>
        <w:ind w:firstLine="216"/>
        <w:rPr>
          <w:szCs w:val="22"/>
        </w:rPr>
      </w:pPr>
      <w:r w:rsidRPr="007F1712">
        <w:rPr>
          <w:szCs w:val="22"/>
        </w:rPr>
        <w:t>James L. Chellis, 106 Pine Grove Ave., Summerville, SC 29483</w:t>
      </w:r>
    </w:p>
    <w:p w:rsidR="007F1712" w:rsidRPr="007F1712" w:rsidRDefault="007F1712" w:rsidP="007F1712">
      <w:pPr>
        <w:ind w:firstLine="216"/>
        <w:rPr>
          <w:szCs w:val="22"/>
        </w:rPr>
      </w:pPr>
    </w:p>
    <w:p w:rsidR="007F1712" w:rsidRPr="007F1712" w:rsidRDefault="007F1712" w:rsidP="007F1712">
      <w:pPr>
        <w:keepNext/>
        <w:ind w:firstLine="216"/>
        <w:rPr>
          <w:szCs w:val="22"/>
          <w:u w:val="single"/>
        </w:rPr>
      </w:pPr>
      <w:r w:rsidRPr="007F1712">
        <w:rPr>
          <w:szCs w:val="22"/>
          <w:u w:val="single"/>
        </w:rPr>
        <w:t>Reappointment, Lancaster County Magistrate, with the term to commence April 30, 2014, and to expire April 30, 2018</w:t>
      </w:r>
    </w:p>
    <w:p w:rsidR="007F1712" w:rsidRPr="007F1712" w:rsidRDefault="007F1712" w:rsidP="007F1712">
      <w:pPr>
        <w:ind w:firstLine="216"/>
        <w:rPr>
          <w:szCs w:val="22"/>
        </w:rPr>
      </w:pPr>
      <w:r w:rsidRPr="007F1712">
        <w:rPr>
          <w:szCs w:val="22"/>
        </w:rPr>
        <w:t>Van K. Richardson, 3611 Kershaw Camden Highway, Heath Springs, SC 29058</w:t>
      </w:r>
    </w:p>
    <w:p w:rsidR="007F1712" w:rsidRPr="007F1712" w:rsidRDefault="007F1712" w:rsidP="007F1712">
      <w:pPr>
        <w:ind w:firstLine="216"/>
        <w:rPr>
          <w:szCs w:val="22"/>
        </w:rPr>
      </w:pPr>
    </w:p>
    <w:p w:rsidR="007F1712" w:rsidRPr="007F1712" w:rsidRDefault="007F1712" w:rsidP="007F1712">
      <w:pPr>
        <w:keepNext/>
        <w:ind w:firstLine="216"/>
        <w:rPr>
          <w:szCs w:val="22"/>
          <w:u w:val="single"/>
        </w:rPr>
      </w:pPr>
      <w:r w:rsidRPr="007F1712">
        <w:rPr>
          <w:szCs w:val="22"/>
          <w:u w:val="single"/>
        </w:rPr>
        <w:t>Initial Appointment, Berkeley County Magistrate, with the term to commence April 30, 2015, and to expire April 30, 2019</w:t>
      </w:r>
    </w:p>
    <w:p w:rsidR="007F1712" w:rsidRPr="007F1712" w:rsidRDefault="007F1712" w:rsidP="007F1712">
      <w:pPr>
        <w:keepNext/>
        <w:ind w:firstLine="216"/>
        <w:rPr>
          <w:szCs w:val="22"/>
          <w:u w:val="single"/>
        </w:rPr>
      </w:pPr>
      <w:r w:rsidRPr="007F1712">
        <w:rPr>
          <w:szCs w:val="22"/>
          <w:u w:val="single"/>
        </w:rPr>
        <w:t>New Seat:</w:t>
      </w:r>
    </w:p>
    <w:p w:rsidR="007F1712" w:rsidRPr="007F1712" w:rsidRDefault="007F1712" w:rsidP="007F1712">
      <w:pPr>
        <w:ind w:firstLine="216"/>
        <w:rPr>
          <w:szCs w:val="22"/>
        </w:rPr>
      </w:pPr>
      <w:r w:rsidRPr="007F1712">
        <w:rPr>
          <w:szCs w:val="22"/>
        </w:rPr>
        <w:t>James W. Hinson, Jr., 106 Kenton Place, Goose Creek, SC 29445</w:t>
      </w:r>
    </w:p>
    <w:p w:rsidR="007F1712" w:rsidRPr="007F1712" w:rsidRDefault="007F1712" w:rsidP="007F1712">
      <w:pPr>
        <w:ind w:firstLine="216"/>
        <w:rPr>
          <w:szCs w:val="22"/>
        </w:rPr>
      </w:pPr>
    </w:p>
    <w:p w:rsidR="007F1712" w:rsidRPr="007F1712" w:rsidRDefault="007F1712" w:rsidP="007F1712">
      <w:pPr>
        <w:keepNext/>
        <w:ind w:firstLine="216"/>
        <w:rPr>
          <w:szCs w:val="22"/>
          <w:u w:val="single"/>
        </w:rPr>
      </w:pPr>
      <w:r w:rsidRPr="007F1712">
        <w:rPr>
          <w:szCs w:val="22"/>
          <w:u w:val="single"/>
        </w:rPr>
        <w:t>Initial Appointment, Berkeley County Magistrate, with the term to commence April 30, 2015, and to expire April 30, 2019</w:t>
      </w:r>
    </w:p>
    <w:p w:rsidR="007F1712" w:rsidRPr="007F1712" w:rsidRDefault="007F1712" w:rsidP="007F1712">
      <w:pPr>
        <w:ind w:firstLine="216"/>
        <w:rPr>
          <w:szCs w:val="22"/>
        </w:rPr>
      </w:pPr>
      <w:r w:rsidRPr="007F1712">
        <w:rPr>
          <w:szCs w:val="22"/>
        </w:rPr>
        <w:t>Evonne J. Whaley, 423 Jenkinsridge Lane, Pineville, SC 29468</w:t>
      </w:r>
      <w:r w:rsidRPr="007F1712">
        <w:rPr>
          <w:i/>
          <w:szCs w:val="22"/>
        </w:rPr>
        <w:t xml:space="preserve"> VICE </w:t>
      </w:r>
      <w:r w:rsidRPr="007F1712">
        <w:rPr>
          <w:szCs w:val="22"/>
        </w:rPr>
        <w:t>Ervin Brown</w:t>
      </w:r>
    </w:p>
    <w:p w:rsidR="007F1712" w:rsidRPr="007F1712" w:rsidRDefault="007F1712" w:rsidP="007F1712">
      <w:pPr>
        <w:pStyle w:val="Header"/>
        <w:tabs>
          <w:tab w:val="clear" w:pos="8640"/>
          <w:tab w:val="left" w:pos="4320"/>
        </w:tabs>
        <w:rPr>
          <w:szCs w:val="22"/>
        </w:rPr>
      </w:pPr>
    </w:p>
    <w:p w:rsidR="007F1712" w:rsidRPr="007F1712" w:rsidRDefault="007F1712" w:rsidP="007F1712">
      <w:pPr>
        <w:pStyle w:val="Header"/>
        <w:keepLines/>
        <w:tabs>
          <w:tab w:val="clear" w:pos="8640"/>
          <w:tab w:val="left" w:pos="4320"/>
        </w:tabs>
        <w:jc w:val="center"/>
        <w:rPr>
          <w:szCs w:val="22"/>
        </w:rPr>
      </w:pPr>
      <w:r w:rsidRPr="007F1712">
        <w:rPr>
          <w:b/>
          <w:szCs w:val="22"/>
        </w:rPr>
        <w:t>ADJOURNMENT</w:t>
      </w:r>
    </w:p>
    <w:p w:rsidR="007F1712" w:rsidRPr="007F1712" w:rsidRDefault="007F1712" w:rsidP="007F1712">
      <w:pPr>
        <w:pStyle w:val="Header"/>
        <w:keepLines/>
        <w:tabs>
          <w:tab w:val="clear" w:pos="8640"/>
          <w:tab w:val="left" w:pos="4320"/>
        </w:tabs>
        <w:rPr>
          <w:szCs w:val="22"/>
        </w:rPr>
      </w:pPr>
      <w:r w:rsidRPr="007F1712">
        <w:rPr>
          <w:szCs w:val="22"/>
        </w:rPr>
        <w:tab/>
        <w:t>At 11:30 P.M., on motion of Senator LEATHERMAN, the Senate adjourned to meet tomorrow at 11:00 A.M. under the provisions of Rule 1 for the purpose of taking up local matters and uncontested matters which have previously received unanimous consent to be taken up.</w:t>
      </w:r>
    </w:p>
    <w:sectPr w:rsidR="007F1712" w:rsidRPr="007F1712" w:rsidSect="00C75EC9">
      <w:headerReference w:type="default" r:id="rId7"/>
      <w:footerReference w:type="default" r:id="rId8"/>
      <w:footerReference w:type="first" r:id="rId9"/>
      <w:type w:val="continuous"/>
      <w:pgSz w:w="12240" w:h="15840"/>
      <w:pgMar w:top="1008" w:right="4666" w:bottom="3499" w:left="1238" w:header="1008" w:footer="3499" w:gutter="0"/>
      <w:pgNumType w:start="109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B16" w:rsidRDefault="00876B16">
      <w:r>
        <w:separator/>
      </w:r>
    </w:p>
  </w:endnote>
  <w:endnote w:type="continuationSeparator" w:id="0">
    <w:p w:rsidR="00876B16" w:rsidRDefault="0087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16" w:rsidRDefault="00876B16" w:rsidP="00E90EB4">
    <w:pPr>
      <w:pStyle w:val="Footer"/>
      <w:spacing w:before="120"/>
      <w:jc w:val="center"/>
    </w:pPr>
    <w:r>
      <w:fldChar w:fldCharType="begin"/>
    </w:r>
    <w:r>
      <w:instrText xml:space="preserve"> PAGE   \* MERGEFORMAT </w:instrText>
    </w:r>
    <w:r>
      <w:fldChar w:fldCharType="separate"/>
    </w:r>
    <w:r w:rsidR="00C926C8">
      <w:rPr>
        <w:noProof/>
      </w:rPr>
      <w:t>1129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16" w:rsidRDefault="00876B16" w:rsidP="00E90EB4">
    <w:pPr>
      <w:pStyle w:val="Footer"/>
      <w:spacing w:before="120"/>
      <w:jc w:val="center"/>
    </w:pPr>
    <w:r>
      <w:fldChar w:fldCharType="begin"/>
    </w:r>
    <w:r>
      <w:instrText xml:space="preserve"> PAGE   \* MERGEFORMAT </w:instrText>
    </w:r>
    <w:r>
      <w:fldChar w:fldCharType="separate"/>
    </w:r>
    <w:r w:rsidR="00C926C8">
      <w:rPr>
        <w:noProof/>
      </w:rPr>
      <w:t>1092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B16" w:rsidRDefault="00876B16">
      <w:r>
        <w:separator/>
      </w:r>
    </w:p>
  </w:footnote>
  <w:footnote w:type="continuationSeparator" w:id="0">
    <w:p w:rsidR="00876B16" w:rsidRDefault="00876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16" w:rsidRPr="009810DA" w:rsidRDefault="00876B16" w:rsidP="000A7C55">
    <w:pPr>
      <w:pStyle w:val="Header"/>
      <w:spacing w:after="120"/>
      <w:jc w:val="center"/>
      <w:rPr>
        <w:b/>
      </w:rPr>
    </w:pPr>
    <w:r w:rsidRPr="009810DA">
      <w:rPr>
        <w:b/>
      </w:rPr>
      <w:t>THURSDAY, MARCH 3,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712"/>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A7C55"/>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8722D"/>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059B4"/>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2C85"/>
    <w:rsid w:val="0051245F"/>
    <w:rsid w:val="00526742"/>
    <w:rsid w:val="0052793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1712"/>
    <w:rsid w:val="00800C01"/>
    <w:rsid w:val="0081774A"/>
    <w:rsid w:val="00821AB1"/>
    <w:rsid w:val="00824F50"/>
    <w:rsid w:val="00826612"/>
    <w:rsid w:val="00833696"/>
    <w:rsid w:val="0085029C"/>
    <w:rsid w:val="00861F65"/>
    <w:rsid w:val="0086245A"/>
    <w:rsid w:val="008661ED"/>
    <w:rsid w:val="00870DE2"/>
    <w:rsid w:val="00871FA4"/>
    <w:rsid w:val="0087373D"/>
    <w:rsid w:val="00876B16"/>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10DA"/>
    <w:rsid w:val="0098366A"/>
    <w:rsid w:val="009B20FD"/>
    <w:rsid w:val="009B2D67"/>
    <w:rsid w:val="009B46FD"/>
    <w:rsid w:val="009B705B"/>
    <w:rsid w:val="009B74C7"/>
    <w:rsid w:val="009C0006"/>
    <w:rsid w:val="009D4316"/>
    <w:rsid w:val="009D48DB"/>
    <w:rsid w:val="009D6B31"/>
    <w:rsid w:val="009E0478"/>
    <w:rsid w:val="009E68ED"/>
    <w:rsid w:val="009E769B"/>
    <w:rsid w:val="009E78D5"/>
    <w:rsid w:val="009F6919"/>
    <w:rsid w:val="00A06C7E"/>
    <w:rsid w:val="00A107B5"/>
    <w:rsid w:val="00A1386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AF7828"/>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75EC9"/>
    <w:rsid w:val="00C81078"/>
    <w:rsid w:val="00C926C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6E0C8BF-0CEE-4B2B-BEFD-B528858F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712"/>
    <w:rPr>
      <w:b/>
      <w:color w:val="000000"/>
      <w:sz w:val="22"/>
    </w:rPr>
  </w:style>
  <w:style w:type="character" w:customStyle="1" w:styleId="Heading2Char">
    <w:name w:val="Heading 2 Char"/>
    <w:basedOn w:val="DefaultParagraphFont"/>
    <w:link w:val="Heading2"/>
    <w:rsid w:val="007F1712"/>
    <w:rPr>
      <w:color w:val="000000"/>
      <w:sz w:val="22"/>
      <w:u w:val="single"/>
    </w:rPr>
  </w:style>
  <w:style w:type="character" w:customStyle="1" w:styleId="Heading3Char">
    <w:name w:val="Heading 3 Char"/>
    <w:basedOn w:val="DefaultParagraphFont"/>
    <w:link w:val="Heading3"/>
    <w:rsid w:val="007F1712"/>
    <w:rPr>
      <w:b/>
      <w:color w:val="000000"/>
      <w:sz w:val="22"/>
    </w:rPr>
  </w:style>
  <w:style w:type="character" w:customStyle="1" w:styleId="Heading4Char">
    <w:name w:val="Heading 4 Char"/>
    <w:basedOn w:val="DefaultParagraphFont"/>
    <w:link w:val="Heading4"/>
    <w:rsid w:val="007F1712"/>
    <w:rPr>
      <w:b/>
      <w:color w:val="000000"/>
      <w:sz w:val="32"/>
    </w:rPr>
  </w:style>
  <w:style w:type="character" w:customStyle="1" w:styleId="Heading5Char">
    <w:name w:val="Heading 5 Char"/>
    <w:basedOn w:val="DefaultParagraphFont"/>
    <w:link w:val="Heading5"/>
    <w:rsid w:val="007F1712"/>
    <w:rPr>
      <w:b/>
      <w:color w:val="000000"/>
      <w:sz w:val="21"/>
    </w:rPr>
  </w:style>
  <w:style w:type="character" w:customStyle="1" w:styleId="Heading6Char">
    <w:name w:val="Heading 6 Char"/>
    <w:basedOn w:val="DefaultParagraphFont"/>
    <w:link w:val="Heading6"/>
    <w:rsid w:val="007F1712"/>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7F1712"/>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F1712"/>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7F1712"/>
    <w:rPr>
      <w:rFonts w:eastAsiaTheme="minorHAnsi"/>
      <w:sz w:val="24"/>
    </w:rPr>
  </w:style>
  <w:style w:type="paragraph" w:styleId="BalloonText">
    <w:name w:val="Balloon Text"/>
    <w:basedOn w:val="Normal"/>
    <w:link w:val="BalloonTextChar"/>
    <w:uiPriority w:val="99"/>
    <w:semiHidden/>
    <w:unhideWhenUsed/>
    <w:rsid w:val="00C75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EC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6B25A-434A-42AC-B45F-DD079C57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40</Pages>
  <Words>9576</Words>
  <Characters>54584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2016-08-30T16:36:00Z</cp:lastPrinted>
  <dcterms:created xsi:type="dcterms:W3CDTF">2017-04-10T16:05:00Z</dcterms:created>
  <dcterms:modified xsi:type="dcterms:W3CDTF">2017-04-10T16:05:00Z</dcterms:modified>
</cp:coreProperties>
</file>