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6ED8">
        <w:rPr>
          <w:rFonts w:eastAsia="Times New Roman" w:cs="Times New Roman"/>
          <w:b/>
          <w:szCs w:val="20"/>
        </w:rPr>
        <w:t>South Carolina General Assembly</w:t>
      </w: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6ED8">
        <w:rPr>
          <w:rFonts w:eastAsia="Times New Roman" w:cs="Times New Roman"/>
          <w:szCs w:val="20"/>
        </w:rPr>
        <w:t>122nd Session, 2017-2018</w:t>
      </w: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ED8" w:rsidRPr="00BA6ED8" w:rsidRDefault="00430311"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A206, R224, S1042</w:t>
      </w: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D8">
        <w:rPr>
          <w:rFonts w:eastAsia="Times New Roman" w:cs="Times New Roman"/>
          <w:b/>
          <w:szCs w:val="20"/>
        </w:rPr>
        <w:t>STATUS INFORMATION</w:t>
      </w: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D8">
        <w:rPr>
          <w:rFonts w:eastAsia="Times New Roman" w:cs="Times New Roman"/>
          <w:szCs w:val="20"/>
        </w:rPr>
        <w:t>General Bill</w:t>
      </w: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D8">
        <w:rPr>
          <w:rFonts w:eastAsia="Times New Roman" w:cs="Times New Roman"/>
          <w:szCs w:val="20"/>
        </w:rPr>
        <w:t>Sponsors: Senator Gambrell</w:t>
      </w: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D8">
        <w:rPr>
          <w:rFonts w:eastAsia="Times New Roman" w:cs="Times New Roman"/>
          <w:szCs w:val="20"/>
        </w:rPr>
        <w:t>Document Path: l:\council\bills\nbd\11246cz18.docx</w:t>
      </w: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D8">
        <w:rPr>
          <w:rFonts w:eastAsia="Times New Roman" w:cs="Times New Roman"/>
          <w:szCs w:val="20"/>
        </w:rPr>
        <w:t>Companion/Similar bill(s): 4987</w:t>
      </w: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0BDB" w:rsidRDefault="00FA0BDB"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2018</w:t>
      </w:r>
    </w:p>
    <w:p w:rsidR="00FA0BDB" w:rsidRDefault="00FA0BDB"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22, 2018</w:t>
      </w:r>
    </w:p>
    <w:p w:rsidR="00FA0BDB" w:rsidRDefault="00FA0BDB"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2018</w:t>
      </w:r>
    </w:p>
    <w:p w:rsidR="00FA0BDB" w:rsidRDefault="00FA0BDB"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15, 2018, Signed</w:t>
      </w:r>
    </w:p>
    <w:p w:rsidR="00FA0BDB" w:rsidRDefault="00FA0BDB"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D8">
        <w:rPr>
          <w:rFonts w:eastAsia="Times New Roman" w:cs="Times New Roman"/>
          <w:szCs w:val="20"/>
        </w:rPr>
        <w:t xml:space="preserve">Summary: </w:t>
      </w:r>
      <w:r w:rsidR="00997F28">
        <w:rPr>
          <w:rFonts w:eastAsia="Times New Roman" w:cs="Times New Roman"/>
          <w:szCs w:val="20"/>
        </w:rPr>
        <w:t>Insurance, definitions</w:t>
      </w: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ED8" w:rsidRPr="00BA6ED8" w:rsidRDefault="00BA6ED8" w:rsidP="00BA6ED8">
      <w:pPr>
        <w:widowControl w:val="0"/>
        <w:tabs>
          <w:tab w:val="center" w:pos="590"/>
          <w:tab w:val="center" w:pos="1440"/>
          <w:tab w:val="left" w:pos="1872"/>
          <w:tab w:val="left" w:pos="9187"/>
        </w:tabs>
        <w:rPr>
          <w:rFonts w:eastAsia="Times New Roman" w:cs="Times New Roman"/>
          <w:szCs w:val="20"/>
        </w:rPr>
      </w:pPr>
      <w:r w:rsidRPr="00BA6ED8">
        <w:rPr>
          <w:rFonts w:eastAsia="Times New Roman" w:cs="Times New Roman"/>
          <w:b/>
          <w:szCs w:val="20"/>
        </w:rPr>
        <w:t>HISTORY OF LEGISLATIVE ACTIONS</w:t>
      </w:r>
    </w:p>
    <w:p w:rsidR="00BA6ED8" w:rsidRPr="00BA6ED8" w:rsidRDefault="00BA6ED8" w:rsidP="00BA6ED8">
      <w:pPr>
        <w:widowControl w:val="0"/>
        <w:tabs>
          <w:tab w:val="center" w:pos="590"/>
          <w:tab w:val="center" w:pos="1440"/>
          <w:tab w:val="left" w:pos="1872"/>
          <w:tab w:val="left" w:pos="9187"/>
        </w:tabs>
        <w:rPr>
          <w:rFonts w:eastAsia="Times New Roman" w:cs="Times New Roman"/>
          <w:szCs w:val="20"/>
        </w:rPr>
      </w:pPr>
    </w:p>
    <w:p w:rsidR="00BA6ED8" w:rsidRPr="00BA6ED8" w:rsidRDefault="00BA6ED8" w:rsidP="00BA6ED8">
      <w:pPr>
        <w:widowControl w:val="0"/>
        <w:tabs>
          <w:tab w:val="center" w:pos="590"/>
          <w:tab w:val="center" w:pos="1440"/>
          <w:tab w:val="left" w:pos="1872"/>
          <w:tab w:val="left" w:pos="9187"/>
        </w:tabs>
        <w:rPr>
          <w:rFonts w:eastAsia="Times New Roman" w:cs="Times New Roman"/>
          <w:szCs w:val="20"/>
        </w:rPr>
      </w:pPr>
      <w:r w:rsidRPr="00BA6ED8">
        <w:rPr>
          <w:rFonts w:eastAsia="Times New Roman" w:cs="Times New Roman"/>
          <w:szCs w:val="20"/>
          <w:u w:val="single"/>
        </w:rPr>
        <w:tab/>
        <w:t>Date</w:t>
      </w:r>
      <w:r w:rsidRPr="00BA6ED8">
        <w:rPr>
          <w:rFonts w:eastAsia="Times New Roman" w:cs="Times New Roman"/>
          <w:szCs w:val="20"/>
          <w:u w:val="single"/>
        </w:rPr>
        <w:tab/>
        <w:t>Body</w:t>
      </w:r>
      <w:r w:rsidRPr="00BA6ED8">
        <w:rPr>
          <w:rFonts w:eastAsia="Times New Roman" w:cs="Times New Roman"/>
          <w:szCs w:val="20"/>
          <w:u w:val="single"/>
        </w:rPr>
        <w:tab/>
        <w:t>Action Description with journal page number</w:t>
      </w:r>
      <w:r w:rsidRPr="00BA6ED8">
        <w:rPr>
          <w:rFonts w:eastAsia="Times New Roman" w:cs="Times New Roman"/>
          <w:szCs w:val="20"/>
          <w:u w:val="single"/>
        </w:rPr>
        <w:tab/>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AC7F8B">
        <w:rPr>
          <w:rFonts w:cs="Times New Roman"/>
        </w:rPr>
        <w:t>Introduced and read first time (</w:t>
      </w:r>
      <w:hyperlink r:id="rId6" w:history="1">
        <w:r w:rsidRPr="00AC7F8B">
          <w:rPr>
            <w:rStyle w:val="Hyperlink"/>
            <w:rFonts w:cs="Times New Roman"/>
          </w:rPr>
          <w:t>Senate Journal</w:t>
        </w:r>
        <w:r w:rsidRPr="00AC7F8B">
          <w:rPr>
            <w:rStyle w:val="Hyperlink"/>
            <w:rFonts w:cs="Times New Roman"/>
          </w:rPr>
          <w:noBreakHyphen/>
          <w:t>page 6</w:t>
        </w:r>
      </w:hyperlink>
      <w:r w:rsidRPr="00AC7F8B">
        <w:rPr>
          <w:rFonts w:cs="Times New Roman"/>
        </w:rPr>
        <w:t>)</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AC7F8B">
        <w:rPr>
          <w:rFonts w:cs="Times New Roman"/>
        </w:rPr>
        <w:t xml:space="preserve">Referred to Committee on </w:t>
      </w:r>
      <w:r w:rsidRPr="00AC7F8B">
        <w:rPr>
          <w:rFonts w:cs="Times New Roman"/>
          <w:b/>
        </w:rPr>
        <w:t>Banking and Insurance</w:t>
      </w:r>
      <w:r>
        <w:rPr>
          <w:rFonts w:cs="Times New Roman"/>
        </w:rPr>
        <w:t xml:space="preserve"> </w:t>
      </w:r>
      <w:r w:rsidRPr="00AC7F8B">
        <w:rPr>
          <w:rFonts w:cs="Times New Roman"/>
        </w:rPr>
        <w:t>(</w:t>
      </w:r>
      <w:hyperlink r:id="rId7" w:history="1">
        <w:r w:rsidRPr="00AC7F8B">
          <w:rPr>
            <w:rStyle w:val="Hyperlink"/>
            <w:rFonts w:cs="Times New Roman"/>
          </w:rPr>
          <w:t>Senate Journal</w:t>
        </w:r>
        <w:r w:rsidRPr="00AC7F8B">
          <w:rPr>
            <w:rStyle w:val="Hyperlink"/>
            <w:rFonts w:cs="Times New Roman"/>
          </w:rPr>
          <w:noBreakHyphen/>
          <w:t>page 6</w:t>
        </w:r>
      </w:hyperlink>
      <w:bookmarkStart w:id="0" w:name="_GoBack"/>
      <w:bookmarkEnd w:id="0"/>
      <w:r w:rsidRPr="00AC7F8B">
        <w:rPr>
          <w:rFonts w:cs="Times New Roman"/>
        </w:rPr>
        <w:t>)</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AC7F8B">
        <w:rPr>
          <w:rFonts w:cs="Times New Roman"/>
        </w:rPr>
        <w:t xml:space="preserve">Committee report: </w:t>
      </w:r>
      <w:r>
        <w:rPr>
          <w:rFonts w:cs="Times New Roman"/>
        </w:rPr>
        <w:t xml:space="preserve">Favorable </w:t>
      </w:r>
      <w:r w:rsidRPr="00AC7F8B">
        <w:rPr>
          <w:rFonts w:cs="Times New Roman"/>
          <w:b/>
        </w:rPr>
        <w:t>Banking and Insurance</w:t>
      </w:r>
      <w:r>
        <w:rPr>
          <w:rFonts w:cs="Times New Roman"/>
        </w:rPr>
        <w:t xml:space="preserve"> </w:t>
      </w:r>
      <w:r w:rsidRPr="00AC7F8B">
        <w:rPr>
          <w:rFonts w:cs="Times New Roman"/>
        </w:rPr>
        <w:t>(</w:t>
      </w:r>
      <w:hyperlink r:id="rId8" w:history="1">
        <w:r w:rsidRPr="00AC7F8B">
          <w:rPr>
            <w:rStyle w:val="Hyperlink"/>
            <w:rFonts w:cs="Times New Roman"/>
          </w:rPr>
          <w:t>Senate Journal</w:t>
        </w:r>
        <w:r w:rsidRPr="00AC7F8B">
          <w:rPr>
            <w:rStyle w:val="Hyperlink"/>
            <w:rFonts w:cs="Times New Roman"/>
          </w:rPr>
          <w:noBreakHyphen/>
          <w:t>page 17</w:t>
        </w:r>
      </w:hyperlink>
      <w:r w:rsidRPr="00AC7F8B">
        <w:rPr>
          <w:rFonts w:cs="Times New Roman"/>
        </w:rPr>
        <w:t>)</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AC7F8B">
        <w:rPr>
          <w:rFonts w:cs="Times New Roman"/>
        </w:rPr>
        <w:t>Read second time (</w:t>
      </w:r>
      <w:hyperlink r:id="rId9" w:history="1">
        <w:r w:rsidRPr="00AC7F8B">
          <w:rPr>
            <w:rStyle w:val="Hyperlink"/>
            <w:rFonts w:cs="Times New Roman"/>
          </w:rPr>
          <w:t>Senate Journal</w:t>
        </w:r>
        <w:r w:rsidRPr="00AC7F8B">
          <w:rPr>
            <w:rStyle w:val="Hyperlink"/>
            <w:rFonts w:cs="Times New Roman"/>
          </w:rPr>
          <w:noBreakHyphen/>
          <w:t>page 33</w:t>
        </w:r>
      </w:hyperlink>
      <w:r w:rsidRPr="00AC7F8B">
        <w:rPr>
          <w:rFonts w:cs="Times New Roman"/>
        </w:rPr>
        <w:t>)</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AC7F8B">
        <w:rPr>
          <w:rFonts w:cs="Times New Roman"/>
        </w:rPr>
        <w:t>Roll call Ayes</w:t>
      </w:r>
      <w:r>
        <w:rPr>
          <w:rFonts w:cs="Times New Roman"/>
        </w:rPr>
        <w:noBreakHyphen/>
      </w:r>
      <w:r w:rsidRPr="00AC7F8B">
        <w:rPr>
          <w:rFonts w:cs="Times New Roman"/>
        </w:rPr>
        <w:t>43  Nays</w:t>
      </w:r>
      <w:r>
        <w:rPr>
          <w:rFonts w:cs="Times New Roman"/>
        </w:rPr>
        <w:noBreakHyphen/>
      </w:r>
      <w:r w:rsidRPr="00AC7F8B">
        <w:rPr>
          <w:rFonts w:cs="Times New Roman"/>
        </w:rPr>
        <w:t>0 (</w:t>
      </w:r>
      <w:hyperlink r:id="rId10" w:history="1">
        <w:r w:rsidRPr="00AC7F8B">
          <w:rPr>
            <w:rStyle w:val="Hyperlink"/>
            <w:rFonts w:cs="Times New Roman"/>
          </w:rPr>
          <w:t>Senate Journal</w:t>
        </w:r>
        <w:r w:rsidRPr="00AC7F8B">
          <w:rPr>
            <w:rStyle w:val="Hyperlink"/>
            <w:rFonts w:cs="Times New Roman"/>
          </w:rPr>
          <w:noBreakHyphen/>
          <w:t>page 33</w:t>
        </w:r>
      </w:hyperlink>
      <w:r w:rsidRPr="00AC7F8B">
        <w:rPr>
          <w:rFonts w:cs="Times New Roman"/>
        </w:rPr>
        <w:t>)</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AC7F8B">
        <w:rPr>
          <w:rFonts w:cs="Times New Roman"/>
        </w:rPr>
        <w:t>Re</w:t>
      </w:r>
      <w:r>
        <w:rPr>
          <w:rFonts w:cs="Times New Roman"/>
        </w:rPr>
        <w:t xml:space="preserve">ad third time and sent to House </w:t>
      </w:r>
      <w:r w:rsidRPr="00AC7F8B">
        <w:rPr>
          <w:rFonts w:cs="Times New Roman"/>
        </w:rPr>
        <w:t>(</w:t>
      </w:r>
      <w:hyperlink r:id="rId11" w:history="1">
        <w:r w:rsidRPr="00AC7F8B">
          <w:rPr>
            <w:rStyle w:val="Hyperlink"/>
            <w:rFonts w:cs="Times New Roman"/>
          </w:rPr>
          <w:t>Senate Journal</w:t>
        </w:r>
        <w:r w:rsidRPr="00AC7F8B">
          <w:rPr>
            <w:rStyle w:val="Hyperlink"/>
            <w:rFonts w:cs="Times New Roman"/>
          </w:rPr>
          <w:noBreakHyphen/>
          <w:t>page 20</w:t>
        </w:r>
      </w:hyperlink>
      <w:r w:rsidRPr="00AC7F8B">
        <w:rPr>
          <w:rFonts w:cs="Times New Roman"/>
        </w:rPr>
        <w:t>)</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AC7F8B">
        <w:rPr>
          <w:rFonts w:cs="Times New Roman"/>
        </w:rPr>
        <w:t>Introduced and read first time (</w:t>
      </w:r>
      <w:hyperlink r:id="rId12" w:history="1">
        <w:r w:rsidRPr="00AC7F8B">
          <w:rPr>
            <w:rStyle w:val="Hyperlink"/>
            <w:rFonts w:cs="Times New Roman"/>
          </w:rPr>
          <w:t>House Journal</w:t>
        </w:r>
        <w:r w:rsidRPr="00AC7F8B">
          <w:rPr>
            <w:rStyle w:val="Hyperlink"/>
            <w:rFonts w:cs="Times New Roman"/>
          </w:rPr>
          <w:noBreakHyphen/>
          <w:t>page 4</w:t>
        </w:r>
      </w:hyperlink>
      <w:r w:rsidRPr="00AC7F8B">
        <w:rPr>
          <w:rFonts w:cs="Times New Roman"/>
        </w:rPr>
        <w:t>)</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AC7F8B">
        <w:rPr>
          <w:rFonts w:cs="Times New Roman"/>
        </w:rPr>
        <w:t>Referred to C</w:t>
      </w:r>
      <w:r>
        <w:rPr>
          <w:rFonts w:cs="Times New Roman"/>
        </w:rPr>
        <w:t xml:space="preserve">ommittee on </w:t>
      </w:r>
      <w:r w:rsidRPr="00AC7F8B">
        <w:rPr>
          <w:rFonts w:cs="Times New Roman"/>
          <w:b/>
        </w:rPr>
        <w:t>Labor, Commerce and Industry</w:t>
      </w:r>
      <w:r w:rsidRPr="00AC7F8B">
        <w:rPr>
          <w:rFonts w:cs="Times New Roman"/>
        </w:rPr>
        <w:t xml:space="preserve"> (</w:t>
      </w:r>
      <w:hyperlink r:id="rId13" w:history="1">
        <w:r w:rsidRPr="00AC7F8B">
          <w:rPr>
            <w:rStyle w:val="Hyperlink"/>
            <w:rFonts w:cs="Times New Roman"/>
          </w:rPr>
          <w:t>House Journal</w:t>
        </w:r>
        <w:r w:rsidRPr="00AC7F8B">
          <w:rPr>
            <w:rStyle w:val="Hyperlink"/>
            <w:rFonts w:cs="Times New Roman"/>
          </w:rPr>
          <w:noBreakHyphen/>
          <w:t>page 4</w:t>
        </w:r>
      </w:hyperlink>
      <w:r w:rsidRPr="00AC7F8B">
        <w:rPr>
          <w:rFonts w:cs="Times New Roman"/>
        </w:rPr>
        <w:t>)</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AC7F8B">
        <w:rPr>
          <w:rFonts w:cs="Times New Roman"/>
        </w:rPr>
        <w:t>Committee report</w:t>
      </w:r>
      <w:r>
        <w:rPr>
          <w:rFonts w:cs="Times New Roman"/>
        </w:rPr>
        <w:t xml:space="preserve">: Favorable </w:t>
      </w:r>
      <w:r w:rsidRPr="00AC7F8B">
        <w:rPr>
          <w:rFonts w:cs="Times New Roman"/>
          <w:b/>
        </w:rPr>
        <w:t>Labor, Commerce and Industry</w:t>
      </w:r>
      <w:r w:rsidRPr="00AC7F8B">
        <w:rPr>
          <w:rFonts w:cs="Times New Roman"/>
        </w:rPr>
        <w:t xml:space="preserve"> (</w:t>
      </w:r>
      <w:hyperlink r:id="rId14" w:history="1">
        <w:r w:rsidRPr="00AC7F8B">
          <w:rPr>
            <w:rStyle w:val="Hyperlink"/>
            <w:rFonts w:cs="Times New Roman"/>
          </w:rPr>
          <w:t>House Journal</w:t>
        </w:r>
        <w:r w:rsidRPr="00AC7F8B">
          <w:rPr>
            <w:rStyle w:val="Hyperlink"/>
            <w:rFonts w:cs="Times New Roman"/>
          </w:rPr>
          <w:noBreakHyphen/>
          <w:t>page 77</w:t>
        </w:r>
      </w:hyperlink>
      <w:r w:rsidRPr="00AC7F8B">
        <w:rPr>
          <w:rFonts w:cs="Times New Roman"/>
        </w:rPr>
        <w:t>)</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AC7F8B">
        <w:rPr>
          <w:rFonts w:cs="Times New Roman"/>
        </w:rPr>
        <w:t>Read second time (</w:t>
      </w:r>
      <w:hyperlink r:id="rId15" w:history="1">
        <w:r w:rsidRPr="00AC7F8B">
          <w:rPr>
            <w:rStyle w:val="Hyperlink"/>
            <w:rFonts w:cs="Times New Roman"/>
          </w:rPr>
          <w:t>House Journal</w:t>
        </w:r>
        <w:r w:rsidRPr="00AC7F8B">
          <w:rPr>
            <w:rStyle w:val="Hyperlink"/>
            <w:rFonts w:cs="Times New Roman"/>
          </w:rPr>
          <w:noBreakHyphen/>
          <w:t>page 96</w:t>
        </w:r>
      </w:hyperlink>
      <w:r w:rsidRPr="00AC7F8B">
        <w:rPr>
          <w:rFonts w:cs="Times New Roman"/>
        </w:rPr>
        <w:t>)</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AC7F8B">
        <w:rPr>
          <w:rFonts w:cs="Times New Roman"/>
        </w:rPr>
        <w:t>Roll call Yeas</w:t>
      </w:r>
      <w:r>
        <w:rPr>
          <w:rFonts w:cs="Times New Roman"/>
        </w:rPr>
        <w:noBreakHyphen/>
      </w:r>
      <w:r w:rsidRPr="00AC7F8B">
        <w:rPr>
          <w:rFonts w:cs="Times New Roman"/>
        </w:rPr>
        <w:t>100  Nays</w:t>
      </w:r>
      <w:r>
        <w:rPr>
          <w:rFonts w:cs="Times New Roman"/>
        </w:rPr>
        <w:noBreakHyphen/>
      </w:r>
      <w:r w:rsidRPr="00AC7F8B">
        <w:rPr>
          <w:rFonts w:cs="Times New Roman"/>
        </w:rPr>
        <w:t>0 (</w:t>
      </w:r>
      <w:hyperlink r:id="rId16" w:history="1">
        <w:r w:rsidRPr="00AC7F8B">
          <w:rPr>
            <w:rStyle w:val="Hyperlink"/>
            <w:rFonts w:cs="Times New Roman"/>
          </w:rPr>
          <w:t>House Journal</w:t>
        </w:r>
        <w:r w:rsidRPr="00AC7F8B">
          <w:rPr>
            <w:rStyle w:val="Hyperlink"/>
            <w:rFonts w:cs="Times New Roman"/>
          </w:rPr>
          <w:noBreakHyphen/>
          <w:t>page 96</w:t>
        </w:r>
      </w:hyperlink>
      <w:r w:rsidRPr="00AC7F8B">
        <w:rPr>
          <w:rFonts w:cs="Times New Roman"/>
        </w:rPr>
        <w:t>)</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AC7F8B">
        <w:rPr>
          <w:rFonts w:cs="Times New Roman"/>
        </w:rPr>
        <w:t>Read third time and enrolled (</w:t>
      </w:r>
      <w:hyperlink r:id="rId17" w:history="1">
        <w:r w:rsidRPr="00AC7F8B">
          <w:rPr>
            <w:rStyle w:val="Hyperlink"/>
            <w:rFonts w:cs="Times New Roman"/>
          </w:rPr>
          <w:t>House Journal</w:t>
        </w:r>
        <w:r w:rsidRPr="00AC7F8B">
          <w:rPr>
            <w:rStyle w:val="Hyperlink"/>
            <w:rFonts w:cs="Times New Roman"/>
          </w:rPr>
          <w:noBreakHyphen/>
          <w:t>page 6</w:t>
        </w:r>
      </w:hyperlink>
      <w:r w:rsidRPr="00AC7F8B">
        <w:rPr>
          <w:rFonts w:cs="Times New Roman"/>
        </w:rPr>
        <w:t>)</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AC7F8B">
        <w:rPr>
          <w:rFonts w:cs="Times New Roman"/>
        </w:rPr>
        <w:t>Ratified R 224</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AC7F8B">
        <w:rPr>
          <w:rFonts w:cs="Times New Roman"/>
        </w:rPr>
        <w:t>Signed By Governor</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AC7F8B">
        <w:rPr>
          <w:rFonts w:cs="Times New Roman"/>
        </w:rPr>
        <w:t>Effective date 05/15/18</w:t>
      </w:r>
    </w:p>
    <w:p w:rsidR="00430311" w:rsidRDefault="00430311" w:rsidP="00430311">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AC7F8B">
        <w:rPr>
          <w:rFonts w:cs="Times New Roman"/>
        </w:rPr>
        <w:t>Act No</w:t>
      </w:r>
      <w:r>
        <w:rPr>
          <w:rFonts w:cs="Times New Roman"/>
        </w:rPr>
        <w:t>. </w:t>
      </w:r>
      <w:r w:rsidRPr="00AC7F8B">
        <w:rPr>
          <w:rFonts w:cs="Times New Roman"/>
        </w:rPr>
        <w:t>206</w:t>
      </w:r>
    </w:p>
    <w:p w:rsidR="00430311" w:rsidRDefault="00430311" w:rsidP="00430311">
      <w:pPr>
        <w:widowControl w:val="0"/>
        <w:tabs>
          <w:tab w:val="right" w:pos="1008"/>
          <w:tab w:val="left" w:pos="1152"/>
          <w:tab w:val="left" w:pos="1872"/>
          <w:tab w:val="left" w:pos="9187"/>
        </w:tabs>
        <w:ind w:left="2088" w:hanging="2088"/>
        <w:rPr>
          <w:rFonts w:cs="Times New Roman"/>
        </w:rPr>
      </w:pPr>
    </w:p>
    <w:p w:rsidR="00BA6ED8" w:rsidRPr="00BA6ED8" w:rsidRDefault="00BA6ED8" w:rsidP="00BA6ED8">
      <w:pPr>
        <w:widowControl w:val="0"/>
        <w:tabs>
          <w:tab w:val="right" w:pos="1008"/>
          <w:tab w:val="left" w:pos="1152"/>
          <w:tab w:val="left" w:pos="1872"/>
          <w:tab w:val="left" w:pos="9187"/>
        </w:tabs>
        <w:ind w:left="2088" w:hanging="2088"/>
        <w:rPr>
          <w:rFonts w:eastAsia="Times New Roman" w:cs="Times New Roman"/>
          <w:szCs w:val="20"/>
        </w:rPr>
      </w:pPr>
      <w:r w:rsidRPr="00BA6ED8">
        <w:rPr>
          <w:rFonts w:eastAsia="Times New Roman" w:cs="Times New Roman"/>
          <w:szCs w:val="20"/>
        </w:rPr>
        <w:t xml:space="preserve">View the latest </w:t>
      </w:r>
      <w:hyperlink r:id="rId18" w:history="1">
        <w:r w:rsidRPr="00BA6ED8">
          <w:rPr>
            <w:rFonts w:eastAsia="Times New Roman" w:cs="Times New Roman"/>
            <w:color w:val="0000FF" w:themeColor="hyperlink"/>
            <w:szCs w:val="20"/>
            <w:u w:val="single"/>
          </w:rPr>
          <w:t>legislative information</w:t>
        </w:r>
      </w:hyperlink>
      <w:r w:rsidRPr="00BA6ED8">
        <w:rPr>
          <w:rFonts w:eastAsia="Times New Roman" w:cs="Times New Roman"/>
          <w:szCs w:val="20"/>
        </w:rPr>
        <w:t xml:space="preserve"> at the website</w:t>
      </w:r>
    </w:p>
    <w:p w:rsidR="00BA6ED8" w:rsidRPr="00BA6ED8" w:rsidRDefault="00BA6ED8" w:rsidP="00BA6ED8">
      <w:pPr>
        <w:widowControl w:val="0"/>
        <w:tabs>
          <w:tab w:val="right" w:pos="1008"/>
          <w:tab w:val="left" w:pos="1152"/>
          <w:tab w:val="left" w:pos="1872"/>
          <w:tab w:val="left" w:pos="9187"/>
        </w:tabs>
        <w:ind w:left="2088" w:hanging="2088"/>
        <w:rPr>
          <w:rFonts w:eastAsia="Times New Roman" w:cs="Times New Roman"/>
          <w:szCs w:val="20"/>
        </w:rPr>
      </w:pPr>
    </w:p>
    <w:p w:rsidR="00BA6ED8" w:rsidRPr="00BA6ED8" w:rsidRDefault="00BA6ED8" w:rsidP="00BA6ED8">
      <w:pPr>
        <w:widowControl w:val="0"/>
        <w:tabs>
          <w:tab w:val="right" w:pos="1008"/>
          <w:tab w:val="left" w:pos="1152"/>
          <w:tab w:val="left" w:pos="1872"/>
          <w:tab w:val="left" w:pos="9187"/>
        </w:tabs>
        <w:ind w:left="2088" w:hanging="2088"/>
        <w:rPr>
          <w:rFonts w:eastAsia="Times New Roman" w:cs="Times New Roman"/>
          <w:szCs w:val="20"/>
        </w:rPr>
      </w:pP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D8">
        <w:rPr>
          <w:rFonts w:eastAsia="Times New Roman" w:cs="Times New Roman"/>
          <w:b/>
          <w:szCs w:val="20"/>
        </w:rPr>
        <w:t>VERSIONS OF THIS BILL</w:t>
      </w:r>
    </w:p>
    <w:p w:rsidR="00BA6ED8" w:rsidRPr="00BA6ED8" w:rsidRDefault="00BA6ED8"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ED8" w:rsidRPr="00BA6ED8" w:rsidRDefault="008639F1" w:rsidP="00BA6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BA6ED8" w:rsidRPr="00BA6ED8">
          <w:rPr>
            <w:rFonts w:eastAsia="Times New Roman" w:cs="Times New Roman"/>
            <w:color w:val="0000FF" w:themeColor="hyperlink"/>
            <w:szCs w:val="20"/>
            <w:u w:val="single"/>
          </w:rPr>
          <w:t>2/22/2018</w:t>
        </w:r>
      </w:hyperlink>
    </w:p>
    <w:p w:rsidR="00BA6ED8" w:rsidRPr="00BA6ED8" w:rsidRDefault="008639F1" w:rsidP="00BA6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A6ED8" w:rsidRPr="00BA6ED8">
          <w:rPr>
            <w:rFonts w:eastAsia="Times New Roman" w:cs="Times New Roman"/>
            <w:color w:val="0000FF" w:themeColor="hyperlink"/>
            <w:szCs w:val="20"/>
            <w:u w:val="single"/>
          </w:rPr>
          <w:t>3/14/2018</w:t>
        </w:r>
      </w:hyperlink>
    </w:p>
    <w:p w:rsidR="00BA6ED8" w:rsidRPr="00BA6ED8" w:rsidRDefault="008639F1" w:rsidP="00BA6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A6ED8" w:rsidRPr="00BA6ED8">
          <w:rPr>
            <w:rFonts w:eastAsia="Times New Roman" w:cs="Times New Roman"/>
            <w:color w:val="0000FF" w:themeColor="hyperlink"/>
            <w:szCs w:val="20"/>
            <w:u w:val="single"/>
          </w:rPr>
          <w:t>4/26/2018</w:t>
        </w:r>
      </w:hyperlink>
    </w:p>
    <w:p w:rsidR="00BA6ED8" w:rsidRPr="00BA6ED8" w:rsidRDefault="00BA6ED8" w:rsidP="00BA6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A6ED8" w:rsidRDefault="00BA6ED8" w:rsidP="00BA6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A6ED8" w:rsidSect="00BA6ED8">
          <w:pgSz w:w="12240" w:h="15840" w:code="1"/>
          <w:pgMar w:top="1080" w:right="1440" w:bottom="1080" w:left="1440" w:header="720" w:footer="720" w:gutter="0"/>
          <w:pgNumType w:start="1"/>
          <w:cols w:space="720"/>
          <w:noEndnote/>
          <w:docGrid w:linePitch="360"/>
        </w:sectPr>
      </w:pPr>
    </w:p>
    <w:p w:rsidR="00904D4D"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(A206, R224, S1042)</w:t>
      </w:r>
    </w:p>
    <w:p w:rsidR="00904D4D" w:rsidRPr="008836A5"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04D4D" w:rsidRPr="00BA6ED8"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A6ED8">
        <w:rPr>
          <w:rFonts w:cs="Times New Roman"/>
          <w:b/>
          <w:color w:val="000000" w:themeColor="text1"/>
          <w:szCs w:val="36"/>
        </w:rPr>
        <w:t xml:space="preserve">AN ACT </w:t>
      </w:r>
      <w:r w:rsidRPr="00BA6ED8">
        <w:rPr>
          <w:rFonts w:cs="Times New Roman"/>
          <w:b/>
          <w:color w:val="000000" w:themeColor="text1"/>
          <w:u w:color="000000" w:themeColor="text1"/>
        </w:rPr>
        <w:t>TO AMEND SECTION 38</w:t>
      </w:r>
      <w:r w:rsidRPr="00BA6ED8">
        <w:rPr>
          <w:rFonts w:cs="Times New Roman"/>
          <w:b/>
          <w:color w:val="000000" w:themeColor="text1"/>
          <w:u w:color="000000" w:themeColor="text1"/>
        </w:rPr>
        <w:noBreakHyphen/>
        <w:t>1</w:t>
      </w:r>
      <w:r w:rsidRPr="00BA6ED8">
        <w:rPr>
          <w:rFonts w:cs="Times New Roman"/>
          <w:b/>
          <w:color w:val="000000" w:themeColor="text1"/>
          <w:u w:color="000000" w:themeColor="text1"/>
        </w:rPr>
        <w:noBreakHyphen/>
        <w:t>20, CODE OF LAWS OF SOUTH CAROLINA, 1976, RELATING TO DEFINITIONS APPLICABLE TO TITLE 38, SO AS TO DEFINE THE TERM “INTERNATIONAL MAJOR MEDICAL INSURANCE” AND TO INCLUDE THIS FORM OF INSURANCE IN THE DEFINITION FOR THE TERM “SURPLUS LINES INSURANCE”.</w:t>
      </w:r>
    </w:p>
    <w:p w:rsidR="00904D4D" w:rsidRPr="00587B80"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04D4D" w:rsidRPr="00587B80"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7B80">
        <w:rPr>
          <w:rFonts w:cs="Times New Roman"/>
        </w:rPr>
        <w:t>Be it enacted by the General Assembly of the State of South Carolina:</w:t>
      </w:r>
    </w:p>
    <w:p w:rsidR="00904D4D"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4D4D" w:rsidRPr="00B27437"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27437">
        <w:rPr>
          <w:b/>
          <w:color w:val="000000" w:themeColor="text1"/>
        </w:rPr>
        <w:t>International major medical insurance, surplus lines insurance defined</w:t>
      </w:r>
    </w:p>
    <w:p w:rsidR="00904D4D" w:rsidRPr="00587B80"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4D4D" w:rsidRPr="00587B80"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7B80">
        <w:rPr>
          <w:rFonts w:cs="Times New Roman"/>
          <w:color w:val="000000" w:themeColor="text1"/>
          <w:u w:color="000000" w:themeColor="text1"/>
        </w:rPr>
        <w:t>SECTION</w:t>
      </w:r>
      <w:r w:rsidRPr="00587B80">
        <w:rPr>
          <w:rFonts w:cs="Times New Roman"/>
          <w:color w:val="000000" w:themeColor="text1"/>
          <w:u w:color="000000" w:themeColor="text1"/>
        </w:rPr>
        <w:tab/>
        <w:t>1.</w:t>
      </w:r>
      <w:r w:rsidRPr="00587B80">
        <w:rPr>
          <w:rFonts w:cs="Times New Roman"/>
          <w:color w:val="000000" w:themeColor="text1"/>
          <w:u w:color="000000" w:themeColor="text1"/>
        </w:rPr>
        <w:tab/>
        <w:t>A.</w:t>
      </w:r>
      <w:r w:rsidRPr="00587B80">
        <w:rPr>
          <w:rFonts w:cs="Times New Roman"/>
          <w:color w:val="000000" w:themeColor="text1"/>
          <w:u w:color="000000" w:themeColor="text1"/>
        </w:rPr>
        <w:tab/>
        <w:t>Section 38</w:t>
      </w:r>
      <w:r w:rsidRPr="00587B80">
        <w:rPr>
          <w:rFonts w:cs="Times New Roman"/>
          <w:color w:val="000000" w:themeColor="text1"/>
          <w:u w:color="000000" w:themeColor="text1"/>
        </w:rPr>
        <w:noBreakHyphen/>
        <w:t>1</w:t>
      </w:r>
      <w:r w:rsidRPr="00587B80">
        <w:rPr>
          <w:rFonts w:cs="Times New Roman"/>
          <w:color w:val="000000" w:themeColor="text1"/>
          <w:u w:color="000000" w:themeColor="text1"/>
        </w:rPr>
        <w:noBreakHyphen/>
        <w:t xml:space="preserve">20 of the 1976 Code is amended by adding an appropriately numbered item to read: </w:t>
      </w:r>
    </w:p>
    <w:p w:rsidR="00904D4D" w:rsidRPr="00587B80"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04D4D" w:rsidRPr="00587B80"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7B80">
        <w:rPr>
          <w:rFonts w:cs="Times New Roman"/>
          <w:color w:val="000000" w:themeColor="text1"/>
          <w:u w:color="000000" w:themeColor="text1"/>
        </w:rPr>
        <w:tab/>
        <w:t>“( )</w:t>
      </w:r>
      <w:r w:rsidRPr="00587B80">
        <w:rPr>
          <w:rFonts w:cs="Times New Roman"/>
          <w:color w:val="000000" w:themeColor="text1"/>
          <w:u w:color="000000" w:themeColor="text1"/>
        </w:rPr>
        <w:tab/>
        <w:t>‘International major medical insurance’ means a temporary health insurance policy that covers the expenses associated with illnesses or accidents that occur while traveling or when temporarily residing outside of a person’s home country.”</w:t>
      </w:r>
    </w:p>
    <w:p w:rsidR="00904D4D" w:rsidRPr="00587B80"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04D4D" w:rsidRPr="00587B80"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7B80">
        <w:rPr>
          <w:rFonts w:cs="Times New Roman"/>
          <w:color w:val="000000" w:themeColor="text1"/>
          <w:u w:color="000000" w:themeColor="text1"/>
        </w:rPr>
        <w:tab/>
        <w:t>B.</w:t>
      </w:r>
      <w:r w:rsidRPr="00587B80">
        <w:rPr>
          <w:rFonts w:cs="Times New Roman"/>
          <w:color w:val="000000" w:themeColor="text1"/>
          <w:u w:color="000000" w:themeColor="text1"/>
        </w:rPr>
        <w:tab/>
        <w:t>Section 38</w:t>
      </w:r>
      <w:r w:rsidRPr="00587B80">
        <w:rPr>
          <w:rFonts w:cs="Times New Roman"/>
          <w:color w:val="000000" w:themeColor="text1"/>
          <w:u w:color="000000" w:themeColor="text1"/>
        </w:rPr>
        <w:noBreakHyphen/>
        <w:t>1</w:t>
      </w:r>
      <w:r w:rsidRPr="00587B80">
        <w:rPr>
          <w:rFonts w:cs="Times New Roman"/>
          <w:color w:val="000000" w:themeColor="text1"/>
          <w:u w:color="000000" w:themeColor="text1"/>
        </w:rPr>
        <w:noBreakHyphen/>
        <w:t xml:space="preserve">20(56) of the 1976 Code is amended to read: </w:t>
      </w:r>
    </w:p>
    <w:p w:rsidR="00904D4D" w:rsidRPr="00587B80"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04D4D" w:rsidRPr="00587B80"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7B80">
        <w:rPr>
          <w:rFonts w:cs="Times New Roman"/>
          <w:color w:val="000000" w:themeColor="text1"/>
          <w:u w:color="000000" w:themeColor="text1"/>
        </w:rPr>
        <w:tab/>
        <w:t>“(56)</w:t>
      </w:r>
      <w:r w:rsidRPr="00587B80">
        <w:rPr>
          <w:rFonts w:cs="Times New Roman"/>
          <w:color w:val="000000" w:themeColor="text1"/>
          <w:u w:color="000000" w:themeColor="text1"/>
        </w:rPr>
        <w:tab/>
        <w:t>‘Surplus lines insurance’ means insurance in this State of risks located or to be performed in this State, permitted to be placed through a licensed broker, or a licensed broker as provided in Section 38</w:t>
      </w:r>
      <w:r w:rsidRPr="00587B80">
        <w:rPr>
          <w:rFonts w:cs="Times New Roman"/>
          <w:color w:val="000000" w:themeColor="text1"/>
          <w:u w:color="000000" w:themeColor="text1"/>
        </w:rPr>
        <w:noBreakHyphen/>
        <w:t>45</w:t>
      </w:r>
      <w:r w:rsidRPr="00587B80">
        <w:rPr>
          <w:rFonts w:cs="Times New Roman"/>
          <w:color w:val="000000" w:themeColor="text1"/>
          <w:u w:color="000000" w:themeColor="text1"/>
        </w:rPr>
        <w:noBreakHyphen/>
        <w:t>10(8)(b)(ii), with a nonadmitted insurer eligible to accept the insurance, other than reinsurance, wet marine and transportation insurance, insurance independently procured, and life and health insurance and annuities. Excess and stop</w:t>
      </w:r>
      <w:r w:rsidRPr="00587B80">
        <w:rPr>
          <w:rFonts w:cs="Times New Roman"/>
          <w:color w:val="000000" w:themeColor="text1"/>
          <w:u w:color="000000" w:themeColor="text1"/>
        </w:rPr>
        <w:noBreakHyphen/>
        <w:t>loss insurance coverage upon group life, accident, and health insurance or upon a self</w:t>
      </w:r>
      <w:r w:rsidRPr="00587B80">
        <w:rPr>
          <w:rFonts w:cs="Times New Roman"/>
          <w:color w:val="000000" w:themeColor="text1"/>
          <w:u w:color="000000" w:themeColor="text1"/>
        </w:rPr>
        <w:noBreakHyphen/>
        <w:t>insured’s life, accident, and health benefits program, disability insurance in excess of any benefit limit available from an admitted insurer, and international major medical insurance may be approved as surplus lines insurance.”</w:t>
      </w:r>
    </w:p>
    <w:p w:rsidR="00904D4D"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04D4D" w:rsidRPr="00B27437"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04D4D" w:rsidRPr="00587B80"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04D4D" w:rsidRPr="00D67555"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1"/>
          <w:szCs w:val="21"/>
        </w:rPr>
      </w:pPr>
      <w:r w:rsidRPr="00D67555">
        <w:rPr>
          <w:rFonts w:cs="Times New Roman"/>
          <w:color w:val="000000" w:themeColor="text1"/>
          <w:sz w:val="21"/>
          <w:szCs w:val="21"/>
          <w:u w:color="000000" w:themeColor="text1"/>
        </w:rPr>
        <w:t>SECTION</w:t>
      </w:r>
      <w:r w:rsidRPr="00D67555">
        <w:rPr>
          <w:rFonts w:cs="Times New Roman"/>
          <w:color w:val="000000" w:themeColor="text1"/>
          <w:sz w:val="21"/>
          <w:szCs w:val="21"/>
          <w:u w:color="000000" w:themeColor="text1"/>
        </w:rPr>
        <w:tab/>
        <w:t>2.</w:t>
      </w:r>
      <w:r w:rsidRPr="00D67555">
        <w:rPr>
          <w:rFonts w:cs="Times New Roman"/>
          <w:color w:val="000000" w:themeColor="text1"/>
          <w:sz w:val="21"/>
          <w:szCs w:val="21"/>
          <w:u w:color="000000" w:themeColor="text1"/>
        </w:rPr>
        <w:tab/>
        <w:t>This act takes effect upon approval by the Governor.</w:t>
      </w:r>
    </w:p>
    <w:p w:rsidR="00904D4D" w:rsidRPr="00D67555"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21"/>
          <w:szCs w:val="21"/>
        </w:rPr>
      </w:pPr>
    </w:p>
    <w:p w:rsidR="00904D4D" w:rsidRPr="00D67555" w:rsidRDefault="00904D4D"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21"/>
          <w:szCs w:val="21"/>
        </w:rPr>
      </w:pPr>
      <w:r w:rsidRPr="00D67555">
        <w:rPr>
          <w:color w:val="000000" w:themeColor="text1"/>
          <w:sz w:val="21"/>
          <w:szCs w:val="21"/>
        </w:rPr>
        <w:t>Ratified the 14</w:t>
      </w:r>
      <w:r w:rsidRPr="00D67555">
        <w:rPr>
          <w:color w:val="000000" w:themeColor="text1"/>
          <w:sz w:val="21"/>
          <w:szCs w:val="21"/>
          <w:vertAlign w:val="superscript"/>
        </w:rPr>
        <w:t>th</w:t>
      </w:r>
      <w:r w:rsidRPr="00D67555">
        <w:rPr>
          <w:color w:val="000000" w:themeColor="text1"/>
          <w:sz w:val="21"/>
          <w:szCs w:val="21"/>
        </w:rPr>
        <w:t xml:space="preserve"> day of May, 2018.</w:t>
      </w:r>
    </w:p>
    <w:p w:rsidR="00904D4D" w:rsidRPr="00D67555" w:rsidRDefault="00904D4D" w:rsidP="00904D4D">
      <w:pPr>
        <w:jc w:val="both"/>
        <w:rPr>
          <w:color w:val="000000" w:themeColor="text1"/>
          <w:sz w:val="21"/>
          <w:szCs w:val="21"/>
        </w:rPr>
      </w:pPr>
    </w:p>
    <w:p w:rsidR="00904D4D" w:rsidRPr="00D67555" w:rsidRDefault="00904D4D" w:rsidP="00904D4D">
      <w:pPr>
        <w:jc w:val="both"/>
        <w:rPr>
          <w:color w:val="000000" w:themeColor="text1"/>
          <w:sz w:val="21"/>
          <w:szCs w:val="21"/>
        </w:rPr>
      </w:pPr>
      <w:r w:rsidRPr="00D67555">
        <w:rPr>
          <w:color w:val="000000" w:themeColor="text1"/>
          <w:sz w:val="21"/>
          <w:szCs w:val="21"/>
        </w:rPr>
        <w:t>Approved the 15</w:t>
      </w:r>
      <w:r w:rsidRPr="00D67555">
        <w:rPr>
          <w:color w:val="000000" w:themeColor="text1"/>
          <w:sz w:val="21"/>
          <w:szCs w:val="21"/>
          <w:vertAlign w:val="superscript"/>
        </w:rPr>
        <w:t>th</w:t>
      </w:r>
      <w:r w:rsidRPr="00D67555">
        <w:rPr>
          <w:color w:val="000000" w:themeColor="text1"/>
          <w:sz w:val="21"/>
          <w:szCs w:val="21"/>
        </w:rPr>
        <w:t xml:space="preserve"> day of May, 2018. </w:t>
      </w:r>
    </w:p>
    <w:p w:rsidR="00904D4D" w:rsidRDefault="00904D4D" w:rsidP="00904D4D">
      <w:pPr>
        <w:jc w:val="center"/>
        <w:rPr>
          <w:color w:val="000000" w:themeColor="text1"/>
          <w:sz w:val="21"/>
          <w:szCs w:val="21"/>
        </w:rPr>
      </w:pPr>
    </w:p>
    <w:p w:rsidR="00904D4D" w:rsidRDefault="00904D4D" w:rsidP="00904D4D">
      <w:pPr>
        <w:jc w:val="center"/>
        <w:rPr>
          <w:color w:val="000000" w:themeColor="text1"/>
          <w:sz w:val="21"/>
          <w:szCs w:val="21"/>
        </w:rPr>
      </w:pPr>
      <w:r>
        <w:rPr>
          <w:color w:val="000000" w:themeColor="text1"/>
          <w:sz w:val="21"/>
          <w:szCs w:val="21"/>
        </w:rPr>
        <w:lastRenderedPageBreak/>
        <w:t>__________</w:t>
      </w:r>
    </w:p>
    <w:p w:rsidR="00BA6ED8" w:rsidRPr="00EE645D" w:rsidRDefault="00BA6ED8" w:rsidP="0090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A6ED8" w:rsidRPr="00EE645D" w:rsidSect="00BA6ED8">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5C5" w:rsidRDefault="007A75C5" w:rsidP="007D5FAC">
      <w:r>
        <w:separator/>
      </w:r>
    </w:p>
  </w:endnote>
  <w:endnote w:type="continuationSeparator" w:id="0">
    <w:p w:rsidR="007A75C5" w:rsidRDefault="007A75C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ED8" w:rsidRPr="00BA6ED8" w:rsidRDefault="00BA6ED8" w:rsidP="00BA6ED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04D4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ED8" w:rsidRDefault="00BA6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5C5" w:rsidRDefault="007A75C5" w:rsidP="007D5FAC">
      <w:r>
        <w:separator/>
      </w:r>
    </w:p>
  </w:footnote>
  <w:footnote w:type="continuationSeparator" w:id="0">
    <w:p w:rsidR="007A75C5" w:rsidRDefault="007A75C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1042"/>
    <w:docVar w:name="ActSecretary" w:val="Downey"/>
    <w:docVar w:name="ActSIdno" w:val="(234)  1042CZ18"/>
    <w:docVar w:name="clipname" w:val="1042CZ18"/>
    <w:docVar w:name="dvBillNumber" w:val="1042"/>
    <w:docVar w:name="dvBillNumberPrefix" w:val="S"/>
    <w:docVar w:name="dvOriginalBody" w:val="Senate"/>
    <w:docVar w:name="OrigSENATEBillNo" w:val="1042"/>
    <w:docVar w:name="SENATEACTFULLPATH" w:val="L:\COUNCIL\ACTS\1042CZ18.DOCX"/>
    <w:docVar w:name="WhatActtype" w:val="AN ACT"/>
  </w:docVars>
  <w:rsids>
    <w:rsidRoot w:val="007A75C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036"/>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1F4B"/>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16BF"/>
    <w:rsid w:val="002F45B3"/>
    <w:rsid w:val="00304605"/>
    <w:rsid w:val="003049A0"/>
    <w:rsid w:val="00305689"/>
    <w:rsid w:val="0031739F"/>
    <w:rsid w:val="003219FC"/>
    <w:rsid w:val="0032380E"/>
    <w:rsid w:val="00325D1F"/>
    <w:rsid w:val="003348FE"/>
    <w:rsid w:val="00334EAC"/>
    <w:rsid w:val="0034356D"/>
    <w:rsid w:val="00360108"/>
    <w:rsid w:val="00360D70"/>
    <w:rsid w:val="0036389E"/>
    <w:rsid w:val="00364D3F"/>
    <w:rsid w:val="00366494"/>
    <w:rsid w:val="00370DA1"/>
    <w:rsid w:val="00372564"/>
    <w:rsid w:val="00372FF8"/>
    <w:rsid w:val="003762ED"/>
    <w:rsid w:val="0038005A"/>
    <w:rsid w:val="003803CD"/>
    <w:rsid w:val="003814E3"/>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311"/>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0D29"/>
    <w:rsid w:val="00663AC3"/>
    <w:rsid w:val="00672966"/>
    <w:rsid w:val="006750A0"/>
    <w:rsid w:val="00690F2C"/>
    <w:rsid w:val="00690F99"/>
    <w:rsid w:val="00691B24"/>
    <w:rsid w:val="00696C4D"/>
    <w:rsid w:val="00696F5B"/>
    <w:rsid w:val="006A0BED"/>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A75C5"/>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2C7F"/>
    <w:rsid w:val="008733F2"/>
    <w:rsid w:val="008746A0"/>
    <w:rsid w:val="00875B4B"/>
    <w:rsid w:val="00877295"/>
    <w:rsid w:val="008836A5"/>
    <w:rsid w:val="00892AF7"/>
    <w:rsid w:val="008A4D7C"/>
    <w:rsid w:val="008B2051"/>
    <w:rsid w:val="008B3E9E"/>
    <w:rsid w:val="008B48BD"/>
    <w:rsid w:val="008B552D"/>
    <w:rsid w:val="008C325E"/>
    <w:rsid w:val="008E03BA"/>
    <w:rsid w:val="008E1BCF"/>
    <w:rsid w:val="008F4CA1"/>
    <w:rsid w:val="008F510F"/>
    <w:rsid w:val="008F5F0A"/>
    <w:rsid w:val="008F7D5B"/>
    <w:rsid w:val="00900319"/>
    <w:rsid w:val="0090133D"/>
    <w:rsid w:val="00904D4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97F28"/>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0CFA"/>
    <w:rsid w:val="00A61397"/>
    <w:rsid w:val="00A62F8F"/>
    <w:rsid w:val="00A64E80"/>
    <w:rsid w:val="00A73974"/>
    <w:rsid w:val="00A74007"/>
    <w:rsid w:val="00A96A62"/>
    <w:rsid w:val="00A9741D"/>
    <w:rsid w:val="00A9744F"/>
    <w:rsid w:val="00AA25F6"/>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6659"/>
    <w:rsid w:val="00AE42DA"/>
    <w:rsid w:val="00AE4DFB"/>
    <w:rsid w:val="00AF08CD"/>
    <w:rsid w:val="00AF2080"/>
    <w:rsid w:val="00AF3196"/>
    <w:rsid w:val="00AF3FED"/>
    <w:rsid w:val="00AF7929"/>
    <w:rsid w:val="00AF7A83"/>
    <w:rsid w:val="00B010E0"/>
    <w:rsid w:val="00B11270"/>
    <w:rsid w:val="00B12572"/>
    <w:rsid w:val="00B27437"/>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A6ED8"/>
    <w:rsid w:val="00BB1593"/>
    <w:rsid w:val="00BB20E6"/>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099"/>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3709"/>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45D"/>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51C2"/>
    <w:rsid w:val="00F61884"/>
    <w:rsid w:val="00F627EF"/>
    <w:rsid w:val="00F669CB"/>
    <w:rsid w:val="00F66E0E"/>
    <w:rsid w:val="00F721C4"/>
    <w:rsid w:val="00F7296A"/>
    <w:rsid w:val="00F86999"/>
    <w:rsid w:val="00FA0BDB"/>
    <w:rsid w:val="00FA1013"/>
    <w:rsid w:val="00FA2BE4"/>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8BF5479-AD67-4EF9-AFB0-28186FEB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A6ED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6389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A6ED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A0B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14.docx" TargetMode="External"/><Relationship Id="rId13" Type="http://schemas.openxmlformats.org/officeDocument/2006/relationships/hyperlink" Target="file:///h:\hj\20180322.docx" TargetMode="External"/><Relationship Id="rId18" Type="http://schemas.openxmlformats.org/officeDocument/2006/relationships/hyperlink" Target="http://www.scstatehouse.gov/billsearch.php?billnumbers=1042&amp;session=122&amp;summary=B" TargetMode="External"/><Relationship Id="rId3" Type="http://schemas.openxmlformats.org/officeDocument/2006/relationships/webSettings" Target="webSettings.xml"/><Relationship Id="rId21" Type="http://schemas.openxmlformats.org/officeDocument/2006/relationships/hyperlink" Target="file:///p:\pprever\2017-18\1042_20180426.docx" TargetMode="External"/><Relationship Id="rId7" Type="http://schemas.openxmlformats.org/officeDocument/2006/relationships/hyperlink" Target="file:///h:\sj\20180222.docx" TargetMode="External"/><Relationship Id="rId12" Type="http://schemas.openxmlformats.org/officeDocument/2006/relationships/hyperlink" Target="file:///h:\hj\20180322.docx" TargetMode="External"/><Relationship Id="rId17" Type="http://schemas.openxmlformats.org/officeDocument/2006/relationships/hyperlink" Target="file:///h:\hj\20180503.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80502.docx" TargetMode="External"/><Relationship Id="rId20" Type="http://schemas.openxmlformats.org/officeDocument/2006/relationships/hyperlink" Target="file:///p:\pprever\2017-18\1042_20180314.docx" TargetMode="External"/><Relationship Id="rId1" Type="http://schemas.openxmlformats.org/officeDocument/2006/relationships/styles" Target="styles.xml"/><Relationship Id="rId6" Type="http://schemas.openxmlformats.org/officeDocument/2006/relationships/hyperlink" Target="file:///h:\sj\20180222.docx" TargetMode="External"/><Relationship Id="rId11" Type="http://schemas.openxmlformats.org/officeDocument/2006/relationships/hyperlink" Target="file:///h:\sj\20180321.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80502.docx" TargetMode="External"/><Relationship Id="rId23" Type="http://schemas.openxmlformats.org/officeDocument/2006/relationships/footer" Target="footer2.xml"/><Relationship Id="rId10" Type="http://schemas.openxmlformats.org/officeDocument/2006/relationships/hyperlink" Target="file:///h:\sj\20180320.docx" TargetMode="External"/><Relationship Id="rId19" Type="http://schemas.openxmlformats.org/officeDocument/2006/relationships/hyperlink" Target="file:///p:\pprever\2017-18\1042_20180222.docx" TargetMode="External"/><Relationship Id="rId4" Type="http://schemas.openxmlformats.org/officeDocument/2006/relationships/footnotes" Target="footnotes.xml"/><Relationship Id="rId9" Type="http://schemas.openxmlformats.org/officeDocument/2006/relationships/hyperlink" Target="file:///h:\sj\20180320.docx" TargetMode="External"/><Relationship Id="rId14" Type="http://schemas.openxmlformats.org/officeDocument/2006/relationships/hyperlink" Target="file:///h:\hj\20180426.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1042: Insurance, definitions - South Carolina Legislature Online</dc:title>
  <dc:subject/>
  <dc:creator>%USERNAME%</dc:creator>
  <cp:keywords/>
  <dc:description/>
  <cp:lastModifiedBy>Lavarres Lynch</cp:lastModifiedBy>
  <cp:revision>2</cp:revision>
  <cp:lastPrinted>2009-02-19T22:23:00Z</cp:lastPrinted>
  <dcterms:created xsi:type="dcterms:W3CDTF">2018-06-22T15:48:00Z</dcterms:created>
  <dcterms:modified xsi:type="dcterms:W3CDTF">2018-06-22T15:48:00Z</dcterms:modified>
</cp:coreProperties>
</file>