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A479D">
        <w:rPr>
          <w:rFonts w:eastAsia="Times New Roman" w:cs="Times New Roman"/>
          <w:b/>
          <w:szCs w:val="20"/>
        </w:rPr>
        <w:t>South Carolina General Assembly</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CA479D">
        <w:rPr>
          <w:rFonts w:eastAsia="Times New Roman" w:cs="Times New Roman"/>
          <w:szCs w:val="20"/>
        </w:rPr>
        <w:t>122nd Session, 2017-2018</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79D" w:rsidRPr="00CA479D" w:rsidRDefault="007F0F83"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A182, R198, S131</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b/>
          <w:szCs w:val="20"/>
        </w:rPr>
        <w:t>STATUS INFORMATION</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szCs w:val="20"/>
        </w:rPr>
        <w:t>General Bill</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szCs w:val="20"/>
        </w:rPr>
        <w:t>Sponsors: Senators McLeod, Hutto, Jackson, Kimpson, M.B. Matthews, Fanning, Shealy, Senn and Malloy</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szCs w:val="20"/>
        </w:rPr>
        <w:t>Document Path: l:\council\bills\agm\18989wab17.docx</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szCs w:val="20"/>
        </w:rPr>
        <w:t>Companion/Similar bill(s): 3794</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7B58CA" w:rsidRDefault="007B58CA"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10, 2017</w:t>
      </w:r>
    </w:p>
    <w:p w:rsidR="007B58CA" w:rsidRDefault="007B58CA"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18, 2017</w:t>
      </w:r>
    </w:p>
    <w:p w:rsidR="007B58CA" w:rsidRDefault="007B58CA"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April 5, 2017</w:t>
      </w:r>
    </w:p>
    <w:p w:rsidR="007B58CA" w:rsidRDefault="007B58CA"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10, 2018</w:t>
      </w:r>
    </w:p>
    <w:p w:rsidR="007B58CA" w:rsidRDefault="007B58CA"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May 17, 2018, Signed</w:t>
      </w:r>
    </w:p>
    <w:p w:rsidR="007B58CA" w:rsidRDefault="007B58CA"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szCs w:val="20"/>
        </w:rPr>
        <w:t>Summary: Disturbing schools</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79D" w:rsidRPr="00CA479D" w:rsidRDefault="00CA479D" w:rsidP="00CA479D">
      <w:pPr>
        <w:widowControl w:val="0"/>
        <w:tabs>
          <w:tab w:val="center" w:pos="590"/>
          <w:tab w:val="center" w:pos="1440"/>
          <w:tab w:val="left" w:pos="1872"/>
          <w:tab w:val="left" w:pos="9187"/>
        </w:tabs>
        <w:rPr>
          <w:rFonts w:eastAsia="Times New Roman" w:cs="Times New Roman"/>
          <w:szCs w:val="20"/>
        </w:rPr>
      </w:pPr>
      <w:r w:rsidRPr="00CA479D">
        <w:rPr>
          <w:rFonts w:eastAsia="Times New Roman" w:cs="Times New Roman"/>
          <w:b/>
          <w:szCs w:val="20"/>
        </w:rPr>
        <w:t>HISTORY OF LEGISLATIVE ACTIONS</w:t>
      </w:r>
    </w:p>
    <w:p w:rsidR="00CA479D" w:rsidRPr="00CA479D" w:rsidRDefault="00CA479D" w:rsidP="00CA479D">
      <w:pPr>
        <w:widowControl w:val="0"/>
        <w:tabs>
          <w:tab w:val="center" w:pos="590"/>
          <w:tab w:val="center" w:pos="1440"/>
          <w:tab w:val="left" w:pos="1872"/>
          <w:tab w:val="left" w:pos="9187"/>
        </w:tabs>
        <w:rPr>
          <w:rFonts w:eastAsia="Times New Roman" w:cs="Times New Roman"/>
          <w:szCs w:val="20"/>
        </w:rPr>
      </w:pPr>
    </w:p>
    <w:p w:rsidR="00CA479D" w:rsidRPr="00CA479D" w:rsidRDefault="00CA479D" w:rsidP="00CA479D">
      <w:pPr>
        <w:widowControl w:val="0"/>
        <w:tabs>
          <w:tab w:val="center" w:pos="590"/>
          <w:tab w:val="center" w:pos="1440"/>
          <w:tab w:val="left" w:pos="1872"/>
          <w:tab w:val="left" w:pos="9187"/>
        </w:tabs>
        <w:rPr>
          <w:rFonts w:eastAsia="Times New Roman" w:cs="Times New Roman"/>
          <w:szCs w:val="20"/>
        </w:rPr>
      </w:pPr>
      <w:r w:rsidRPr="00CA479D">
        <w:rPr>
          <w:rFonts w:eastAsia="Times New Roman" w:cs="Times New Roman"/>
          <w:szCs w:val="20"/>
          <w:u w:val="single"/>
        </w:rPr>
        <w:tab/>
        <w:t>Date</w:t>
      </w:r>
      <w:r w:rsidRPr="00CA479D">
        <w:rPr>
          <w:rFonts w:eastAsia="Times New Roman" w:cs="Times New Roman"/>
          <w:szCs w:val="20"/>
          <w:u w:val="single"/>
        </w:rPr>
        <w:tab/>
        <w:t>Body</w:t>
      </w:r>
      <w:r w:rsidRPr="00CA479D">
        <w:rPr>
          <w:rFonts w:eastAsia="Times New Roman" w:cs="Times New Roman"/>
          <w:szCs w:val="20"/>
          <w:u w:val="single"/>
        </w:rPr>
        <w:tab/>
        <w:t>Action Description with journal page number</w:t>
      </w:r>
      <w:r w:rsidRPr="00CA479D">
        <w:rPr>
          <w:rFonts w:eastAsia="Times New Roman" w:cs="Times New Roman"/>
          <w:szCs w:val="20"/>
          <w:u w:val="single"/>
        </w:rPr>
        <w:tab/>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294B0E">
        <w:rPr>
          <w:rFonts w:cs="Times New Roman"/>
        </w:rPr>
        <w:t>Prefiled</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12/13/2016</w:t>
      </w:r>
      <w:r>
        <w:rPr>
          <w:rFonts w:cs="Times New Roman"/>
        </w:rPr>
        <w:tab/>
        <w:t>Senate</w:t>
      </w:r>
      <w:r>
        <w:rPr>
          <w:rFonts w:cs="Times New Roman"/>
        </w:rPr>
        <w:tab/>
      </w:r>
      <w:r w:rsidRPr="00294B0E">
        <w:rPr>
          <w:rFonts w:cs="Times New Roman"/>
        </w:rPr>
        <w:t xml:space="preserve">Referred to Committee on </w:t>
      </w:r>
      <w:r w:rsidRPr="00294B0E">
        <w:rPr>
          <w:rFonts w:cs="Times New Roman"/>
          <w:b/>
        </w:rPr>
        <w:t>Judiciary</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294B0E">
        <w:rPr>
          <w:rFonts w:cs="Times New Roman"/>
        </w:rPr>
        <w:t>Introduced and read first time (</w:t>
      </w:r>
      <w:hyperlink r:id="rId6" w:history="1">
        <w:r w:rsidRPr="00294B0E">
          <w:rPr>
            <w:rStyle w:val="Hyperlink"/>
            <w:rFonts w:cs="Times New Roman"/>
          </w:rPr>
          <w:t>Senate Journal</w:t>
        </w:r>
        <w:r w:rsidRPr="00294B0E">
          <w:rPr>
            <w:rStyle w:val="Hyperlink"/>
            <w:rFonts w:cs="Times New Roman"/>
          </w:rPr>
          <w:noBreakHyphen/>
          <w:t>page 77</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1/10/2017</w:t>
      </w:r>
      <w:r>
        <w:rPr>
          <w:rFonts w:cs="Times New Roman"/>
        </w:rPr>
        <w:tab/>
        <w:t>Senate</w:t>
      </w:r>
      <w:r>
        <w:rPr>
          <w:rFonts w:cs="Times New Roman"/>
        </w:rPr>
        <w:tab/>
      </w:r>
      <w:r w:rsidRPr="00294B0E">
        <w:rPr>
          <w:rFonts w:cs="Times New Roman"/>
        </w:rPr>
        <w:t>Ref</w:t>
      </w:r>
      <w:r>
        <w:rPr>
          <w:rFonts w:cs="Times New Roman"/>
        </w:rPr>
        <w:t xml:space="preserve">erred to Committee on </w:t>
      </w:r>
      <w:r w:rsidRPr="00294B0E">
        <w:rPr>
          <w:rFonts w:cs="Times New Roman"/>
          <w:b/>
        </w:rPr>
        <w:t>Judiciary</w:t>
      </w:r>
      <w:r>
        <w:rPr>
          <w:rFonts w:cs="Times New Roman"/>
        </w:rPr>
        <w:t xml:space="preserve"> </w:t>
      </w:r>
      <w:r w:rsidRPr="00294B0E">
        <w:rPr>
          <w:rFonts w:cs="Times New Roman"/>
        </w:rPr>
        <w:t>(</w:t>
      </w:r>
      <w:hyperlink r:id="rId7" w:history="1">
        <w:r w:rsidRPr="00294B0E">
          <w:rPr>
            <w:rStyle w:val="Hyperlink"/>
            <w:rFonts w:cs="Times New Roman"/>
          </w:rPr>
          <w:t>Senate Journal</w:t>
        </w:r>
        <w:r w:rsidRPr="00294B0E">
          <w:rPr>
            <w:rStyle w:val="Hyperlink"/>
            <w:rFonts w:cs="Times New Roman"/>
          </w:rPr>
          <w:noBreakHyphen/>
          <w:t>page 77</w:t>
        </w:r>
      </w:hyperlink>
      <w:bookmarkStart w:id="0" w:name="_GoBack"/>
      <w:bookmarkEnd w:id="0"/>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2/7/2017</w:t>
      </w:r>
      <w:r>
        <w:rPr>
          <w:rFonts w:cs="Times New Roman"/>
        </w:rPr>
        <w:tab/>
        <w:t>Senate</w:t>
      </w:r>
      <w:r>
        <w:rPr>
          <w:rFonts w:cs="Times New Roman"/>
        </w:rPr>
        <w:tab/>
      </w:r>
      <w:r w:rsidRPr="00294B0E">
        <w:rPr>
          <w:rFonts w:cs="Times New Roman"/>
        </w:rPr>
        <w:t>Referred to Subcommittee: Hutto (ch), Timmons, Rice</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3/22/2017</w:t>
      </w:r>
      <w:r>
        <w:rPr>
          <w:rFonts w:cs="Times New Roman"/>
        </w:rPr>
        <w:tab/>
        <w:t>Senate</w:t>
      </w:r>
      <w:r>
        <w:rPr>
          <w:rFonts w:cs="Times New Roman"/>
        </w:rPr>
        <w:tab/>
      </w:r>
      <w:r w:rsidRPr="00294B0E">
        <w:rPr>
          <w:rFonts w:cs="Times New Roman"/>
        </w:rPr>
        <w:t>Committee report: Favorabl</w:t>
      </w:r>
      <w:r>
        <w:rPr>
          <w:rFonts w:cs="Times New Roman"/>
        </w:rPr>
        <w:t xml:space="preserve">e with amendment </w:t>
      </w:r>
      <w:r w:rsidRPr="00294B0E">
        <w:rPr>
          <w:rFonts w:cs="Times New Roman"/>
          <w:b/>
        </w:rPr>
        <w:t>Judiciary</w:t>
      </w:r>
      <w:r w:rsidRPr="00294B0E">
        <w:rPr>
          <w:rFonts w:cs="Times New Roman"/>
        </w:rPr>
        <w:t xml:space="preserve"> (</w:t>
      </w:r>
      <w:hyperlink r:id="rId8" w:history="1">
        <w:r w:rsidRPr="00294B0E">
          <w:rPr>
            <w:rStyle w:val="Hyperlink"/>
            <w:rFonts w:cs="Times New Roman"/>
          </w:rPr>
          <w:t>Senate Journal</w:t>
        </w:r>
        <w:r w:rsidRPr="00294B0E">
          <w:rPr>
            <w:rStyle w:val="Hyperlink"/>
            <w:rFonts w:cs="Times New Roman"/>
          </w:rPr>
          <w:noBreakHyphen/>
          <w:t>page 6</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3/23/2017</w:t>
      </w:r>
      <w:r>
        <w:rPr>
          <w:rFonts w:cs="Times New Roman"/>
        </w:rPr>
        <w:tab/>
      </w:r>
      <w:r>
        <w:rPr>
          <w:rFonts w:cs="Times New Roman"/>
        </w:rPr>
        <w:tab/>
      </w:r>
      <w:r w:rsidRPr="00294B0E">
        <w:rPr>
          <w:rFonts w:cs="Times New Roman"/>
        </w:rPr>
        <w:t>Scrivener's error corrected</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294B0E">
        <w:rPr>
          <w:rFonts w:cs="Times New Roman"/>
        </w:rPr>
        <w:t>Amended (</w:t>
      </w:r>
      <w:hyperlink r:id="rId9" w:history="1">
        <w:r w:rsidRPr="00294B0E">
          <w:rPr>
            <w:rStyle w:val="Hyperlink"/>
            <w:rFonts w:cs="Times New Roman"/>
          </w:rPr>
          <w:t>Senate Journal</w:t>
        </w:r>
        <w:r w:rsidRPr="00294B0E">
          <w:rPr>
            <w:rStyle w:val="Hyperlink"/>
            <w:rFonts w:cs="Times New Roman"/>
          </w:rPr>
          <w:noBreakHyphen/>
          <w:t>page 29</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294B0E">
        <w:rPr>
          <w:rFonts w:cs="Times New Roman"/>
        </w:rPr>
        <w:t>Read second time (</w:t>
      </w:r>
      <w:hyperlink r:id="rId10" w:history="1">
        <w:r w:rsidRPr="00294B0E">
          <w:rPr>
            <w:rStyle w:val="Hyperlink"/>
            <w:rFonts w:cs="Times New Roman"/>
          </w:rPr>
          <w:t>Senate Journal</w:t>
        </w:r>
        <w:r w:rsidRPr="00294B0E">
          <w:rPr>
            <w:rStyle w:val="Hyperlink"/>
            <w:rFonts w:cs="Times New Roman"/>
          </w:rPr>
          <w:noBreakHyphen/>
          <w:t>page 29</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4/5/2017</w:t>
      </w:r>
      <w:r>
        <w:rPr>
          <w:rFonts w:cs="Times New Roman"/>
        </w:rPr>
        <w:tab/>
        <w:t>Senate</w:t>
      </w:r>
      <w:r>
        <w:rPr>
          <w:rFonts w:cs="Times New Roman"/>
        </w:rPr>
        <w:tab/>
      </w:r>
      <w:r w:rsidRPr="00294B0E">
        <w:rPr>
          <w:rFonts w:cs="Times New Roman"/>
        </w:rPr>
        <w:t>Roll call Ayes</w:t>
      </w:r>
      <w:r>
        <w:rPr>
          <w:rFonts w:cs="Times New Roman"/>
        </w:rPr>
        <w:noBreakHyphen/>
      </w:r>
      <w:r w:rsidRPr="00294B0E">
        <w:rPr>
          <w:rFonts w:cs="Times New Roman"/>
        </w:rPr>
        <w:t>33  Nays</w:t>
      </w:r>
      <w:r>
        <w:rPr>
          <w:rFonts w:cs="Times New Roman"/>
        </w:rPr>
        <w:noBreakHyphen/>
      </w:r>
      <w:r w:rsidRPr="00294B0E">
        <w:rPr>
          <w:rFonts w:cs="Times New Roman"/>
        </w:rPr>
        <w:t>8 (</w:t>
      </w:r>
      <w:hyperlink r:id="rId11" w:history="1">
        <w:r w:rsidRPr="00294B0E">
          <w:rPr>
            <w:rStyle w:val="Hyperlink"/>
            <w:rFonts w:cs="Times New Roman"/>
          </w:rPr>
          <w:t>Senate Journal</w:t>
        </w:r>
        <w:r w:rsidRPr="00294B0E">
          <w:rPr>
            <w:rStyle w:val="Hyperlink"/>
            <w:rFonts w:cs="Times New Roman"/>
          </w:rPr>
          <w:noBreakHyphen/>
          <w:t>page 29</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r>
      <w:r>
        <w:rPr>
          <w:rFonts w:cs="Times New Roman"/>
        </w:rPr>
        <w:tab/>
      </w:r>
      <w:r w:rsidRPr="00294B0E">
        <w:rPr>
          <w:rFonts w:cs="Times New Roman"/>
        </w:rPr>
        <w:t>Scrivener's error corrected</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4/6/2017</w:t>
      </w:r>
      <w:r>
        <w:rPr>
          <w:rFonts w:cs="Times New Roman"/>
        </w:rPr>
        <w:tab/>
        <w:t>Senate</w:t>
      </w:r>
      <w:r>
        <w:rPr>
          <w:rFonts w:cs="Times New Roman"/>
        </w:rPr>
        <w:tab/>
      </w:r>
      <w:r w:rsidRPr="00294B0E">
        <w:rPr>
          <w:rFonts w:cs="Times New Roman"/>
        </w:rPr>
        <w:t>Re</w:t>
      </w:r>
      <w:r>
        <w:rPr>
          <w:rFonts w:cs="Times New Roman"/>
        </w:rPr>
        <w:t xml:space="preserve">ad third time and sent to House </w:t>
      </w:r>
      <w:r w:rsidRPr="00294B0E">
        <w:rPr>
          <w:rFonts w:cs="Times New Roman"/>
        </w:rPr>
        <w:t>(</w:t>
      </w:r>
      <w:hyperlink r:id="rId12" w:history="1">
        <w:r w:rsidRPr="00294B0E">
          <w:rPr>
            <w:rStyle w:val="Hyperlink"/>
            <w:rFonts w:cs="Times New Roman"/>
          </w:rPr>
          <w:t>Senate Journal</w:t>
        </w:r>
        <w:r w:rsidRPr="00294B0E">
          <w:rPr>
            <w:rStyle w:val="Hyperlink"/>
            <w:rFonts w:cs="Times New Roman"/>
          </w:rPr>
          <w:noBreakHyphen/>
          <w:t>page 114</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294B0E">
        <w:rPr>
          <w:rFonts w:cs="Times New Roman"/>
        </w:rPr>
        <w:t>Introduced and read first time (</w:t>
      </w:r>
      <w:hyperlink r:id="rId13" w:history="1">
        <w:r w:rsidRPr="00294B0E">
          <w:rPr>
            <w:rStyle w:val="Hyperlink"/>
            <w:rFonts w:cs="Times New Roman"/>
          </w:rPr>
          <w:t>House Journal</w:t>
        </w:r>
        <w:r w:rsidRPr="00294B0E">
          <w:rPr>
            <w:rStyle w:val="Hyperlink"/>
            <w:rFonts w:cs="Times New Roman"/>
          </w:rPr>
          <w:noBreakHyphen/>
          <w:t>page 5</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4/18/2017</w:t>
      </w:r>
      <w:r>
        <w:rPr>
          <w:rFonts w:cs="Times New Roman"/>
        </w:rPr>
        <w:tab/>
        <w:t>House</w:t>
      </w:r>
      <w:r>
        <w:rPr>
          <w:rFonts w:cs="Times New Roman"/>
        </w:rPr>
        <w:tab/>
      </w:r>
      <w:r w:rsidRPr="00294B0E">
        <w:rPr>
          <w:rFonts w:cs="Times New Roman"/>
        </w:rPr>
        <w:t>Ref</w:t>
      </w:r>
      <w:r>
        <w:rPr>
          <w:rFonts w:cs="Times New Roman"/>
        </w:rPr>
        <w:t xml:space="preserve">erred to Committee on </w:t>
      </w:r>
      <w:r w:rsidRPr="00294B0E">
        <w:rPr>
          <w:rFonts w:cs="Times New Roman"/>
          <w:b/>
        </w:rPr>
        <w:t>Judiciary</w:t>
      </w:r>
      <w:r>
        <w:rPr>
          <w:rFonts w:cs="Times New Roman"/>
        </w:rPr>
        <w:t xml:space="preserve"> </w:t>
      </w:r>
      <w:r w:rsidRPr="00294B0E">
        <w:rPr>
          <w:rFonts w:cs="Times New Roman"/>
        </w:rPr>
        <w:t>(</w:t>
      </w:r>
      <w:hyperlink r:id="rId14" w:history="1">
        <w:r w:rsidRPr="00294B0E">
          <w:rPr>
            <w:rStyle w:val="Hyperlink"/>
            <w:rFonts w:cs="Times New Roman"/>
          </w:rPr>
          <w:t>House Journal</w:t>
        </w:r>
        <w:r w:rsidRPr="00294B0E">
          <w:rPr>
            <w:rStyle w:val="Hyperlink"/>
            <w:rFonts w:cs="Times New Roman"/>
          </w:rPr>
          <w:noBreakHyphen/>
          <w:t>page 5</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5/3/2018</w:t>
      </w:r>
      <w:r>
        <w:rPr>
          <w:rFonts w:cs="Times New Roman"/>
        </w:rPr>
        <w:tab/>
        <w:t>House</w:t>
      </w:r>
      <w:r>
        <w:rPr>
          <w:rFonts w:cs="Times New Roman"/>
        </w:rPr>
        <w:tab/>
      </w:r>
      <w:r w:rsidRPr="00294B0E">
        <w:rPr>
          <w:rFonts w:cs="Times New Roman"/>
        </w:rPr>
        <w:t>Commit</w:t>
      </w:r>
      <w:r>
        <w:rPr>
          <w:rFonts w:cs="Times New Roman"/>
        </w:rPr>
        <w:t xml:space="preserve">tee report: Favorable </w:t>
      </w:r>
      <w:r w:rsidRPr="00294B0E">
        <w:rPr>
          <w:rFonts w:cs="Times New Roman"/>
          <w:b/>
        </w:rPr>
        <w:t>Judiciary</w:t>
      </w:r>
      <w:r>
        <w:rPr>
          <w:rFonts w:cs="Times New Roman"/>
        </w:rPr>
        <w:t xml:space="preserve"> </w:t>
      </w:r>
      <w:r w:rsidRPr="00294B0E">
        <w:rPr>
          <w:rFonts w:cs="Times New Roman"/>
        </w:rPr>
        <w:t>(</w:t>
      </w:r>
      <w:hyperlink r:id="rId15" w:history="1">
        <w:r w:rsidRPr="00294B0E">
          <w:rPr>
            <w:rStyle w:val="Hyperlink"/>
            <w:rFonts w:cs="Times New Roman"/>
          </w:rPr>
          <w:t>House Journal</w:t>
        </w:r>
        <w:r w:rsidRPr="00294B0E">
          <w:rPr>
            <w:rStyle w:val="Hyperlink"/>
            <w:rFonts w:cs="Times New Roman"/>
          </w:rPr>
          <w:noBreakHyphen/>
          <w:t>page 44</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294B0E">
        <w:rPr>
          <w:rFonts w:cs="Times New Roman"/>
        </w:rPr>
        <w:t>Read second time (</w:t>
      </w:r>
      <w:hyperlink r:id="rId16" w:history="1">
        <w:r w:rsidRPr="00294B0E">
          <w:rPr>
            <w:rStyle w:val="Hyperlink"/>
            <w:rFonts w:cs="Times New Roman"/>
          </w:rPr>
          <w:t>House Journal</w:t>
        </w:r>
        <w:r w:rsidRPr="00294B0E">
          <w:rPr>
            <w:rStyle w:val="Hyperlink"/>
            <w:rFonts w:cs="Times New Roman"/>
          </w:rPr>
          <w:noBreakHyphen/>
          <w:t>page 80</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5/9/2018</w:t>
      </w:r>
      <w:r>
        <w:rPr>
          <w:rFonts w:cs="Times New Roman"/>
        </w:rPr>
        <w:tab/>
        <w:t>House</w:t>
      </w:r>
      <w:r>
        <w:rPr>
          <w:rFonts w:cs="Times New Roman"/>
        </w:rPr>
        <w:tab/>
      </w:r>
      <w:r w:rsidRPr="00294B0E">
        <w:rPr>
          <w:rFonts w:cs="Times New Roman"/>
        </w:rPr>
        <w:t>Roll call Yeas</w:t>
      </w:r>
      <w:r>
        <w:rPr>
          <w:rFonts w:cs="Times New Roman"/>
        </w:rPr>
        <w:noBreakHyphen/>
      </w:r>
      <w:r w:rsidRPr="00294B0E">
        <w:rPr>
          <w:rFonts w:cs="Times New Roman"/>
        </w:rPr>
        <w:t>102  Nays</w:t>
      </w:r>
      <w:r>
        <w:rPr>
          <w:rFonts w:cs="Times New Roman"/>
        </w:rPr>
        <w:noBreakHyphen/>
      </w:r>
      <w:r w:rsidRPr="00294B0E">
        <w:rPr>
          <w:rFonts w:cs="Times New Roman"/>
        </w:rPr>
        <w:t>2 (</w:t>
      </w:r>
      <w:hyperlink r:id="rId17" w:history="1">
        <w:r w:rsidRPr="00294B0E">
          <w:rPr>
            <w:rStyle w:val="Hyperlink"/>
            <w:rFonts w:cs="Times New Roman"/>
          </w:rPr>
          <w:t>House Journal</w:t>
        </w:r>
        <w:r w:rsidRPr="00294B0E">
          <w:rPr>
            <w:rStyle w:val="Hyperlink"/>
            <w:rFonts w:cs="Times New Roman"/>
          </w:rPr>
          <w:noBreakHyphen/>
          <w:t>page 80</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5/10/2018</w:t>
      </w:r>
      <w:r>
        <w:rPr>
          <w:rFonts w:cs="Times New Roman"/>
        </w:rPr>
        <w:tab/>
        <w:t>House</w:t>
      </w:r>
      <w:r>
        <w:rPr>
          <w:rFonts w:cs="Times New Roman"/>
        </w:rPr>
        <w:tab/>
      </w:r>
      <w:r w:rsidRPr="00294B0E">
        <w:rPr>
          <w:rFonts w:cs="Times New Roman"/>
        </w:rPr>
        <w:t>Read third time and enrolled (</w:t>
      </w:r>
      <w:hyperlink r:id="rId18" w:history="1">
        <w:r w:rsidRPr="00294B0E">
          <w:rPr>
            <w:rStyle w:val="Hyperlink"/>
            <w:rFonts w:cs="Times New Roman"/>
          </w:rPr>
          <w:t>House Journal</w:t>
        </w:r>
        <w:r w:rsidRPr="00294B0E">
          <w:rPr>
            <w:rStyle w:val="Hyperlink"/>
            <w:rFonts w:cs="Times New Roman"/>
          </w:rPr>
          <w:noBreakHyphen/>
          <w:t>page 19</w:t>
        </w:r>
      </w:hyperlink>
      <w:r w:rsidRPr="00294B0E">
        <w:rPr>
          <w:rFonts w:cs="Times New Roman"/>
        </w:rPr>
        <w:t>)</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5/14/2018</w:t>
      </w:r>
      <w:r>
        <w:rPr>
          <w:rFonts w:cs="Times New Roman"/>
        </w:rPr>
        <w:tab/>
      </w:r>
      <w:r>
        <w:rPr>
          <w:rFonts w:cs="Times New Roman"/>
        </w:rPr>
        <w:tab/>
      </w:r>
      <w:r w:rsidRPr="00294B0E">
        <w:rPr>
          <w:rFonts w:cs="Times New Roman"/>
        </w:rPr>
        <w:t>Ratified R 198</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5/17/2018</w:t>
      </w:r>
      <w:r>
        <w:rPr>
          <w:rFonts w:cs="Times New Roman"/>
        </w:rPr>
        <w:tab/>
      </w:r>
      <w:r>
        <w:rPr>
          <w:rFonts w:cs="Times New Roman"/>
        </w:rPr>
        <w:tab/>
      </w:r>
      <w:r w:rsidRPr="00294B0E">
        <w:rPr>
          <w:rFonts w:cs="Times New Roman"/>
        </w:rPr>
        <w:t>Signed By Governor</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5/24/2018</w:t>
      </w:r>
      <w:r>
        <w:rPr>
          <w:rFonts w:cs="Times New Roman"/>
        </w:rPr>
        <w:tab/>
      </w:r>
      <w:r>
        <w:rPr>
          <w:rFonts w:cs="Times New Roman"/>
        </w:rPr>
        <w:tab/>
      </w:r>
      <w:r w:rsidRPr="00294B0E">
        <w:rPr>
          <w:rFonts w:cs="Times New Roman"/>
        </w:rPr>
        <w:t>Effective date 05/17/18</w:t>
      </w:r>
    </w:p>
    <w:p w:rsidR="007F0F83" w:rsidRDefault="007F0F83" w:rsidP="007F0F83">
      <w:pPr>
        <w:widowControl w:val="0"/>
        <w:tabs>
          <w:tab w:val="right" w:pos="1008"/>
          <w:tab w:val="left" w:pos="1152"/>
          <w:tab w:val="left" w:pos="1872"/>
          <w:tab w:val="left" w:pos="9187"/>
        </w:tabs>
        <w:ind w:left="2088" w:hanging="2088"/>
        <w:rPr>
          <w:rFonts w:cs="Times New Roman"/>
        </w:rPr>
      </w:pPr>
      <w:r>
        <w:rPr>
          <w:rFonts w:cs="Times New Roman"/>
        </w:rPr>
        <w:tab/>
        <w:t>5/31/2018</w:t>
      </w:r>
      <w:r>
        <w:rPr>
          <w:rFonts w:cs="Times New Roman"/>
        </w:rPr>
        <w:tab/>
      </w:r>
      <w:r>
        <w:rPr>
          <w:rFonts w:cs="Times New Roman"/>
        </w:rPr>
        <w:tab/>
      </w:r>
      <w:r w:rsidRPr="00294B0E">
        <w:rPr>
          <w:rFonts w:cs="Times New Roman"/>
        </w:rPr>
        <w:t>Act No</w:t>
      </w:r>
      <w:r>
        <w:rPr>
          <w:rFonts w:cs="Times New Roman"/>
        </w:rPr>
        <w:t>. </w:t>
      </w:r>
      <w:r w:rsidRPr="00294B0E">
        <w:rPr>
          <w:rFonts w:cs="Times New Roman"/>
        </w:rPr>
        <w:t>182</w:t>
      </w:r>
    </w:p>
    <w:p w:rsidR="007F0F83" w:rsidRDefault="007F0F83" w:rsidP="007F0F83">
      <w:pPr>
        <w:widowControl w:val="0"/>
        <w:tabs>
          <w:tab w:val="right" w:pos="1008"/>
          <w:tab w:val="left" w:pos="1152"/>
          <w:tab w:val="left" w:pos="1872"/>
          <w:tab w:val="left" w:pos="9187"/>
        </w:tabs>
        <w:ind w:left="2088" w:hanging="2088"/>
        <w:rPr>
          <w:rFonts w:cs="Times New Roman"/>
        </w:rPr>
      </w:pPr>
    </w:p>
    <w:p w:rsidR="00CA479D" w:rsidRPr="00CA479D" w:rsidRDefault="00CA479D" w:rsidP="00CA479D">
      <w:pPr>
        <w:widowControl w:val="0"/>
        <w:tabs>
          <w:tab w:val="right" w:pos="1008"/>
          <w:tab w:val="left" w:pos="1152"/>
          <w:tab w:val="left" w:pos="1872"/>
          <w:tab w:val="left" w:pos="9187"/>
        </w:tabs>
        <w:ind w:left="2088" w:hanging="2088"/>
        <w:rPr>
          <w:rFonts w:eastAsia="Times New Roman" w:cs="Times New Roman"/>
          <w:szCs w:val="20"/>
        </w:rPr>
      </w:pPr>
      <w:r w:rsidRPr="00CA479D">
        <w:rPr>
          <w:rFonts w:eastAsia="Times New Roman" w:cs="Times New Roman"/>
          <w:szCs w:val="20"/>
        </w:rPr>
        <w:t xml:space="preserve">View the latest </w:t>
      </w:r>
      <w:hyperlink r:id="rId19" w:history="1">
        <w:r w:rsidRPr="00CA479D">
          <w:rPr>
            <w:rFonts w:eastAsia="Times New Roman" w:cs="Times New Roman"/>
            <w:color w:val="0000FF" w:themeColor="hyperlink"/>
            <w:szCs w:val="20"/>
            <w:u w:val="single"/>
          </w:rPr>
          <w:t>legislative information</w:t>
        </w:r>
      </w:hyperlink>
      <w:r w:rsidRPr="00CA479D">
        <w:rPr>
          <w:rFonts w:eastAsia="Times New Roman" w:cs="Times New Roman"/>
          <w:szCs w:val="20"/>
        </w:rPr>
        <w:t xml:space="preserve"> at the website</w:t>
      </w:r>
    </w:p>
    <w:p w:rsidR="00CA479D" w:rsidRPr="00CA479D" w:rsidRDefault="00CA479D" w:rsidP="00CA479D">
      <w:pPr>
        <w:widowControl w:val="0"/>
        <w:tabs>
          <w:tab w:val="right" w:pos="1008"/>
          <w:tab w:val="left" w:pos="1152"/>
          <w:tab w:val="left" w:pos="1872"/>
          <w:tab w:val="left" w:pos="9187"/>
        </w:tabs>
        <w:ind w:left="2088" w:hanging="2088"/>
        <w:rPr>
          <w:rFonts w:eastAsia="Times New Roman" w:cs="Times New Roman"/>
          <w:szCs w:val="20"/>
        </w:rPr>
      </w:pPr>
    </w:p>
    <w:p w:rsidR="00CA479D" w:rsidRPr="00CA479D" w:rsidRDefault="00CA479D" w:rsidP="00CA479D">
      <w:pPr>
        <w:widowControl w:val="0"/>
        <w:tabs>
          <w:tab w:val="right" w:pos="1008"/>
          <w:tab w:val="left" w:pos="1152"/>
          <w:tab w:val="left" w:pos="1872"/>
          <w:tab w:val="left" w:pos="9187"/>
        </w:tabs>
        <w:ind w:left="2088" w:hanging="2088"/>
        <w:rPr>
          <w:rFonts w:eastAsia="Times New Roman" w:cs="Times New Roman"/>
          <w:szCs w:val="20"/>
        </w:rPr>
      </w:pP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CA479D">
        <w:rPr>
          <w:rFonts w:eastAsia="Times New Roman" w:cs="Times New Roman"/>
          <w:b/>
          <w:szCs w:val="20"/>
        </w:rPr>
        <w:t>VERSIONS OF THIS BILL</w:t>
      </w:r>
    </w:p>
    <w:p w:rsidR="00CA479D" w:rsidRPr="00CA479D" w:rsidRDefault="00CA479D"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CA479D" w:rsidRPr="00CA479D" w:rsidRDefault="006D6083" w:rsidP="00CA47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0" w:history="1">
        <w:r w:rsidR="00CA479D" w:rsidRPr="00CA479D">
          <w:rPr>
            <w:rFonts w:eastAsia="Times New Roman" w:cs="Times New Roman"/>
            <w:color w:val="0000FF" w:themeColor="hyperlink"/>
            <w:szCs w:val="20"/>
            <w:u w:val="single"/>
          </w:rPr>
          <w:t>12/13/2016</w:t>
        </w:r>
      </w:hyperlink>
    </w:p>
    <w:p w:rsidR="00CA479D" w:rsidRPr="00CA479D" w:rsidRDefault="006D6083"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1" w:history="1">
        <w:r w:rsidR="00CA479D" w:rsidRPr="00CA479D">
          <w:rPr>
            <w:rFonts w:eastAsia="Times New Roman" w:cs="Times New Roman"/>
            <w:color w:val="0000FF" w:themeColor="hyperlink"/>
            <w:szCs w:val="20"/>
            <w:u w:val="single"/>
          </w:rPr>
          <w:t>3/22/2017</w:t>
        </w:r>
      </w:hyperlink>
    </w:p>
    <w:p w:rsidR="00CA479D" w:rsidRPr="00CA479D" w:rsidRDefault="006D6083"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2" w:history="1">
        <w:r w:rsidR="00CA479D" w:rsidRPr="00CA479D">
          <w:rPr>
            <w:rFonts w:eastAsia="Times New Roman" w:cs="Times New Roman"/>
            <w:color w:val="0000FF" w:themeColor="hyperlink"/>
            <w:szCs w:val="20"/>
            <w:u w:val="single"/>
          </w:rPr>
          <w:t>3/23/2017</w:t>
        </w:r>
      </w:hyperlink>
    </w:p>
    <w:p w:rsidR="00CA479D" w:rsidRPr="00CA479D" w:rsidRDefault="006D6083"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3" w:history="1">
        <w:r w:rsidR="00CA479D" w:rsidRPr="00CA479D">
          <w:rPr>
            <w:rFonts w:eastAsia="Times New Roman" w:cs="Times New Roman"/>
            <w:color w:val="0000FF" w:themeColor="hyperlink"/>
            <w:szCs w:val="20"/>
            <w:u w:val="single"/>
          </w:rPr>
          <w:t>4/5/2017</w:t>
        </w:r>
      </w:hyperlink>
    </w:p>
    <w:p w:rsidR="00CA479D" w:rsidRPr="00CA479D" w:rsidRDefault="006D6083"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4" w:history="1">
        <w:r w:rsidR="00CA479D" w:rsidRPr="00CA479D">
          <w:rPr>
            <w:rFonts w:eastAsia="Times New Roman" w:cs="Times New Roman"/>
            <w:color w:val="0000FF" w:themeColor="hyperlink"/>
            <w:szCs w:val="20"/>
            <w:u w:val="single"/>
          </w:rPr>
          <w:t>4/6/2017</w:t>
        </w:r>
      </w:hyperlink>
    </w:p>
    <w:p w:rsidR="00CA479D" w:rsidRPr="00CA479D" w:rsidRDefault="006D6083"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CA479D" w:rsidRPr="00CA479D">
          <w:rPr>
            <w:rFonts w:eastAsia="Times New Roman" w:cs="Times New Roman"/>
            <w:color w:val="0000FF" w:themeColor="hyperlink"/>
            <w:szCs w:val="20"/>
            <w:u w:val="single"/>
          </w:rPr>
          <w:t>5/3/2018</w:t>
        </w:r>
      </w:hyperlink>
    </w:p>
    <w:p w:rsidR="00CA479D" w:rsidRPr="00CA479D" w:rsidRDefault="00CA479D"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CA479D" w:rsidRDefault="00CA479D" w:rsidP="00CA4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CA479D" w:rsidSect="00CA479D">
          <w:pgSz w:w="12240" w:h="15840" w:code="1"/>
          <w:pgMar w:top="1080" w:right="1440" w:bottom="1080" w:left="1440" w:header="720" w:footer="720" w:gutter="0"/>
          <w:pgNumType w:start="1"/>
          <w:cols w:space="720"/>
          <w:noEndnote/>
          <w:docGrid w:linePitch="360"/>
        </w:sectPr>
      </w:pP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(A182, R198, S131)</w:t>
      </w:r>
    </w:p>
    <w:p w:rsidR="00155963" w:rsidRPr="008836A5"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55963" w:rsidRPr="00CA479D"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CA479D">
        <w:rPr>
          <w:rFonts w:cs="Times New Roman"/>
          <w:b/>
          <w:color w:val="000000" w:themeColor="text1"/>
          <w:szCs w:val="36"/>
        </w:rPr>
        <w:t xml:space="preserve">AN ACT </w:t>
      </w:r>
      <w:r w:rsidRPr="00CA479D">
        <w:rPr>
          <w:rFonts w:cs="Times New Roman"/>
          <w:b/>
          <w:color w:val="000000" w:themeColor="text1"/>
        </w:rPr>
        <w:t>TO AMEND THE CODE OF LAWS OF SOUTH CAROLINA, 1976, BY ADDING SECTION 16</w:t>
      </w:r>
      <w:r w:rsidRPr="00CA479D">
        <w:rPr>
          <w:rFonts w:cs="Times New Roman"/>
          <w:b/>
          <w:color w:val="000000" w:themeColor="text1"/>
        </w:rPr>
        <w:noBreakHyphen/>
        <w:t>17</w:t>
      </w:r>
      <w:r w:rsidRPr="00CA479D">
        <w:rPr>
          <w:rFonts w:cs="Times New Roman"/>
          <w:b/>
          <w:color w:val="000000" w:themeColor="text1"/>
        </w:rPr>
        <w:noBreakHyphen/>
        <w:t>425 SO AS TO PROVIDE IT IS UNLAWFUL FOR SCHOOL OR COLLEGE STUDENTS TO MAKE THREATS TO TAKE THE LIVES OF OR TO INFLICT BODILY HARM UPON OTHERS BY USING ANY FORM OF COMMUNICATION WHATSOEVER, AND TO PROVIDE THE SECTION MAY NOT BE CONSTRUED TO REPEAL, REPLACE, OR PRECLUDE APPLICATION OF ANY OTHER CRIMINAL STATUTE; AND TO AMEND SECTION 16</w:t>
      </w:r>
      <w:r w:rsidRPr="00CA479D">
        <w:rPr>
          <w:rFonts w:cs="Times New Roman"/>
          <w:b/>
          <w:color w:val="000000" w:themeColor="text1"/>
        </w:rPr>
        <w:noBreakHyphen/>
        <w:t>17</w:t>
      </w:r>
      <w:r w:rsidRPr="00CA479D">
        <w:rPr>
          <w:rFonts w:cs="Times New Roman"/>
          <w:b/>
          <w:color w:val="000000" w:themeColor="text1"/>
        </w:rPr>
        <w:noBreakHyphen/>
        <w:t>420, RELATING TO OFFENSES INVOLVING DISTURBING SCHOOLS, SO AS TO RESTRUCTURE THE OFFENSES TO PROVIDE A DELINEATED LIST OF THOSE ACTIONS WHICH CONSTITUTE A VIOLATION, TO LIMIT ITS APPLICATION TO ACTIONS BY PERSONS WHO ARE NOT STUDENTS, TO DEFINE NECESSARY TERMINOLOGY, TO REVISE THE PENALTY FOR A VIOLATION OF A DISTURBING SCHOOLS OFFENSE, AND TO ELIMINATE JURISDICTION OF SUMMARY COURTS AND FAMILY COURTS.</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152AFB">
        <w:rPr>
          <w:rFonts w:cs="Times New Roman"/>
          <w:bCs/>
          <w:color w:val="000000" w:themeColor="text1"/>
          <w:u w:color="000000" w:themeColor="text1"/>
        </w:rPr>
        <w:t xml:space="preserve">Whereas, recent reports indicate there has been an increase in the number of South Carolina students arrested for disturbing schools; and </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152AFB">
        <w:rPr>
          <w:rFonts w:cs="Times New Roman"/>
          <w:bCs/>
          <w:color w:val="000000" w:themeColor="text1"/>
          <w:u w:color="000000" w:themeColor="text1"/>
        </w:rPr>
        <w:t>Whereas, it is in the best interest of all South Carolinians that all students be given every opportunity to succeed in South Carolina</w:t>
      </w:r>
      <w:r w:rsidRPr="000208EC">
        <w:rPr>
          <w:rFonts w:cs="Times New Roman"/>
          <w:bCs/>
          <w:color w:val="000000" w:themeColor="text1"/>
          <w:u w:color="000000" w:themeColor="text1"/>
        </w:rPr>
        <w:t>’</w:t>
      </w:r>
      <w:r w:rsidRPr="00152AFB">
        <w:rPr>
          <w:rFonts w:cs="Times New Roman"/>
          <w:bCs/>
          <w:color w:val="000000" w:themeColor="text1"/>
          <w:u w:color="000000" w:themeColor="text1"/>
        </w:rPr>
        <w:t>s school systems. Now, therefore</w:t>
      </w:r>
      <w:r>
        <w:rPr>
          <w:rFonts w:cs="Times New Roman"/>
          <w:bCs/>
          <w:color w:val="000000" w:themeColor="text1"/>
          <w:u w:color="000000" w:themeColor="text1"/>
        </w:rPr>
        <w:t>,</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r w:rsidRPr="00152AFB">
        <w:rPr>
          <w:rFonts w:cs="Times New Roman"/>
          <w:bCs/>
          <w:color w:val="000000" w:themeColor="text1"/>
          <w:u w:color="000000" w:themeColor="text1"/>
        </w:rPr>
        <w:t>Be it resolved that educators and school administrators throughout the State are urged to exhaust all avenues of behavioral discipline in accordance with the school</w:t>
      </w:r>
      <w:r w:rsidRPr="000208EC">
        <w:rPr>
          <w:rFonts w:cs="Times New Roman"/>
          <w:bCs/>
          <w:color w:val="000000" w:themeColor="text1"/>
          <w:u w:color="000000" w:themeColor="text1"/>
        </w:rPr>
        <w:t>’</w:t>
      </w:r>
      <w:r w:rsidRPr="00152AFB">
        <w:rPr>
          <w:rFonts w:cs="Times New Roman"/>
          <w:bCs/>
          <w:color w:val="000000" w:themeColor="text1"/>
          <w:u w:color="000000" w:themeColor="text1"/>
        </w:rPr>
        <w:t>s code of conduct prior to requesting the involvement of law enforcement officials. Similarly, law enforcement officials are urged to seek the normal standards of proof when enforcing the criminal laws of this State on school grounds. Law enforcement officials should also maintain and apply officer discretion when enforcing the criminal laws of this State on school grounds.</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000000" w:themeColor="text1"/>
          <w:u w:color="000000" w:themeColor="text1"/>
        </w:rPr>
      </w:pP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2AFB">
        <w:rPr>
          <w:rFonts w:cs="Times New Roman"/>
        </w:rPr>
        <w:t>Be it enacted by the General Assembly of the State of South Carolina:</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55963" w:rsidRPr="004F6AB6"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School disturbances by nonstudents</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rPr>
        <w:t>SECTION</w:t>
      </w:r>
      <w:r w:rsidRPr="00152AFB">
        <w:rPr>
          <w:rFonts w:cs="Times New Roman"/>
        </w:rPr>
        <w:tab/>
        <w:t>1.</w:t>
      </w:r>
      <w:r w:rsidRPr="00152AFB">
        <w:rPr>
          <w:rFonts w:cs="Times New Roman"/>
        </w:rPr>
        <w:tab/>
      </w:r>
      <w:r w:rsidRPr="00152AFB">
        <w:rPr>
          <w:rFonts w:cs="Times New Roman"/>
          <w:u w:color="000000" w:themeColor="text1"/>
        </w:rPr>
        <w:t>Section 16</w:t>
      </w:r>
      <w:r>
        <w:rPr>
          <w:rFonts w:cs="Times New Roman"/>
          <w:u w:color="000000" w:themeColor="text1"/>
        </w:rPr>
        <w:noBreakHyphen/>
      </w:r>
      <w:r w:rsidRPr="00152AFB">
        <w:rPr>
          <w:rFonts w:cs="Times New Roman"/>
          <w:u w:color="000000" w:themeColor="text1"/>
        </w:rPr>
        <w:t>17</w:t>
      </w:r>
      <w:r>
        <w:rPr>
          <w:rFonts w:cs="Times New Roman"/>
          <w:u w:color="000000" w:themeColor="text1"/>
        </w:rPr>
        <w:noBreakHyphen/>
      </w:r>
      <w:r w:rsidRPr="00152AFB">
        <w:rPr>
          <w:rFonts w:cs="Times New Roman"/>
          <w:u w:color="000000" w:themeColor="text1"/>
        </w:rPr>
        <w:t>420 of the 1976 Code is amended to read:</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t>“Section 16</w:t>
      </w:r>
      <w:r>
        <w:rPr>
          <w:rFonts w:cs="Times New Roman"/>
          <w:u w:color="000000" w:themeColor="text1"/>
        </w:rPr>
        <w:noBreakHyphen/>
      </w:r>
      <w:r w:rsidRPr="00152AFB">
        <w:rPr>
          <w:rFonts w:cs="Times New Roman"/>
          <w:u w:color="000000" w:themeColor="text1"/>
        </w:rPr>
        <w:t>17</w:t>
      </w:r>
      <w:r>
        <w:rPr>
          <w:rFonts w:cs="Times New Roman"/>
          <w:u w:color="000000" w:themeColor="text1"/>
        </w:rPr>
        <w:noBreakHyphen/>
      </w:r>
      <w:r w:rsidRPr="00152AFB">
        <w:rPr>
          <w:rFonts w:cs="Times New Roman"/>
          <w:u w:color="000000" w:themeColor="text1"/>
        </w:rPr>
        <w:t>420.</w:t>
      </w:r>
      <w:r w:rsidRPr="00152AFB">
        <w:rPr>
          <w:rFonts w:cs="Times New Roman"/>
          <w:u w:color="000000" w:themeColor="text1"/>
        </w:rPr>
        <w:tab/>
      </w:r>
      <w:r w:rsidRPr="00152AFB">
        <w:rPr>
          <w:rFonts w:cs="Times New Roman"/>
        </w:rPr>
        <w:t>(A)</w:t>
      </w:r>
      <w:r w:rsidRPr="00152AFB">
        <w:rPr>
          <w:rFonts w:cs="Times New Roman"/>
          <w:u w:color="000000" w:themeColor="text1"/>
        </w:rPr>
        <w:tab/>
        <w:t>It is unlawful for a person who is not a student to wilfully interfere with, disrupt, or disturb the normal operations of a school or college in this State by:</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u w:color="000000" w:themeColor="text1"/>
        </w:rPr>
        <w:tab/>
        <w:t>(1)</w:t>
      </w:r>
      <w:r w:rsidRPr="00152AFB">
        <w:rPr>
          <w:rFonts w:cs="Times New Roman"/>
          <w:u w:color="000000" w:themeColor="text1"/>
        </w:rPr>
        <w:tab/>
        <w:t>entering upon school or college grounds or property without the permission of the principal or president in charge;</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u w:color="000000" w:themeColor="text1"/>
        </w:rPr>
        <w:tab/>
        <w:t>(2)</w:t>
      </w:r>
      <w:r w:rsidRPr="00152AFB">
        <w:rPr>
          <w:rFonts w:cs="Times New Roman"/>
          <w:u w:color="000000" w:themeColor="text1"/>
        </w:rPr>
        <w:tab/>
        <w:t>loitering upon or about school or college grounds or property, after notice is given to vacate the grounds or property and after having reasonable opportunity to vacate;</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u w:color="000000" w:themeColor="text1"/>
        </w:rPr>
        <w:tab/>
        <w:t>(3)</w:t>
      </w:r>
      <w:r w:rsidRPr="00152AFB">
        <w:rPr>
          <w:rFonts w:cs="Times New Roman"/>
          <w:u w:color="000000" w:themeColor="text1"/>
        </w:rPr>
        <w:tab/>
        <w:t>initiating a physical assault on, or fighting with, another person on school or college grounds or property;</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u w:color="000000" w:themeColor="text1"/>
        </w:rPr>
        <w:tab/>
        <w:t>(4)</w:t>
      </w:r>
      <w:r w:rsidRPr="00152AFB">
        <w:rPr>
          <w:rFonts w:cs="Times New Roman"/>
          <w:u w:color="000000" w:themeColor="text1"/>
        </w:rPr>
        <w:tab/>
        <w:t>being loud or boisterous on school or college grounds or property after instruction by school or college personnel to refrain from the conduct;</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u w:color="000000" w:themeColor="text1"/>
        </w:rPr>
        <w:tab/>
        <w:t>(5)</w:t>
      </w:r>
      <w:r w:rsidRPr="00152AFB">
        <w:rPr>
          <w:rFonts w:cs="Times New Roman"/>
          <w:u w:color="000000" w:themeColor="text1"/>
        </w:rPr>
        <w:tab/>
        <w:t>threatening physical harm to a student or a school or college employee while on school or college grounds or property; or</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u w:color="000000" w:themeColor="text1"/>
        </w:rPr>
        <w:tab/>
        <w:t>(6)</w:t>
      </w:r>
      <w:r w:rsidRPr="00152AFB">
        <w:rPr>
          <w:rFonts w:cs="Times New Roman"/>
          <w:u w:color="000000" w:themeColor="text1"/>
        </w:rPr>
        <w:tab/>
        <w:t>threatening the use of deadly force on school or college property or involving school or college grounds or property when the person has the present ability, or is reasonably believed to have the present ability, to carry out the threat.</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152AFB">
        <w:rPr>
          <w:rFonts w:cs="Times New Roman"/>
          <w:u w:color="000000" w:themeColor="text1"/>
        </w:rPr>
        <w:tab/>
        <w:t>(B)</w:t>
      </w:r>
      <w:r w:rsidRPr="00152AFB">
        <w:rPr>
          <w:rFonts w:cs="Times New Roman"/>
          <w:u w:color="000000" w:themeColor="text1"/>
        </w:rPr>
        <w:tab/>
      </w:r>
      <w:r w:rsidRPr="00152AFB">
        <w:rPr>
          <w:rFonts w:cs="Times New Roman"/>
          <w:color w:val="000000" w:themeColor="text1"/>
          <w:u w:color="000000" w:themeColor="text1"/>
        </w:rPr>
        <w:t xml:space="preserve">For the purpose of this </w:t>
      </w:r>
      <w:r>
        <w:rPr>
          <w:rFonts w:cs="Times New Roman"/>
          <w:color w:val="000000" w:themeColor="text1"/>
          <w:u w:color="000000" w:themeColor="text1"/>
        </w:rPr>
        <w:t>s</w:t>
      </w:r>
      <w:r w:rsidRPr="00152AFB">
        <w:rPr>
          <w:rFonts w:cs="Times New Roman"/>
          <w:color w:val="000000" w:themeColor="text1"/>
          <w:u w:color="000000" w:themeColor="text1"/>
        </w:rPr>
        <w:t xml:space="preserve">ection, </w:t>
      </w:r>
      <w:r w:rsidRPr="000208EC">
        <w:rPr>
          <w:rFonts w:cs="Times New Roman"/>
          <w:color w:val="000000" w:themeColor="text1"/>
          <w:u w:color="000000" w:themeColor="text1"/>
        </w:rPr>
        <w:t>‘</w:t>
      </w:r>
      <w:r w:rsidRPr="00152AFB">
        <w:rPr>
          <w:rFonts w:cs="Times New Roman"/>
          <w:color w:val="000000" w:themeColor="text1"/>
          <w:u w:color="000000" w:themeColor="text1"/>
        </w:rPr>
        <w:t>person who is not a student</w:t>
      </w:r>
      <w:r w:rsidRPr="000208EC">
        <w:rPr>
          <w:rFonts w:cs="Times New Roman"/>
          <w:color w:val="000000" w:themeColor="text1"/>
          <w:u w:color="000000" w:themeColor="text1"/>
        </w:rPr>
        <w:t>’</w:t>
      </w:r>
      <w:r w:rsidRPr="00152AFB">
        <w:rPr>
          <w:rFonts w:cs="Times New Roman"/>
          <w:color w:val="000000" w:themeColor="text1"/>
          <w:u w:color="000000" w:themeColor="text1"/>
        </w:rPr>
        <w:t xml:space="preserve"> means a person who is not enrolled in, or who is suspended or expelled from, the school or college that the person interferes with, disrupts, or disturbs at the time the interference, disruption, or disturbance occurs.</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ab/>
      </w:r>
      <w:r w:rsidRPr="00152AFB">
        <w:rPr>
          <w:rFonts w:cs="Times New Roman"/>
        </w:rPr>
        <w:t>(C)</w:t>
      </w:r>
      <w:r w:rsidRPr="00152AFB">
        <w:rPr>
          <w:rFonts w:cs="Times New Roman"/>
          <w:u w:color="000000" w:themeColor="text1"/>
        </w:rPr>
        <w:tab/>
        <w:t xml:space="preserve">Any person who violates a provision of this </w:t>
      </w:r>
      <w:r w:rsidRPr="00152AFB">
        <w:rPr>
          <w:rFonts w:cs="Times New Roman"/>
        </w:rPr>
        <w:t>section is</w:t>
      </w:r>
      <w:r w:rsidRPr="00152AFB">
        <w:rPr>
          <w:rFonts w:cs="Times New Roman"/>
          <w:u w:color="000000" w:themeColor="text1"/>
        </w:rPr>
        <w:t xml:space="preserve"> guilty of a misdemeanor and, upon conviction, must be fined not more than two thousand dollars or imprisoned for not more than one year, </w:t>
      </w:r>
      <w:r w:rsidRPr="00152AFB">
        <w:rPr>
          <w:rFonts w:cs="Times New Roman"/>
        </w:rPr>
        <w:t>or both</w:t>
      </w:r>
      <w:r w:rsidRPr="00152AFB">
        <w:rPr>
          <w:rFonts w:cs="Times New Roman"/>
          <w:u w:color="000000" w:themeColor="text1"/>
        </w:rPr>
        <w:t>.”</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4F6AB6"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Student threats</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SECTION</w:t>
      </w:r>
      <w:r w:rsidRPr="00152AFB">
        <w:rPr>
          <w:rFonts w:cs="Times New Roman"/>
          <w:u w:color="000000" w:themeColor="text1"/>
        </w:rPr>
        <w:tab/>
        <w:t>2.</w:t>
      </w:r>
      <w:r w:rsidRPr="00152AFB">
        <w:rPr>
          <w:rFonts w:cs="Times New Roman"/>
          <w:u w:color="000000" w:themeColor="text1"/>
        </w:rPr>
        <w:tab/>
        <w:t>Article 7, Chapter 17, Title 16 of the 1976 Code is amended by adding:</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rPr>
      </w:pPr>
      <w:r w:rsidRPr="00152AFB">
        <w:rPr>
          <w:rFonts w:cs="Times New Roman"/>
          <w:u w:color="000000" w:themeColor="text1"/>
        </w:rPr>
        <w:tab/>
        <w:t>“Section 16</w:t>
      </w:r>
      <w:r>
        <w:rPr>
          <w:rFonts w:cs="Times New Roman"/>
          <w:u w:color="000000" w:themeColor="text1"/>
        </w:rPr>
        <w:noBreakHyphen/>
      </w:r>
      <w:r w:rsidRPr="00152AFB">
        <w:rPr>
          <w:rFonts w:cs="Times New Roman"/>
          <w:u w:color="000000" w:themeColor="text1"/>
        </w:rPr>
        <w:t>17</w:t>
      </w:r>
      <w:r>
        <w:rPr>
          <w:rFonts w:cs="Times New Roman"/>
          <w:u w:color="000000" w:themeColor="text1"/>
        </w:rPr>
        <w:noBreakHyphen/>
      </w:r>
      <w:r w:rsidRPr="00152AFB">
        <w:rPr>
          <w:rFonts w:cs="Times New Roman"/>
          <w:u w:color="000000" w:themeColor="text1"/>
        </w:rPr>
        <w:t>425</w:t>
      </w:r>
      <w:r w:rsidRPr="00152AFB">
        <w:rPr>
          <w:rFonts w:cs="Times New Roman"/>
        </w:rPr>
        <w:t>.</w:t>
      </w:r>
      <w:r w:rsidRPr="00152AFB">
        <w:rPr>
          <w:rFonts w:cs="Times New Roman"/>
        </w:rPr>
        <w:tab/>
        <w:t>(A)</w:t>
      </w:r>
      <w:r w:rsidRPr="00152AFB">
        <w:rPr>
          <w:rFonts w:cs="Times New Roman"/>
        </w:rPr>
        <w:tab/>
      </w:r>
      <w:r w:rsidRPr="00152AFB">
        <w:rPr>
          <w:rFonts w:cs="Times New Roman"/>
          <w:color w:val="000000" w:themeColor="text1"/>
        </w:rPr>
        <w:t>It is unlawful for a student of a school or college in this State to make threats to take the life of or to inflict bodily harm upon another by using any form of communication whatsoever.</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color w:val="000000" w:themeColor="text1"/>
        </w:rPr>
        <w:tab/>
        <w:t>(B)</w:t>
      </w:r>
      <w:r w:rsidRPr="00152AFB">
        <w:rPr>
          <w:rFonts w:cs="Times New Roman"/>
          <w:color w:val="000000" w:themeColor="text1"/>
        </w:rPr>
        <w:tab/>
        <w:t>Nothing contained in this section may be construed to repeal, replace, or preclude application of any other criminal statute.</w:t>
      </w:r>
      <w:r w:rsidRPr="00152AFB">
        <w:rPr>
          <w:rFonts w:cs="Times New Roman"/>
          <w:u w:color="000000" w:themeColor="text1"/>
        </w:rPr>
        <w:t>”</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4F6AB6"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Savings</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152AFB">
        <w:rPr>
          <w:rFonts w:cs="Times New Roman"/>
          <w:u w:color="000000" w:themeColor="text1"/>
        </w:rPr>
        <w:t>SECTION</w:t>
      </w:r>
      <w:r w:rsidRPr="00152AFB">
        <w:rPr>
          <w:rFonts w:cs="Times New Roman"/>
          <w:u w:color="000000" w:themeColor="text1"/>
        </w:rPr>
        <w:tab/>
        <w:t>3.</w:t>
      </w:r>
      <w:r w:rsidRPr="00152AFB">
        <w:rPr>
          <w:rFonts w:cs="Times New Roman"/>
          <w:u w:color="000000" w:themeColor="text1"/>
        </w:rPr>
        <w:tab/>
        <w:t xml:space="preserve">The repeal or amendment by this act of any law, whether temporary or permanent or civil or criminal, does not affect pending </w:t>
      </w:r>
      <w:r w:rsidRPr="00152AFB">
        <w:rPr>
          <w:rFonts w:cs="Times New Roman"/>
          <w:u w:color="000000" w:themeColor="text1"/>
        </w:rPr>
        <w:lastRenderedPageBreak/>
        <w:t>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4F6AB6"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u w:color="000000" w:themeColor="text1"/>
        </w:rPr>
      </w:pPr>
      <w:r>
        <w:rPr>
          <w:rFonts w:cs="Times New Roman"/>
          <w:b/>
          <w:u w:color="000000" w:themeColor="text1"/>
        </w:rPr>
        <w:t>Time effective</w:t>
      </w: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55963" w:rsidRPr="00152AFB"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152AFB">
        <w:rPr>
          <w:rFonts w:cs="Times New Roman"/>
          <w:u w:color="000000" w:themeColor="text1"/>
        </w:rPr>
        <w:t>SECTION</w:t>
      </w:r>
      <w:r w:rsidRPr="00152AFB">
        <w:rPr>
          <w:rFonts w:cs="Times New Roman"/>
          <w:u w:color="000000" w:themeColor="text1"/>
        </w:rPr>
        <w:tab/>
        <w:t>4.</w:t>
      </w:r>
      <w:r w:rsidRPr="00152AFB">
        <w:rPr>
          <w:rFonts w:cs="Times New Roman"/>
          <w:u w:color="000000" w:themeColor="text1"/>
        </w:rPr>
        <w:tab/>
        <w:t>This act takes effect upon approval by the Governor.</w:t>
      </w: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55963" w:rsidRDefault="00155963"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14</w:t>
      </w:r>
      <w:r>
        <w:rPr>
          <w:color w:val="000000" w:themeColor="text1"/>
          <w:vertAlign w:val="superscript"/>
        </w:rPr>
        <w:t>th</w:t>
      </w:r>
      <w:r>
        <w:rPr>
          <w:color w:val="000000" w:themeColor="text1"/>
        </w:rPr>
        <w:t xml:space="preserve"> day of May, 2018.</w:t>
      </w:r>
    </w:p>
    <w:p w:rsidR="00155963" w:rsidRDefault="00155963" w:rsidP="00155963">
      <w:pPr>
        <w:jc w:val="both"/>
        <w:rPr>
          <w:color w:val="000000" w:themeColor="text1"/>
        </w:rPr>
      </w:pPr>
    </w:p>
    <w:p w:rsidR="00155963" w:rsidRDefault="00155963" w:rsidP="00155963">
      <w:pPr>
        <w:jc w:val="both"/>
        <w:rPr>
          <w:color w:val="000000" w:themeColor="text1"/>
        </w:rPr>
      </w:pPr>
      <w:r>
        <w:rPr>
          <w:color w:val="000000" w:themeColor="text1"/>
        </w:rPr>
        <w:t>Approved the 17</w:t>
      </w:r>
      <w:r w:rsidRPr="00032A64">
        <w:rPr>
          <w:color w:val="000000" w:themeColor="text1"/>
          <w:vertAlign w:val="superscript"/>
        </w:rPr>
        <w:t>th</w:t>
      </w:r>
      <w:r>
        <w:rPr>
          <w:color w:val="000000" w:themeColor="text1"/>
        </w:rPr>
        <w:t xml:space="preserve"> day of May, 2018. </w:t>
      </w:r>
    </w:p>
    <w:p w:rsidR="00155963" w:rsidRDefault="00155963" w:rsidP="00155963">
      <w:pPr>
        <w:jc w:val="center"/>
        <w:rPr>
          <w:color w:val="000000" w:themeColor="text1"/>
        </w:rPr>
      </w:pPr>
    </w:p>
    <w:p w:rsidR="00155963" w:rsidRDefault="00155963" w:rsidP="00155963">
      <w:pPr>
        <w:jc w:val="center"/>
        <w:rPr>
          <w:color w:val="000000" w:themeColor="text1"/>
        </w:rPr>
      </w:pPr>
      <w:r>
        <w:rPr>
          <w:color w:val="000000" w:themeColor="text1"/>
        </w:rPr>
        <w:t>__________</w:t>
      </w:r>
    </w:p>
    <w:p w:rsidR="00CA479D" w:rsidRPr="00EE281D" w:rsidRDefault="00CA479D" w:rsidP="0015596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CA479D" w:rsidRPr="00EE281D" w:rsidSect="00CA479D">
      <w:footerReference w:type="default" r:id="rId26"/>
      <w:footerReference w:type="first" r:id="rId27"/>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D44" w:rsidRDefault="00E33D44" w:rsidP="007D5FAC">
      <w:r>
        <w:separator/>
      </w:r>
    </w:p>
  </w:endnote>
  <w:endnote w:type="continuationSeparator" w:id="0">
    <w:p w:rsidR="00E33D44" w:rsidRDefault="00E33D4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9D" w:rsidRPr="00CA479D" w:rsidRDefault="00CA479D" w:rsidP="00CA479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15596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79D" w:rsidRDefault="00CA47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D44" w:rsidRDefault="00E33D44" w:rsidP="007D5FAC">
      <w:r>
        <w:separator/>
      </w:r>
    </w:p>
  </w:footnote>
  <w:footnote w:type="continuationSeparator" w:id="0">
    <w:p w:rsidR="00E33D44" w:rsidRDefault="00E33D4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131"/>
    <w:docVar w:name="ActSecretary" w:val="Morgan"/>
    <w:docVar w:name="ActSIdno" w:val="(265)  131WAB18"/>
    <w:docVar w:name="clipname" w:val="131WAB18"/>
    <w:docVar w:name="dvBillNumber" w:val="131"/>
    <w:docVar w:name="dvBillNumberPrefix" w:val="S"/>
    <w:docVar w:name="dvOriginalBody" w:val="Senate"/>
    <w:docVar w:name="OrigSENATEBillNo" w:val="131"/>
    <w:docVar w:name="SENATEACTFULLPATH" w:val="L:\COUNCIL\ACTS\131WAB18.DOCX"/>
    <w:docVar w:name="WhatActtype" w:val="AN ACT"/>
  </w:docVars>
  <w:rsids>
    <w:rsidRoot w:val="00E33D44"/>
    <w:rsid w:val="00002DE0"/>
    <w:rsid w:val="00020349"/>
    <w:rsid w:val="000208EC"/>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0C98"/>
    <w:rsid w:val="001237B9"/>
    <w:rsid w:val="00125FC3"/>
    <w:rsid w:val="00131CE5"/>
    <w:rsid w:val="00135DDF"/>
    <w:rsid w:val="00136AA0"/>
    <w:rsid w:val="00141278"/>
    <w:rsid w:val="0014525A"/>
    <w:rsid w:val="001519E2"/>
    <w:rsid w:val="00155963"/>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060A"/>
    <w:rsid w:val="001D279C"/>
    <w:rsid w:val="001D550F"/>
    <w:rsid w:val="001D5B5B"/>
    <w:rsid w:val="001E0CFB"/>
    <w:rsid w:val="001E47D6"/>
    <w:rsid w:val="001F1CCC"/>
    <w:rsid w:val="001F729C"/>
    <w:rsid w:val="00200C6E"/>
    <w:rsid w:val="00204492"/>
    <w:rsid w:val="00206EF4"/>
    <w:rsid w:val="00212CD6"/>
    <w:rsid w:val="00215235"/>
    <w:rsid w:val="00216336"/>
    <w:rsid w:val="00223E0F"/>
    <w:rsid w:val="00231146"/>
    <w:rsid w:val="00231E65"/>
    <w:rsid w:val="002321B6"/>
    <w:rsid w:val="00234401"/>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8BB"/>
    <w:rsid w:val="002D7F22"/>
    <w:rsid w:val="002E0E09"/>
    <w:rsid w:val="002E2659"/>
    <w:rsid w:val="002F1141"/>
    <w:rsid w:val="002F45B3"/>
    <w:rsid w:val="00304605"/>
    <w:rsid w:val="003049A0"/>
    <w:rsid w:val="00305689"/>
    <w:rsid w:val="0031432B"/>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4F6AB6"/>
    <w:rsid w:val="005065EC"/>
    <w:rsid w:val="005208D0"/>
    <w:rsid w:val="00522B8D"/>
    <w:rsid w:val="00530D7F"/>
    <w:rsid w:val="00531A4F"/>
    <w:rsid w:val="005325C5"/>
    <w:rsid w:val="0053326B"/>
    <w:rsid w:val="005352AA"/>
    <w:rsid w:val="0053576C"/>
    <w:rsid w:val="00537410"/>
    <w:rsid w:val="0054323B"/>
    <w:rsid w:val="005515CE"/>
    <w:rsid w:val="00556774"/>
    <w:rsid w:val="00556D79"/>
    <w:rsid w:val="00560EBF"/>
    <w:rsid w:val="005627E7"/>
    <w:rsid w:val="00562952"/>
    <w:rsid w:val="005672F0"/>
    <w:rsid w:val="00572406"/>
    <w:rsid w:val="005741F9"/>
    <w:rsid w:val="005839FC"/>
    <w:rsid w:val="00583CB3"/>
    <w:rsid w:val="005859EE"/>
    <w:rsid w:val="00590D1D"/>
    <w:rsid w:val="00591D7C"/>
    <w:rsid w:val="00594D39"/>
    <w:rsid w:val="005A1FF2"/>
    <w:rsid w:val="005A286C"/>
    <w:rsid w:val="005A7D5F"/>
    <w:rsid w:val="005B2750"/>
    <w:rsid w:val="005B2DD9"/>
    <w:rsid w:val="005B3E85"/>
    <w:rsid w:val="005B4DB1"/>
    <w:rsid w:val="005C4B9E"/>
    <w:rsid w:val="005C5915"/>
    <w:rsid w:val="005D50CE"/>
    <w:rsid w:val="005D5723"/>
    <w:rsid w:val="005D6054"/>
    <w:rsid w:val="005D7D12"/>
    <w:rsid w:val="005E07AD"/>
    <w:rsid w:val="005E36AC"/>
    <w:rsid w:val="005F1A8F"/>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4FF9"/>
    <w:rsid w:val="007052EC"/>
    <w:rsid w:val="00707063"/>
    <w:rsid w:val="007127A6"/>
    <w:rsid w:val="00717AD2"/>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B58CA"/>
    <w:rsid w:val="007B7E10"/>
    <w:rsid w:val="007C3D08"/>
    <w:rsid w:val="007C3EC8"/>
    <w:rsid w:val="007C7B7F"/>
    <w:rsid w:val="007D04D9"/>
    <w:rsid w:val="007D0D81"/>
    <w:rsid w:val="007D5FAC"/>
    <w:rsid w:val="007D60DE"/>
    <w:rsid w:val="007D6EB9"/>
    <w:rsid w:val="007E2084"/>
    <w:rsid w:val="007E3A81"/>
    <w:rsid w:val="007F0F83"/>
    <w:rsid w:val="007F3574"/>
    <w:rsid w:val="007F6631"/>
    <w:rsid w:val="007F6D46"/>
    <w:rsid w:val="007F7184"/>
    <w:rsid w:val="00800AD0"/>
    <w:rsid w:val="00801009"/>
    <w:rsid w:val="00821508"/>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0BF8"/>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42DA"/>
    <w:rsid w:val="00A03978"/>
    <w:rsid w:val="00A050C0"/>
    <w:rsid w:val="00A062DB"/>
    <w:rsid w:val="00A14F94"/>
    <w:rsid w:val="00A22884"/>
    <w:rsid w:val="00A23CED"/>
    <w:rsid w:val="00A25E64"/>
    <w:rsid w:val="00A26387"/>
    <w:rsid w:val="00A3022E"/>
    <w:rsid w:val="00A3268E"/>
    <w:rsid w:val="00A37F24"/>
    <w:rsid w:val="00A450A2"/>
    <w:rsid w:val="00A46627"/>
    <w:rsid w:val="00A475E8"/>
    <w:rsid w:val="00A57D03"/>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564"/>
    <w:rsid w:val="00B72ED3"/>
    <w:rsid w:val="00B73571"/>
    <w:rsid w:val="00B74177"/>
    <w:rsid w:val="00B81A93"/>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79D"/>
    <w:rsid w:val="00CA4CD7"/>
    <w:rsid w:val="00CB12FE"/>
    <w:rsid w:val="00CC2825"/>
    <w:rsid w:val="00CE1407"/>
    <w:rsid w:val="00CE54EA"/>
    <w:rsid w:val="00CE5B85"/>
    <w:rsid w:val="00D00681"/>
    <w:rsid w:val="00D04DCB"/>
    <w:rsid w:val="00D1180E"/>
    <w:rsid w:val="00D132DB"/>
    <w:rsid w:val="00D13C21"/>
    <w:rsid w:val="00D16DAA"/>
    <w:rsid w:val="00D17AD0"/>
    <w:rsid w:val="00D20F47"/>
    <w:rsid w:val="00D22CF8"/>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2D21"/>
    <w:rsid w:val="00DF0E69"/>
    <w:rsid w:val="00E00FC9"/>
    <w:rsid w:val="00E02CA8"/>
    <w:rsid w:val="00E076BB"/>
    <w:rsid w:val="00E14905"/>
    <w:rsid w:val="00E176C6"/>
    <w:rsid w:val="00E3356F"/>
    <w:rsid w:val="00E33964"/>
    <w:rsid w:val="00E33D4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D4871"/>
    <w:rsid w:val="00EE281D"/>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2E02"/>
    <w:rsid w:val="00FB471B"/>
    <w:rsid w:val="00FC380D"/>
    <w:rsid w:val="00FD49CA"/>
    <w:rsid w:val="00FD6DC2"/>
    <w:rsid w:val="00FD7AFA"/>
    <w:rsid w:val="00FE06A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B483EC42-060A-40FB-9DF8-444ED1B1F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CA479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0208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08EC"/>
    <w:rPr>
      <w:rFonts w:ascii="Segoe UI" w:hAnsi="Segoe UI" w:cs="Segoe UI"/>
      <w:sz w:val="18"/>
      <w:szCs w:val="18"/>
    </w:rPr>
  </w:style>
  <w:style w:type="table" w:styleId="TableGrid">
    <w:name w:val="Table Grid"/>
    <w:basedOn w:val="TableNormal"/>
    <w:uiPriority w:val="59"/>
    <w:rsid w:val="00572406"/>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A479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A57D0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170322.docx" TargetMode="External"/><Relationship Id="rId13" Type="http://schemas.openxmlformats.org/officeDocument/2006/relationships/hyperlink" Target="file:///h:\hj\20170418.docx" TargetMode="External"/><Relationship Id="rId18" Type="http://schemas.openxmlformats.org/officeDocument/2006/relationships/hyperlink" Target="file:///h:\hj\20180510.docx" TargetMode="External"/><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hyperlink" Target="file:///p:\pprever\2017-18\131_20170322.docx" TargetMode="External"/><Relationship Id="rId7" Type="http://schemas.openxmlformats.org/officeDocument/2006/relationships/hyperlink" Target="file:///h:\sj\20170110.docx" TargetMode="External"/><Relationship Id="rId12" Type="http://schemas.openxmlformats.org/officeDocument/2006/relationships/hyperlink" Target="file:///h:\sj\20170406.docx" TargetMode="External"/><Relationship Id="rId17" Type="http://schemas.openxmlformats.org/officeDocument/2006/relationships/hyperlink" Target="file:///h:\hj\20180509.docx" TargetMode="External"/><Relationship Id="rId25" Type="http://schemas.openxmlformats.org/officeDocument/2006/relationships/hyperlink" Target="file:///p:\pprever\2017-18\131_20180503.docx" TargetMode="External"/><Relationship Id="rId2" Type="http://schemas.openxmlformats.org/officeDocument/2006/relationships/settings" Target="settings.xml"/><Relationship Id="rId16" Type="http://schemas.openxmlformats.org/officeDocument/2006/relationships/hyperlink" Target="file:///h:\hj\20180509.docx" TargetMode="External"/><Relationship Id="rId20" Type="http://schemas.openxmlformats.org/officeDocument/2006/relationships/hyperlink" Target="file:///p:\pprever\2017-18\131_20161213.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h:\sj\20170110.docx" TargetMode="External"/><Relationship Id="rId11" Type="http://schemas.openxmlformats.org/officeDocument/2006/relationships/hyperlink" Target="file:///h:\sj\20170405.docx" TargetMode="External"/><Relationship Id="rId24" Type="http://schemas.openxmlformats.org/officeDocument/2006/relationships/hyperlink" Target="file:///p:\pprever\2017-18\131_20170406.docx" TargetMode="External"/><Relationship Id="rId5" Type="http://schemas.openxmlformats.org/officeDocument/2006/relationships/endnotes" Target="endnotes.xml"/><Relationship Id="rId15" Type="http://schemas.openxmlformats.org/officeDocument/2006/relationships/hyperlink" Target="file:///h:\hj\20180503.docx" TargetMode="External"/><Relationship Id="rId23" Type="http://schemas.openxmlformats.org/officeDocument/2006/relationships/hyperlink" Target="file:///p:\pprever\2017-18\131_20170405.docx" TargetMode="External"/><Relationship Id="rId28" Type="http://schemas.openxmlformats.org/officeDocument/2006/relationships/fontTable" Target="fontTable.xml"/><Relationship Id="rId10" Type="http://schemas.openxmlformats.org/officeDocument/2006/relationships/hyperlink" Target="file:///h:\sj\20170405.docx" TargetMode="External"/><Relationship Id="rId19" Type="http://schemas.openxmlformats.org/officeDocument/2006/relationships/hyperlink" Target="http://www.scstatehouse.gov/billsearch.php?billnumbers=131&amp;session=122&amp;summary=B" TargetMode="External"/><Relationship Id="rId4" Type="http://schemas.openxmlformats.org/officeDocument/2006/relationships/footnotes" Target="footnotes.xml"/><Relationship Id="rId9" Type="http://schemas.openxmlformats.org/officeDocument/2006/relationships/hyperlink" Target="file:///h:\sj\20170405.docx" TargetMode="External"/><Relationship Id="rId14" Type="http://schemas.openxmlformats.org/officeDocument/2006/relationships/hyperlink" Target="file:///h:\hj\20170418.docx" TargetMode="External"/><Relationship Id="rId22" Type="http://schemas.openxmlformats.org/officeDocument/2006/relationships/hyperlink" Target="file:///p:\pprever\2017-18\131_20170323.docx"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5E2A1756.dotm</Template>
  <TotalTime>0</TotalTime>
  <Pages>5</Pages>
  <Words>1202</Words>
  <Characters>6852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8038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2017-2018 Bill 131: Disturbing schools - South Carolina Legislature Online</dc:title>
  <dc:subject/>
  <dc:creator>angiemorgan</dc:creator>
  <cp:keywords/>
  <dc:description/>
  <cp:lastModifiedBy>Lavarres Lynch</cp:lastModifiedBy>
  <cp:revision>2</cp:revision>
  <cp:lastPrinted>2018-05-10T16:02:00Z</cp:lastPrinted>
  <dcterms:created xsi:type="dcterms:W3CDTF">2018-06-22T15:59:00Z</dcterms:created>
  <dcterms:modified xsi:type="dcterms:W3CDTF">2018-06-22T15:59:00Z</dcterms:modified>
</cp:coreProperties>
</file>