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29A" w:rsidRDefault="00F9429A" w:rsidP="00F9429A">
      <w:pPr>
        <w:widowControl w:val="0"/>
        <w:jc w:val="center"/>
      </w:pPr>
      <w:r w:rsidRPr="00F9429A">
        <w:rPr>
          <w:b/>
        </w:rPr>
        <w:t>South Carolina General Assembly</w:t>
      </w:r>
    </w:p>
    <w:p w:rsidR="00F9429A" w:rsidRDefault="00F9429A" w:rsidP="00F9429A">
      <w:pPr>
        <w:widowControl w:val="0"/>
        <w:jc w:val="center"/>
      </w:pPr>
      <w:r>
        <w:t>122nd Session, 2017-2018</w:t>
      </w:r>
    </w:p>
    <w:p w:rsidR="00F9429A" w:rsidRDefault="00F9429A" w:rsidP="00F9429A">
      <w:pPr>
        <w:widowControl w:val="0"/>
        <w:jc w:val="left"/>
      </w:pPr>
    </w:p>
    <w:p w:rsidR="00F9429A" w:rsidRDefault="00F9429A" w:rsidP="00F9429A">
      <w:pPr>
        <w:widowControl w:val="0"/>
        <w:jc w:val="left"/>
        <w:rPr>
          <w:b/>
        </w:rPr>
      </w:pPr>
      <w:r w:rsidRPr="00F9429A">
        <w:rPr>
          <w:b/>
        </w:rPr>
        <w:t>H. 3029</w:t>
      </w:r>
    </w:p>
    <w:p w:rsidR="00F9429A" w:rsidRDefault="00F9429A" w:rsidP="00F9429A">
      <w:pPr>
        <w:widowControl w:val="0"/>
        <w:jc w:val="left"/>
        <w:rPr>
          <w:b/>
        </w:rPr>
      </w:pPr>
    </w:p>
    <w:p w:rsidR="00F9429A" w:rsidRDefault="00F9429A" w:rsidP="00F9429A">
      <w:pPr>
        <w:widowControl w:val="0"/>
        <w:jc w:val="left"/>
      </w:pPr>
      <w:r w:rsidRPr="00F9429A">
        <w:rPr>
          <w:b/>
        </w:rPr>
        <w:t>STATUS INFORMATION</w:t>
      </w:r>
    </w:p>
    <w:p w:rsidR="00F9429A" w:rsidRDefault="00F9429A" w:rsidP="00F9429A">
      <w:pPr>
        <w:widowControl w:val="0"/>
        <w:jc w:val="left"/>
      </w:pPr>
    </w:p>
    <w:p w:rsidR="00F9429A" w:rsidRDefault="00F9429A" w:rsidP="00F9429A">
      <w:pPr>
        <w:widowControl w:val="0"/>
        <w:jc w:val="left"/>
      </w:pPr>
      <w:r>
        <w:t>General Bill</w:t>
      </w:r>
    </w:p>
    <w:p w:rsidR="00F9429A" w:rsidRDefault="00691677" w:rsidP="00F9429A">
      <w:pPr>
        <w:widowControl w:val="0"/>
        <w:jc w:val="left"/>
      </w:pPr>
      <w:r>
        <w:t>Sponsors: Reps. Cobb</w:t>
      </w:r>
      <w:r>
        <w:noBreakHyphen/>
        <w:t>Hunter and Robinson</w:t>
      </w:r>
      <w:r>
        <w:noBreakHyphen/>
        <w:t>Simpson</w:t>
      </w:r>
    </w:p>
    <w:p w:rsidR="00F9429A" w:rsidRDefault="00F9429A" w:rsidP="00F9429A">
      <w:pPr>
        <w:widowControl w:val="0"/>
        <w:jc w:val="left"/>
      </w:pPr>
      <w:r>
        <w:t>Document Path: l:\council\bills\agm\19011wab17.docx</w:t>
      </w:r>
    </w:p>
    <w:p w:rsidR="00F9429A" w:rsidRDefault="00F9429A" w:rsidP="00F9429A">
      <w:pPr>
        <w:widowControl w:val="0"/>
        <w:jc w:val="left"/>
      </w:pPr>
    </w:p>
    <w:p w:rsidR="00BC43E8" w:rsidRDefault="00BC43E8" w:rsidP="00F9429A">
      <w:pPr>
        <w:widowControl w:val="0"/>
        <w:jc w:val="left"/>
      </w:pPr>
      <w:r>
        <w:t>Introduced in the House on January 10, 2017</w:t>
      </w:r>
    </w:p>
    <w:p w:rsidR="00BC43E8" w:rsidRPr="00BC43E8" w:rsidRDefault="00BC43E8" w:rsidP="00F9429A">
      <w:pPr>
        <w:widowControl w:val="0"/>
        <w:jc w:val="left"/>
      </w:pPr>
      <w:r>
        <w:t xml:space="preserve">Currently residing in the House Committee on </w:t>
      </w:r>
      <w:r w:rsidRPr="00BC43E8">
        <w:rPr>
          <w:b/>
        </w:rPr>
        <w:t>Labor, Commerce and Industry</w:t>
      </w:r>
    </w:p>
    <w:p w:rsidR="00BC43E8" w:rsidRDefault="00BC43E8" w:rsidP="00F9429A">
      <w:pPr>
        <w:widowControl w:val="0"/>
        <w:jc w:val="left"/>
      </w:pPr>
    </w:p>
    <w:p w:rsidR="00F9429A" w:rsidRDefault="00F9429A" w:rsidP="00F9429A">
      <w:pPr>
        <w:widowControl w:val="0"/>
        <w:jc w:val="left"/>
      </w:pPr>
      <w:r>
        <w:t xml:space="preserve">Summary: </w:t>
      </w:r>
      <w:r w:rsidR="008E7FDB">
        <w:t>Freedom of Employment Contract Act</w:t>
      </w:r>
    </w:p>
    <w:p w:rsidR="00F9429A" w:rsidRDefault="00F9429A" w:rsidP="00F9429A">
      <w:pPr>
        <w:widowControl w:val="0"/>
        <w:jc w:val="left"/>
      </w:pPr>
    </w:p>
    <w:p w:rsidR="00F9429A" w:rsidRDefault="00F9429A" w:rsidP="00F9429A">
      <w:pPr>
        <w:widowControl w:val="0"/>
        <w:jc w:val="left"/>
      </w:pPr>
    </w:p>
    <w:p w:rsidR="00F9429A" w:rsidRDefault="00F9429A" w:rsidP="00F942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429A">
        <w:rPr>
          <w:b/>
        </w:rPr>
        <w:t>HISTORY OF LEGISLATIVE ACTIONS</w:t>
      </w:r>
    </w:p>
    <w:p w:rsidR="00F9429A" w:rsidRDefault="00F9429A" w:rsidP="00F942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429A" w:rsidRPr="00F9429A" w:rsidRDefault="00F9429A" w:rsidP="00F942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429A">
        <w:rPr>
          <w:u w:val="single"/>
        </w:rPr>
        <w:tab/>
        <w:t>Date</w:t>
      </w:r>
      <w:r w:rsidRPr="00F9429A">
        <w:rPr>
          <w:u w:val="single"/>
        </w:rPr>
        <w:tab/>
        <w:t>Body</w:t>
      </w:r>
      <w:r w:rsidRPr="00F9429A">
        <w:rPr>
          <w:u w:val="single"/>
        </w:rPr>
        <w:tab/>
        <w:t>Action Description with journal page number</w:t>
      </w:r>
      <w:r w:rsidRPr="00F9429A">
        <w:rPr>
          <w:u w:val="single"/>
        </w:rPr>
        <w:tab/>
      </w:r>
    </w:p>
    <w:p w:rsidR="00691677" w:rsidRDefault="00691677" w:rsidP="006916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3E4FCD">
        <w:t>Prefiled</w:t>
      </w:r>
    </w:p>
    <w:p w:rsidR="00691677" w:rsidRDefault="00691677" w:rsidP="006916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3E4FCD">
        <w:t xml:space="preserve">Referred to Committee on </w:t>
      </w:r>
      <w:r w:rsidRPr="003E4FCD">
        <w:rPr>
          <w:b/>
        </w:rPr>
        <w:t>Labor, Commerce and Industry</w:t>
      </w:r>
    </w:p>
    <w:p w:rsidR="00691677" w:rsidRDefault="00691677" w:rsidP="006916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3E4FCD">
        <w:t>Introduced and read first time (</w:t>
      </w:r>
      <w:hyperlink r:id="rId7" w:history="1">
        <w:r w:rsidRPr="003E4FCD">
          <w:rPr>
            <w:rStyle w:val="Hyperlink"/>
          </w:rPr>
          <w:t>House Journal</w:t>
        </w:r>
        <w:r w:rsidRPr="003E4FCD">
          <w:rPr>
            <w:rStyle w:val="Hyperlink"/>
          </w:rPr>
          <w:noBreakHyphen/>
          <w:t>page 46</w:t>
        </w:r>
      </w:hyperlink>
      <w:r w:rsidRPr="003E4FCD">
        <w:t>)</w:t>
      </w:r>
    </w:p>
    <w:p w:rsidR="00691677" w:rsidRDefault="00691677" w:rsidP="006916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3E4FCD">
        <w:t>Referred to C</w:t>
      </w:r>
      <w:r>
        <w:t xml:space="preserve">ommittee on </w:t>
      </w:r>
      <w:r w:rsidRPr="003E4FCD">
        <w:rPr>
          <w:b/>
        </w:rPr>
        <w:t>Labor, Commerce and Industry</w:t>
      </w:r>
      <w:r w:rsidRPr="003E4FCD">
        <w:t xml:space="preserve"> (</w:t>
      </w:r>
      <w:hyperlink r:id="rId8" w:history="1">
        <w:r w:rsidRPr="003E4FCD">
          <w:rPr>
            <w:rStyle w:val="Hyperlink"/>
          </w:rPr>
          <w:t>House Journal</w:t>
        </w:r>
        <w:r w:rsidRPr="003E4FCD">
          <w:rPr>
            <w:rStyle w:val="Hyperlink"/>
          </w:rPr>
          <w:noBreakHyphen/>
          <w:t>page 46</w:t>
        </w:r>
      </w:hyperlink>
      <w:r w:rsidRPr="003E4FCD">
        <w:t>)</w:t>
      </w:r>
    </w:p>
    <w:p w:rsidR="00691677" w:rsidRDefault="00691677" w:rsidP="006916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House</w:t>
      </w:r>
      <w:r>
        <w:tab/>
      </w:r>
      <w:r w:rsidRPr="003E4FCD">
        <w:t>Member(s) request name added as sponso</w:t>
      </w:r>
      <w:r>
        <w:t xml:space="preserve">r: </w:t>
      </w:r>
      <w:r w:rsidRPr="003E4FCD">
        <w:t>Robinson</w:t>
      </w:r>
      <w:r>
        <w:noBreakHyphen/>
      </w:r>
      <w:r w:rsidRPr="003E4FCD">
        <w:t>Simpson</w:t>
      </w:r>
    </w:p>
    <w:p w:rsidR="00691677" w:rsidRDefault="00691677" w:rsidP="006916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429A" w:rsidRDefault="00F9429A" w:rsidP="00F942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9429A">
          <w:rPr>
            <w:rStyle w:val="Hyperlink"/>
          </w:rPr>
          <w:t>legislative information</w:t>
        </w:r>
      </w:hyperlink>
      <w:r>
        <w:t xml:space="preserve"> at the website</w:t>
      </w:r>
    </w:p>
    <w:p w:rsidR="00F9429A" w:rsidRDefault="00F9429A" w:rsidP="00F942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429A" w:rsidRPr="00F9429A" w:rsidRDefault="00F9429A" w:rsidP="00F942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429A" w:rsidRDefault="00F9429A" w:rsidP="00F9429A">
      <w:pPr>
        <w:widowControl w:val="0"/>
        <w:jc w:val="left"/>
      </w:pPr>
      <w:r w:rsidRPr="00F9429A">
        <w:rPr>
          <w:b/>
        </w:rPr>
        <w:t>VERSIONS OF THIS BILL</w:t>
      </w:r>
    </w:p>
    <w:p w:rsidR="00F9429A" w:rsidRDefault="00F9429A" w:rsidP="00F9429A">
      <w:pPr>
        <w:widowControl w:val="0"/>
        <w:jc w:val="left"/>
      </w:pPr>
    </w:p>
    <w:p w:rsidR="00F9429A" w:rsidRDefault="009F0DA7" w:rsidP="00F9429A">
      <w:pPr>
        <w:widowControl w:val="0"/>
        <w:jc w:val="left"/>
      </w:pPr>
      <w:hyperlink r:id="rId10" w:history="1">
        <w:r w:rsidR="00F9429A">
          <w:rPr>
            <w:rStyle w:val="Hyperlink"/>
          </w:rPr>
          <w:t>12/15/2016</w:t>
        </w:r>
      </w:hyperlink>
    </w:p>
    <w:p w:rsidR="00F9429A" w:rsidRDefault="00F9429A" w:rsidP="00F9429A"/>
    <w:p w:rsidR="00F9429A" w:rsidRDefault="00F9429A" w:rsidP="00F9429A">
      <w:pPr>
        <w:sectPr w:rsidR="00F9429A" w:rsidSect="00F942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47181" w:rsidRDefault="00947181" w:rsidP="00FF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2F5" w:rsidRDefault="00FF12F5" w:rsidP="00FF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2F5" w:rsidRDefault="00FF12F5" w:rsidP="00FF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2F5" w:rsidRDefault="00FF12F5" w:rsidP="00FF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2F5" w:rsidRDefault="00FF12F5" w:rsidP="00FF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2F5" w:rsidRDefault="00FF12F5" w:rsidP="00FF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2F5" w:rsidRDefault="00FF12F5" w:rsidP="00FF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7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642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794" w:rsidRPr="001F55B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SO AS TO ENACT THE “</w:t>
      </w:r>
      <w:r w:rsidRPr="001F55B4">
        <w:t>FREEDOM OF EMPLOYMENT CONTRACT ACT</w:t>
      </w:r>
      <w:r>
        <w:t>” BY REPEALING CHAPTER 7, TITLE 41 RELATING TO THE RIGHT TO WORK</w:t>
      </w:r>
      <w:r w:rsidRPr="001F55B4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0794" w:rsidRPr="001F55B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so</w:t>
      </w:r>
      <w:r w:rsidR="00617FFB">
        <w:noBreakHyphen/>
      </w:r>
      <w:r w:rsidRPr="001F55B4">
        <w:t>called “Right</w:t>
      </w:r>
      <w:r w:rsidR="00617FFB">
        <w:noBreakHyphen/>
      </w:r>
      <w:r w:rsidRPr="001F55B4">
        <w:t>to</w:t>
      </w:r>
      <w:r w:rsidR="00617FFB">
        <w:noBreakHyphen/>
      </w:r>
      <w:r w:rsidRPr="001F55B4">
        <w:t>Work” law</w:t>
      </w:r>
      <w:r>
        <w:t>s</w:t>
      </w:r>
      <w:r w:rsidRPr="001F55B4">
        <w:t xml:space="preserve"> deprive employers and unions of their right to require all members of a workforce to share in the costs as well as the benefits of collective bargaining and representation; and</w:t>
      </w:r>
    </w:p>
    <w:p w:rsidR="00460794" w:rsidRPr="001F55B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794" w:rsidRPr="001F55B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depr</w:t>
      </w:r>
      <w:r>
        <w:t>i</w:t>
      </w:r>
      <w:r w:rsidRPr="001F55B4">
        <w:t xml:space="preserve">vation of this right tends to create </w:t>
      </w:r>
      <w:r>
        <w:t>workplace tensions</w:t>
      </w:r>
      <w:r w:rsidRPr="001F55B4">
        <w:t xml:space="preserve"> between dues</w:t>
      </w:r>
      <w:r w:rsidR="00617FFB">
        <w:noBreakHyphen/>
      </w:r>
      <w:r w:rsidRPr="001F55B4">
        <w:t>paying workers and free</w:t>
      </w:r>
      <w:r w:rsidR="00617FFB">
        <w:noBreakHyphen/>
      </w:r>
      <w:r w:rsidRPr="001F55B4">
        <w:t>riders who receive union representation without cost; and</w:t>
      </w:r>
    </w:p>
    <w:p w:rsidR="00460794" w:rsidRPr="001F55B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794" w:rsidRPr="001F55B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 xml:space="preserve">Whereas, the South Carolina General Assembly finds </w:t>
      </w:r>
      <w:r>
        <w:t xml:space="preserve">that </w:t>
      </w:r>
      <w:r w:rsidRPr="001F55B4">
        <w:t>so</w:t>
      </w:r>
      <w:r w:rsidR="00617FFB">
        <w:noBreakHyphen/>
      </w:r>
      <w:r w:rsidRPr="001F55B4">
        <w:t>called “Right</w:t>
      </w:r>
      <w:r w:rsidR="00617FFB">
        <w:noBreakHyphen/>
      </w:r>
      <w:r w:rsidRPr="001F55B4">
        <w:t>to</w:t>
      </w:r>
      <w:r w:rsidR="00617FFB">
        <w:noBreakHyphen/>
      </w:r>
      <w:r w:rsidRPr="001F55B4">
        <w:t>Work” laws are fundamentally unfair because unions are required to equally represent those who share in the costs of representation and those free</w:t>
      </w:r>
      <w:r w:rsidR="00617FFB">
        <w:noBreakHyphen/>
      </w:r>
      <w:r w:rsidRPr="001F55B4">
        <w:t xml:space="preserve">riders who do not, and </w:t>
      </w:r>
      <w:r>
        <w:t>also are</w:t>
      </w:r>
      <w:r w:rsidRPr="001F55B4">
        <w:t xml:space="preserve"> unfair to dues</w:t>
      </w:r>
      <w:r w:rsidR="00617FFB">
        <w:noBreakHyphen/>
      </w:r>
      <w:r w:rsidRPr="001F55B4">
        <w:t>paying members whose dues provide financial support for services to free</w:t>
      </w:r>
      <w:r w:rsidR="00617FFB">
        <w:noBreakHyphen/>
      </w:r>
      <w:r w:rsidRPr="001F55B4">
        <w:t>riders; and</w:t>
      </w:r>
    </w:p>
    <w:p w:rsidR="00460794" w:rsidRPr="001F55B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794" w:rsidRPr="001F55B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“Right</w:t>
      </w:r>
      <w:r w:rsidR="00617FFB">
        <w:noBreakHyphen/>
      </w:r>
      <w:r w:rsidRPr="001F55B4">
        <w:t>to</w:t>
      </w:r>
      <w:r w:rsidR="00617FFB">
        <w:noBreakHyphen/>
      </w:r>
      <w:r w:rsidRPr="001F55B4">
        <w:t>Work” laws are aimed at harming unions by depriving them of revenue and by creating the potential for discrimination against union members by employer</w:t>
      </w:r>
      <w:r>
        <w:t>s</w:t>
      </w:r>
      <w:r w:rsidRPr="001F55B4">
        <w:t xml:space="preserve"> attempting to rid </w:t>
      </w:r>
      <w:r>
        <w:t>themselves of unions</w:t>
      </w:r>
      <w:r w:rsidRPr="001F55B4">
        <w:t>; and</w:t>
      </w:r>
    </w:p>
    <w:p w:rsidR="00460794" w:rsidRPr="001F55B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794" w:rsidRPr="001F55B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 xml:space="preserve">Whereas, the South Carolina General Assembly finds </w:t>
      </w:r>
      <w:r>
        <w:t xml:space="preserve">that things which are </w:t>
      </w:r>
      <w:r w:rsidRPr="001F55B4">
        <w:t>harm</w:t>
      </w:r>
      <w:r>
        <w:t>ful</w:t>
      </w:r>
      <w:r w:rsidRPr="001F55B4">
        <w:t xml:space="preserve"> to unions </w:t>
      </w:r>
      <w:r>
        <w:t>also are harmful to</w:t>
      </w:r>
      <w:r w:rsidRPr="001F55B4">
        <w:t xml:space="preserve"> workers</w:t>
      </w:r>
      <w:r>
        <w:t>, which in this case means w</w:t>
      </w:r>
      <w:r w:rsidRPr="001F55B4">
        <w:t xml:space="preserve">ages are set without the collective power of organized workers, leading to stagnation of wages and the lack of </w:t>
      </w:r>
      <w:r w:rsidRPr="001F55B4">
        <w:lastRenderedPageBreak/>
        <w:t>benefits such as health insurance and defined benefit pensions</w:t>
      </w:r>
      <w:r>
        <w:t xml:space="preserve">, and if </w:t>
      </w:r>
      <w:r w:rsidRPr="001F55B4">
        <w:t>this results in fewer union workplaces, it decreases the number of workers who are guaranteed freedom from arbitrary actions by their employer</w:t>
      </w:r>
      <w:r>
        <w:t>; and</w:t>
      </w:r>
    </w:p>
    <w:p w:rsidR="00460794" w:rsidRPr="001F55B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79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that what harms unions harms the economy, depriving it of the percolating up</w:t>
      </w:r>
      <w:r>
        <w:t>ward</w:t>
      </w:r>
      <w:r w:rsidRPr="001F55B4">
        <w:t xml:space="preserve"> forc</w:t>
      </w:r>
      <w:r>
        <w:t>ing</w:t>
      </w:r>
      <w:r w:rsidRPr="001F55B4">
        <w:t xml:space="preserve"> of higher workers</w:t>
      </w:r>
      <w:r w:rsidR="00617FFB" w:rsidRPr="00617FFB">
        <w:t>’</w:t>
      </w:r>
      <w:r w:rsidRPr="001F55B4">
        <w:t xml:space="preserve"> wages and the accompanying rises in consumer confidence that can drive the economy upward. Now, therefore</w:t>
      </w:r>
      <w:r>
        <w:t>,</w:t>
      </w:r>
    </w:p>
    <w:p w:rsidR="00460794" w:rsidRDefault="004607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425" w:rsidRDefault="00DB64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B6425" w:rsidRDefault="00DB64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794" w:rsidRPr="001F55B4" w:rsidRDefault="00DB6425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60794" w:rsidRPr="001F55B4">
        <w:t>This act must be known and may be cited as the “Freedom of Employment Contract Act”.</w:t>
      </w:r>
    </w:p>
    <w:p w:rsidR="00460794" w:rsidRPr="001F55B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79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SECTION</w:t>
      </w:r>
      <w:r>
        <w:tab/>
      </w:r>
      <w:r w:rsidRPr="001F55B4">
        <w:t>2.</w:t>
      </w:r>
      <w:r>
        <w:tab/>
      </w:r>
      <w:r w:rsidRPr="001F55B4">
        <w:t>Chapter 7, Title 41 of the 1976 Code is repealed.</w:t>
      </w:r>
    </w:p>
    <w:p w:rsidR="00460794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425" w:rsidRDefault="00460794" w:rsidP="004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907023" w:rsidRDefault="00617F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429A" w:rsidRDefault="00F9429A" w:rsidP="00F9429A">
      <w:pPr>
        <w:suppressAutoHyphens/>
      </w:pPr>
    </w:p>
    <w:sectPr w:rsidR="00F9429A" w:rsidSect="00F9429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425" w:rsidRDefault="00DB6425" w:rsidP="009F0C77">
      <w:r>
        <w:separator/>
      </w:r>
    </w:p>
  </w:endnote>
  <w:endnote w:type="continuationSeparator" w:id="0">
    <w:p w:rsidR="00DB6425" w:rsidRDefault="00DB64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17D5B0-A1FE-49EA-9CA9-1942062475D0}"/>
    <w:embedBold r:id="rId2" w:fontKey="{B7CA54FA-554C-41E0-9029-68858960EA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6D3768F-779F-40CF-86D1-E16C2BFDFD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9D7F7FF-0A35-451D-B28F-A958D63E4E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B5760B-1048-4187-8062-50816072AA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29A" w:rsidRPr="00947181" w:rsidRDefault="00F9429A" w:rsidP="009471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916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425" w:rsidRDefault="00DB6425" w:rsidP="009F0C77">
      <w:r>
        <w:separator/>
      </w:r>
    </w:p>
  </w:footnote>
  <w:footnote w:type="continuationSeparator" w:id="0">
    <w:p w:rsidR="00DB6425" w:rsidRDefault="00DB64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011WAB17"/>
    <w:docVar w:name="CoverBillType" w:val="b"/>
    <w:docVar w:name="DocPath" w:val="L:\Council\bills\AGM\19011WAB17.DOCX"/>
    <w:docVar w:name="dvBillNumber" w:val="302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B642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53E9"/>
    <w:rsid w:val="001D7F4F"/>
    <w:rsid w:val="00205238"/>
    <w:rsid w:val="002321B6"/>
    <w:rsid w:val="00250967"/>
    <w:rsid w:val="002543C8"/>
    <w:rsid w:val="0025541D"/>
    <w:rsid w:val="00264580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794"/>
    <w:rsid w:val="00461441"/>
    <w:rsid w:val="0046754D"/>
    <w:rsid w:val="004809EE"/>
    <w:rsid w:val="004E7D54"/>
    <w:rsid w:val="005273C6"/>
    <w:rsid w:val="00530A69"/>
    <w:rsid w:val="00545593"/>
    <w:rsid w:val="0055453C"/>
    <w:rsid w:val="00556EBF"/>
    <w:rsid w:val="00577C6C"/>
    <w:rsid w:val="005A62FE"/>
    <w:rsid w:val="005C2FE2"/>
    <w:rsid w:val="005E2BC9"/>
    <w:rsid w:val="00605102"/>
    <w:rsid w:val="00617FFB"/>
    <w:rsid w:val="006215AA"/>
    <w:rsid w:val="006913C9"/>
    <w:rsid w:val="00691677"/>
    <w:rsid w:val="0069470D"/>
    <w:rsid w:val="006D58AA"/>
    <w:rsid w:val="00734F00"/>
    <w:rsid w:val="007A70AE"/>
    <w:rsid w:val="008362E8"/>
    <w:rsid w:val="0085786E"/>
    <w:rsid w:val="008A1768"/>
    <w:rsid w:val="008A489F"/>
    <w:rsid w:val="008E7FDB"/>
    <w:rsid w:val="008F0F33"/>
    <w:rsid w:val="008F4429"/>
    <w:rsid w:val="00907023"/>
    <w:rsid w:val="0094021A"/>
    <w:rsid w:val="0094718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43E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6425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429A"/>
    <w:rsid w:val="00FB0D0D"/>
    <w:rsid w:val="00FB43B4"/>
    <w:rsid w:val="00FB6B0B"/>
    <w:rsid w:val="00FF12F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4FC4C6-93DD-44D5-A2C3-44F7C59D4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75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54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42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029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2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0F77C-4662-4A85-BD89-979B22D0A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98319389.dotm</Template>
  <TotalTime>0</TotalTime>
  <Pages>3</Pages>
  <Words>535</Words>
  <Characters>2916</Characters>
  <Application>Microsoft Office Word</Application>
  <DocSecurity>0</DocSecurity>
  <Lines>69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3029: Freedom of Employment Contract Act - South Carolina Legislature Online</dc:title>
  <dc:creator>angiemorgan</dc:creator>
  <cp:lastModifiedBy>S Volk</cp:lastModifiedBy>
  <cp:revision>2</cp:revision>
  <cp:lastPrinted>2016-12-07T20:21:00Z</cp:lastPrinted>
  <dcterms:created xsi:type="dcterms:W3CDTF">2017-01-12T15:55:00Z</dcterms:created>
  <dcterms:modified xsi:type="dcterms:W3CDTF">2017-01-12T15:55:00Z</dcterms:modified>
</cp:coreProperties>
</file>