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7627">
        <w:rPr>
          <w:rFonts w:eastAsia="Times New Roman" w:cs="Times New Roman"/>
          <w:b/>
          <w:szCs w:val="20"/>
        </w:rPr>
        <w:t>South Carolina General Assembly</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7627">
        <w:rPr>
          <w:rFonts w:eastAsia="Times New Roman" w:cs="Times New Roman"/>
          <w:szCs w:val="20"/>
        </w:rPr>
        <w:t>122nd Session, 2017-2018</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627" w:rsidRPr="005C7627" w:rsidRDefault="00783C0B"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A235, R233, H3068</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627">
        <w:rPr>
          <w:rFonts w:eastAsia="Times New Roman" w:cs="Times New Roman"/>
          <w:b/>
          <w:szCs w:val="20"/>
        </w:rPr>
        <w:t>STATUS INFORMATION</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627">
        <w:rPr>
          <w:rFonts w:eastAsia="Times New Roman" w:cs="Times New Roman"/>
          <w:szCs w:val="20"/>
        </w:rPr>
        <w:t>General Bill</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627">
        <w:rPr>
          <w:rFonts w:eastAsia="Times New Roman" w:cs="Times New Roman"/>
          <w:szCs w:val="20"/>
        </w:rPr>
        <w:t>Sponsors: Reps. J.E. Smith and Clyburn</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627">
        <w:rPr>
          <w:rFonts w:eastAsia="Times New Roman" w:cs="Times New Roman"/>
          <w:szCs w:val="20"/>
        </w:rPr>
        <w:t>Document Path: l:\council\bills\agm\18975wab17.docx</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627">
        <w:rPr>
          <w:rFonts w:eastAsia="Times New Roman" w:cs="Times New Roman"/>
          <w:szCs w:val="20"/>
        </w:rPr>
        <w:t>Companion/Similar bill(s): 29</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0A3F" w:rsidRDefault="00630A3F"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630A3F" w:rsidRDefault="00630A3F"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25, 2018</w:t>
      </w:r>
    </w:p>
    <w:p w:rsidR="00630A3F" w:rsidRDefault="00630A3F"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630A3F" w:rsidRDefault="00630A3F"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630A3F" w:rsidRDefault="00630A3F"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630A3F" w:rsidRDefault="00630A3F"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627">
        <w:rPr>
          <w:rFonts w:eastAsia="Times New Roman" w:cs="Times New Roman"/>
          <w:szCs w:val="20"/>
        </w:rPr>
        <w:t xml:space="preserve">Summary: </w:t>
      </w:r>
      <w:r w:rsidR="00A712BE">
        <w:rPr>
          <w:rFonts w:eastAsia="Times New Roman" w:cs="Times New Roman"/>
          <w:szCs w:val="20"/>
        </w:rPr>
        <w:t>Uniform Athlete Agents Act</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627" w:rsidRPr="005C7627" w:rsidRDefault="005C7627" w:rsidP="005C7627">
      <w:pPr>
        <w:widowControl w:val="0"/>
        <w:tabs>
          <w:tab w:val="center" w:pos="590"/>
          <w:tab w:val="center" w:pos="1440"/>
          <w:tab w:val="left" w:pos="1872"/>
          <w:tab w:val="left" w:pos="9187"/>
        </w:tabs>
        <w:rPr>
          <w:rFonts w:eastAsia="Times New Roman" w:cs="Times New Roman"/>
          <w:szCs w:val="20"/>
        </w:rPr>
      </w:pPr>
      <w:r w:rsidRPr="005C7627">
        <w:rPr>
          <w:rFonts w:eastAsia="Times New Roman" w:cs="Times New Roman"/>
          <w:b/>
          <w:szCs w:val="20"/>
        </w:rPr>
        <w:t>HISTORY OF LEGISLATIVE ACTIONS</w:t>
      </w:r>
    </w:p>
    <w:p w:rsidR="005C7627" w:rsidRPr="005C7627" w:rsidRDefault="005C7627" w:rsidP="005C7627">
      <w:pPr>
        <w:widowControl w:val="0"/>
        <w:tabs>
          <w:tab w:val="center" w:pos="590"/>
          <w:tab w:val="center" w:pos="1440"/>
          <w:tab w:val="left" w:pos="1872"/>
          <w:tab w:val="left" w:pos="9187"/>
        </w:tabs>
        <w:rPr>
          <w:rFonts w:eastAsia="Times New Roman" w:cs="Times New Roman"/>
          <w:szCs w:val="20"/>
        </w:rPr>
      </w:pPr>
    </w:p>
    <w:p w:rsidR="005C7627" w:rsidRPr="005C7627" w:rsidRDefault="005C7627" w:rsidP="005C7627">
      <w:pPr>
        <w:widowControl w:val="0"/>
        <w:tabs>
          <w:tab w:val="center" w:pos="590"/>
          <w:tab w:val="center" w:pos="1440"/>
          <w:tab w:val="left" w:pos="1872"/>
          <w:tab w:val="left" w:pos="9187"/>
        </w:tabs>
        <w:rPr>
          <w:rFonts w:eastAsia="Times New Roman" w:cs="Times New Roman"/>
          <w:szCs w:val="20"/>
        </w:rPr>
      </w:pPr>
      <w:r w:rsidRPr="005C7627">
        <w:rPr>
          <w:rFonts w:eastAsia="Times New Roman" w:cs="Times New Roman"/>
          <w:szCs w:val="20"/>
          <w:u w:val="single"/>
        </w:rPr>
        <w:tab/>
        <w:t>Date</w:t>
      </w:r>
      <w:r w:rsidRPr="005C7627">
        <w:rPr>
          <w:rFonts w:eastAsia="Times New Roman" w:cs="Times New Roman"/>
          <w:szCs w:val="20"/>
          <w:u w:val="single"/>
        </w:rPr>
        <w:tab/>
        <w:t>Body</w:t>
      </w:r>
      <w:r w:rsidRPr="005C7627">
        <w:rPr>
          <w:rFonts w:eastAsia="Times New Roman" w:cs="Times New Roman"/>
          <w:szCs w:val="20"/>
          <w:u w:val="single"/>
        </w:rPr>
        <w:tab/>
        <w:t>Action Description with journal page number</w:t>
      </w:r>
      <w:r w:rsidRPr="005C7627">
        <w:rPr>
          <w:rFonts w:eastAsia="Times New Roman" w:cs="Times New Roman"/>
          <w:szCs w:val="20"/>
          <w:u w:val="single"/>
        </w:rPr>
        <w:tab/>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5F54FF">
        <w:rPr>
          <w:rFonts w:cs="Times New Roman"/>
        </w:rPr>
        <w:t>Prefiled</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5F54FF">
        <w:rPr>
          <w:rFonts w:cs="Times New Roman"/>
        </w:rPr>
        <w:t xml:space="preserve">Referred to Committee on </w:t>
      </w:r>
      <w:r w:rsidRPr="005F54FF">
        <w:rPr>
          <w:rFonts w:cs="Times New Roman"/>
          <w:b/>
        </w:rPr>
        <w:t>Education and Public Works</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5F54FF">
        <w:rPr>
          <w:rFonts w:cs="Times New Roman"/>
        </w:rPr>
        <w:t>Introduced and read first time (</w:t>
      </w:r>
      <w:hyperlink r:id="rId7" w:history="1">
        <w:r w:rsidRPr="005F54FF">
          <w:rPr>
            <w:rStyle w:val="Hyperlink"/>
            <w:rFonts w:cs="Times New Roman"/>
          </w:rPr>
          <w:t>House Journal</w:t>
        </w:r>
        <w:r w:rsidRPr="005F54FF">
          <w:rPr>
            <w:rStyle w:val="Hyperlink"/>
            <w:rFonts w:cs="Times New Roman"/>
          </w:rPr>
          <w:noBreakHyphen/>
          <w:t>page 62</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5F54FF">
        <w:rPr>
          <w:rFonts w:cs="Times New Roman"/>
        </w:rPr>
        <w:t>Referred to Co</w:t>
      </w:r>
      <w:r>
        <w:rPr>
          <w:rFonts w:cs="Times New Roman"/>
        </w:rPr>
        <w:t xml:space="preserve">mmittee on </w:t>
      </w:r>
      <w:r w:rsidRPr="005F54FF">
        <w:rPr>
          <w:rFonts w:cs="Times New Roman"/>
          <w:b/>
        </w:rPr>
        <w:t>Education and Public Works</w:t>
      </w:r>
      <w:r w:rsidRPr="005F54FF">
        <w:rPr>
          <w:rFonts w:cs="Times New Roman"/>
        </w:rPr>
        <w:t xml:space="preserve"> (</w:t>
      </w:r>
      <w:hyperlink r:id="rId8" w:history="1">
        <w:r w:rsidRPr="005F54FF">
          <w:rPr>
            <w:rStyle w:val="Hyperlink"/>
            <w:rFonts w:cs="Times New Roman"/>
          </w:rPr>
          <w:t>House Journal</w:t>
        </w:r>
        <w:r w:rsidRPr="005F54FF">
          <w:rPr>
            <w:rStyle w:val="Hyperlink"/>
            <w:rFonts w:cs="Times New Roman"/>
          </w:rPr>
          <w:noBreakHyphen/>
          <w:t>page 62</w:t>
        </w:r>
      </w:hyperlink>
      <w:bookmarkStart w:id="0" w:name="_GoBack"/>
      <w:bookmarkEnd w:id="0"/>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5F54FF">
        <w:rPr>
          <w:rFonts w:cs="Times New Roman"/>
        </w:rPr>
        <w:t>Committee report: Favorable with</w:t>
      </w:r>
      <w:r>
        <w:rPr>
          <w:rFonts w:cs="Times New Roman"/>
        </w:rPr>
        <w:t xml:space="preserve"> amendment </w:t>
      </w:r>
      <w:r w:rsidRPr="005F54FF">
        <w:rPr>
          <w:rFonts w:cs="Times New Roman"/>
          <w:b/>
        </w:rPr>
        <w:t>Education and Public Works</w:t>
      </w:r>
      <w:r w:rsidRPr="005F54FF">
        <w:rPr>
          <w:rFonts w:cs="Times New Roman"/>
        </w:rPr>
        <w:t xml:space="preserve"> (</w:t>
      </w:r>
      <w:hyperlink r:id="rId9" w:history="1">
        <w:r w:rsidRPr="005F54FF">
          <w:rPr>
            <w:rStyle w:val="Hyperlink"/>
            <w:rFonts w:cs="Times New Roman"/>
          </w:rPr>
          <w:t>House Journal</w:t>
        </w:r>
        <w:r w:rsidRPr="005F54FF">
          <w:rPr>
            <w:rStyle w:val="Hyperlink"/>
            <w:rFonts w:cs="Times New Roman"/>
          </w:rPr>
          <w:noBreakHyphen/>
          <w:t>page 12</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5F54FF">
        <w:rPr>
          <w:rFonts w:cs="Times New Roman"/>
        </w:rPr>
        <w:t>Amended (</w:t>
      </w:r>
      <w:hyperlink r:id="rId10" w:history="1">
        <w:r w:rsidRPr="005F54FF">
          <w:rPr>
            <w:rStyle w:val="Hyperlink"/>
            <w:rFonts w:cs="Times New Roman"/>
          </w:rPr>
          <w:t>House Journal</w:t>
        </w:r>
        <w:r w:rsidRPr="005F54FF">
          <w:rPr>
            <w:rStyle w:val="Hyperlink"/>
            <w:rFonts w:cs="Times New Roman"/>
          </w:rPr>
          <w:noBreakHyphen/>
          <w:t>page 49</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5F54FF">
        <w:rPr>
          <w:rFonts w:cs="Times New Roman"/>
        </w:rPr>
        <w:t>Read second time (</w:t>
      </w:r>
      <w:hyperlink r:id="rId11" w:history="1">
        <w:r w:rsidRPr="005F54FF">
          <w:rPr>
            <w:rStyle w:val="Hyperlink"/>
            <w:rFonts w:cs="Times New Roman"/>
          </w:rPr>
          <w:t>House Journal</w:t>
        </w:r>
        <w:r w:rsidRPr="005F54FF">
          <w:rPr>
            <w:rStyle w:val="Hyperlink"/>
            <w:rFonts w:cs="Times New Roman"/>
          </w:rPr>
          <w:noBreakHyphen/>
          <w:t>page 49</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5F54FF">
        <w:rPr>
          <w:rFonts w:cs="Times New Roman"/>
        </w:rPr>
        <w:t>Roll call Yeas</w:t>
      </w:r>
      <w:r>
        <w:rPr>
          <w:rFonts w:cs="Times New Roman"/>
        </w:rPr>
        <w:noBreakHyphen/>
      </w:r>
      <w:r w:rsidRPr="005F54FF">
        <w:rPr>
          <w:rFonts w:cs="Times New Roman"/>
        </w:rPr>
        <w:t>105  Nays</w:t>
      </w:r>
      <w:r>
        <w:rPr>
          <w:rFonts w:cs="Times New Roman"/>
        </w:rPr>
        <w:noBreakHyphen/>
      </w:r>
      <w:r w:rsidRPr="005F54FF">
        <w:rPr>
          <w:rFonts w:cs="Times New Roman"/>
        </w:rPr>
        <w:t>0 (</w:t>
      </w:r>
      <w:hyperlink r:id="rId12" w:history="1">
        <w:r w:rsidRPr="005F54FF">
          <w:rPr>
            <w:rStyle w:val="Hyperlink"/>
            <w:rFonts w:cs="Times New Roman"/>
          </w:rPr>
          <w:t>House Journal</w:t>
        </w:r>
        <w:r w:rsidRPr="005F54FF">
          <w:rPr>
            <w:rStyle w:val="Hyperlink"/>
            <w:rFonts w:cs="Times New Roman"/>
          </w:rPr>
          <w:noBreakHyphen/>
          <w:t>page 66</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5F54FF">
        <w:rPr>
          <w:rFonts w:cs="Times New Roman"/>
        </w:rPr>
        <w:t>Amended (</w:t>
      </w:r>
      <w:hyperlink r:id="rId13" w:history="1">
        <w:r w:rsidRPr="005F54FF">
          <w:rPr>
            <w:rStyle w:val="Hyperlink"/>
            <w:rFonts w:cs="Times New Roman"/>
          </w:rPr>
          <w:t>House Journal</w:t>
        </w:r>
        <w:r w:rsidRPr="005F54FF">
          <w:rPr>
            <w:rStyle w:val="Hyperlink"/>
            <w:rFonts w:cs="Times New Roman"/>
          </w:rPr>
          <w:noBreakHyphen/>
          <w:t>page 10</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5F54FF">
        <w:rPr>
          <w:rFonts w:cs="Times New Roman"/>
        </w:rPr>
        <w:t>Rea</w:t>
      </w:r>
      <w:r>
        <w:rPr>
          <w:rFonts w:cs="Times New Roman"/>
        </w:rPr>
        <w:t xml:space="preserve">d third time and sent to Senate </w:t>
      </w:r>
      <w:r w:rsidRPr="005F54FF">
        <w:rPr>
          <w:rFonts w:cs="Times New Roman"/>
        </w:rPr>
        <w:t>(</w:t>
      </w:r>
      <w:hyperlink r:id="rId14" w:history="1">
        <w:r w:rsidRPr="005F54FF">
          <w:rPr>
            <w:rStyle w:val="Hyperlink"/>
            <w:rFonts w:cs="Times New Roman"/>
          </w:rPr>
          <w:t>House Journal</w:t>
        </w:r>
        <w:r w:rsidRPr="005F54FF">
          <w:rPr>
            <w:rStyle w:val="Hyperlink"/>
            <w:rFonts w:cs="Times New Roman"/>
          </w:rPr>
          <w:noBreakHyphen/>
          <w:t>page 10</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5F54FF">
        <w:rPr>
          <w:rFonts w:cs="Times New Roman"/>
        </w:rPr>
        <w:t>Roll call Yeas</w:t>
      </w:r>
      <w:r>
        <w:rPr>
          <w:rFonts w:cs="Times New Roman"/>
        </w:rPr>
        <w:noBreakHyphen/>
      </w:r>
      <w:r w:rsidRPr="005F54FF">
        <w:rPr>
          <w:rFonts w:cs="Times New Roman"/>
        </w:rPr>
        <w:t>102  Nays</w:t>
      </w:r>
      <w:r>
        <w:rPr>
          <w:rFonts w:cs="Times New Roman"/>
        </w:rPr>
        <w:noBreakHyphen/>
      </w:r>
      <w:r w:rsidRPr="005F54FF">
        <w:rPr>
          <w:rFonts w:cs="Times New Roman"/>
        </w:rPr>
        <w:t>0 (</w:t>
      </w:r>
      <w:hyperlink r:id="rId15" w:history="1">
        <w:r w:rsidRPr="005F54FF">
          <w:rPr>
            <w:rStyle w:val="Hyperlink"/>
            <w:rFonts w:cs="Times New Roman"/>
          </w:rPr>
          <w:t>House Journal</w:t>
        </w:r>
        <w:r w:rsidRPr="005F54FF">
          <w:rPr>
            <w:rStyle w:val="Hyperlink"/>
            <w:rFonts w:cs="Times New Roman"/>
          </w:rPr>
          <w:noBreakHyphen/>
          <w:t>page 26</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Senate</w:t>
      </w:r>
      <w:r>
        <w:rPr>
          <w:rFonts w:cs="Times New Roman"/>
        </w:rPr>
        <w:tab/>
      </w:r>
      <w:r w:rsidRPr="005F54FF">
        <w:rPr>
          <w:rFonts w:cs="Times New Roman"/>
        </w:rPr>
        <w:t>Introduced and read first time (</w:t>
      </w:r>
      <w:hyperlink r:id="rId16" w:history="1">
        <w:r w:rsidRPr="005F54FF">
          <w:rPr>
            <w:rStyle w:val="Hyperlink"/>
            <w:rFonts w:cs="Times New Roman"/>
          </w:rPr>
          <w:t>Senate Journal</w:t>
        </w:r>
        <w:r w:rsidRPr="005F54FF">
          <w:rPr>
            <w:rStyle w:val="Hyperlink"/>
            <w:rFonts w:cs="Times New Roman"/>
          </w:rPr>
          <w:noBreakHyphen/>
          <w:t>page 8</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Senate</w:t>
      </w:r>
      <w:r>
        <w:rPr>
          <w:rFonts w:cs="Times New Roman"/>
        </w:rPr>
        <w:tab/>
      </w:r>
      <w:r w:rsidRPr="005F54FF">
        <w:rPr>
          <w:rFonts w:cs="Times New Roman"/>
        </w:rPr>
        <w:t>Ref</w:t>
      </w:r>
      <w:r>
        <w:rPr>
          <w:rFonts w:cs="Times New Roman"/>
        </w:rPr>
        <w:t xml:space="preserve">erred to Committee on </w:t>
      </w:r>
      <w:r w:rsidRPr="005F54FF">
        <w:rPr>
          <w:rFonts w:cs="Times New Roman"/>
          <w:b/>
        </w:rPr>
        <w:t>Education</w:t>
      </w:r>
      <w:r>
        <w:rPr>
          <w:rFonts w:cs="Times New Roman"/>
        </w:rPr>
        <w:t xml:space="preserve"> </w:t>
      </w:r>
      <w:r w:rsidRPr="005F54FF">
        <w:rPr>
          <w:rFonts w:cs="Times New Roman"/>
        </w:rPr>
        <w:t>(</w:t>
      </w:r>
      <w:hyperlink r:id="rId17" w:history="1">
        <w:r w:rsidRPr="005F54FF">
          <w:rPr>
            <w:rStyle w:val="Hyperlink"/>
            <w:rFonts w:cs="Times New Roman"/>
          </w:rPr>
          <w:t>Senate Journal</w:t>
        </w:r>
        <w:r w:rsidRPr="005F54FF">
          <w:rPr>
            <w:rStyle w:val="Hyperlink"/>
            <w:rFonts w:cs="Times New Roman"/>
          </w:rPr>
          <w:noBreakHyphen/>
          <w:t>page 8</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5F54FF">
        <w:rPr>
          <w:rFonts w:cs="Times New Roman"/>
        </w:rPr>
        <w:t>Committee r</w:t>
      </w:r>
      <w:r>
        <w:rPr>
          <w:rFonts w:cs="Times New Roman"/>
        </w:rPr>
        <w:t xml:space="preserve">eport: Favorable </w:t>
      </w:r>
      <w:r w:rsidRPr="005F54FF">
        <w:rPr>
          <w:rFonts w:cs="Times New Roman"/>
          <w:b/>
        </w:rPr>
        <w:t>Education</w:t>
      </w:r>
      <w:r>
        <w:rPr>
          <w:rFonts w:cs="Times New Roman"/>
        </w:rPr>
        <w:t xml:space="preserve"> </w:t>
      </w:r>
      <w:r w:rsidRPr="005F54FF">
        <w:rPr>
          <w:rFonts w:cs="Times New Roman"/>
        </w:rPr>
        <w:t>(</w:t>
      </w:r>
      <w:hyperlink r:id="rId18" w:history="1">
        <w:r w:rsidRPr="005F54FF">
          <w:rPr>
            <w:rStyle w:val="Hyperlink"/>
            <w:rFonts w:cs="Times New Roman"/>
          </w:rPr>
          <w:t>Senate Journal</w:t>
        </w:r>
        <w:r w:rsidRPr="005F54FF">
          <w:rPr>
            <w:rStyle w:val="Hyperlink"/>
            <w:rFonts w:cs="Times New Roman"/>
          </w:rPr>
          <w:noBreakHyphen/>
          <w:t>page 4</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5F54FF">
        <w:rPr>
          <w:rFonts w:cs="Times New Roman"/>
        </w:rPr>
        <w:t>Committee Amendment Adopted (</w:t>
      </w:r>
      <w:hyperlink r:id="rId19" w:history="1">
        <w:r w:rsidRPr="005F54FF">
          <w:rPr>
            <w:rStyle w:val="Hyperlink"/>
            <w:rFonts w:cs="Times New Roman"/>
          </w:rPr>
          <w:t>Senate Journal</w:t>
        </w:r>
        <w:r w:rsidRPr="005F54FF">
          <w:rPr>
            <w:rStyle w:val="Hyperlink"/>
            <w:rFonts w:cs="Times New Roman"/>
          </w:rPr>
          <w:noBreakHyphen/>
          <w:t>page 81</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5F54FF">
        <w:rPr>
          <w:rFonts w:cs="Times New Roman"/>
        </w:rPr>
        <w:t>Read second time (</w:t>
      </w:r>
      <w:hyperlink r:id="rId20" w:history="1">
        <w:r w:rsidRPr="005F54FF">
          <w:rPr>
            <w:rStyle w:val="Hyperlink"/>
            <w:rFonts w:cs="Times New Roman"/>
          </w:rPr>
          <w:t>Senate Journal</w:t>
        </w:r>
        <w:r w:rsidRPr="005F54FF">
          <w:rPr>
            <w:rStyle w:val="Hyperlink"/>
            <w:rFonts w:cs="Times New Roman"/>
          </w:rPr>
          <w:noBreakHyphen/>
          <w:t>page 81</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5F54FF">
        <w:rPr>
          <w:rFonts w:cs="Times New Roman"/>
        </w:rPr>
        <w:t>Read third time and ret</w:t>
      </w:r>
      <w:r>
        <w:rPr>
          <w:rFonts w:cs="Times New Roman"/>
        </w:rPr>
        <w:t xml:space="preserve">urned to House with </w:t>
      </w:r>
      <w:r w:rsidRPr="005F54FF">
        <w:rPr>
          <w:rFonts w:cs="Times New Roman"/>
        </w:rPr>
        <w:t>amendments (</w:t>
      </w:r>
      <w:hyperlink r:id="rId21" w:history="1">
        <w:r w:rsidRPr="005F54FF">
          <w:rPr>
            <w:rStyle w:val="Hyperlink"/>
            <w:rFonts w:cs="Times New Roman"/>
          </w:rPr>
          <w:t>Senate Journal</w:t>
        </w:r>
        <w:r w:rsidRPr="005F54FF">
          <w:rPr>
            <w:rStyle w:val="Hyperlink"/>
            <w:rFonts w:cs="Times New Roman"/>
          </w:rPr>
          <w:noBreakHyphen/>
          <w:t>page 150</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5F54FF">
        <w:rPr>
          <w:rFonts w:cs="Times New Roman"/>
        </w:rPr>
        <w:t>Roll call Ayes</w:t>
      </w:r>
      <w:r>
        <w:rPr>
          <w:rFonts w:cs="Times New Roman"/>
        </w:rPr>
        <w:noBreakHyphen/>
      </w:r>
      <w:r w:rsidRPr="005F54FF">
        <w:rPr>
          <w:rFonts w:cs="Times New Roman"/>
        </w:rPr>
        <w:t>44  Nays</w:t>
      </w:r>
      <w:r>
        <w:rPr>
          <w:rFonts w:cs="Times New Roman"/>
        </w:rPr>
        <w:noBreakHyphen/>
      </w:r>
      <w:r w:rsidRPr="005F54FF">
        <w:rPr>
          <w:rFonts w:cs="Times New Roman"/>
        </w:rPr>
        <w:t>0 (</w:t>
      </w:r>
      <w:hyperlink r:id="rId22" w:history="1">
        <w:r w:rsidRPr="005F54FF">
          <w:rPr>
            <w:rStyle w:val="Hyperlink"/>
            <w:rFonts w:cs="Times New Roman"/>
          </w:rPr>
          <w:t>Senate Journal</w:t>
        </w:r>
        <w:r w:rsidRPr="005F54FF">
          <w:rPr>
            <w:rStyle w:val="Hyperlink"/>
            <w:rFonts w:cs="Times New Roman"/>
          </w:rPr>
          <w:noBreakHyphen/>
          <w:t>page 150</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5F54FF">
        <w:rPr>
          <w:rFonts w:cs="Times New Roman"/>
        </w:rPr>
        <w:t>Concurred i</w:t>
      </w:r>
      <w:r>
        <w:rPr>
          <w:rFonts w:cs="Times New Roman"/>
        </w:rPr>
        <w:t xml:space="preserve">n Senate amendment and enrolled </w:t>
      </w:r>
      <w:r w:rsidRPr="005F54FF">
        <w:rPr>
          <w:rFonts w:cs="Times New Roman"/>
        </w:rPr>
        <w:t>(</w:t>
      </w:r>
      <w:hyperlink r:id="rId23" w:history="1">
        <w:r w:rsidRPr="005F54FF">
          <w:rPr>
            <w:rStyle w:val="Hyperlink"/>
            <w:rFonts w:cs="Times New Roman"/>
          </w:rPr>
          <w:t>House Journal</w:t>
        </w:r>
        <w:r w:rsidRPr="005F54FF">
          <w:rPr>
            <w:rStyle w:val="Hyperlink"/>
            <w:rFonts w:cs="Times New Roman"/>
          </w:rPr>
          <w:noBreakHyphen/>
          <w:t>page 129</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5F54FF">
        <w:rPr>
          <w:rFonts w:cs="Times New Roman"/>
        </w:rPr>
        <w:t>Roll call Yeas</w:t>
      </w:r>
      <w:r>
        <w:rPr>
          <w:rFonts w:cs="Times New Roman"/>
        </w:rPr>
        <w:noBreakHyphen/>
      </w:r>
      <w:r w:rsidRPr="005F54FF">
        <w:rPr>
          <w:rFonts w:cs="Times New Roman"/>
        </w:rPr>
        <w:t>92  Nays</w:t>
      </w:r>
      <w:r>
        <w:rPr>
          <w:rFonts w:cs="Times New Roman"/>
        </w:rPr>
        <w:noBreakHyphen/>
      </w:r>
      <w:r w:rsidRPr="005F54FF">
        <w:rPr>
          <w:rFonts w:cs="Times New Roman"/>
        </w:rPr>
        <w:t>2 (</w:t>
      </w:r>
      <w:hyperlink r:id="rId24" w:history="1">
        <w:r w:rsidRPr="005F54FF">
          <w:rPr>
            <w:rStyle w:val="Hyperlink"/>
            <w:rFonts w:cs="Times New Roman"/>
          </w:rPr>
          <w:t>House Journal</w:t>
        </w:r>
        <w:r w:rsidRPr="005F54FF">
          <w:rPr>
            <w:rStyle w:val="Hyperlink"/>
            <w:rFonts w:cs="Times New Roman"/>
          </w:rPr>
          <w:noBreakHyphen/>
          <w:t>page 130</w:t>
        </w:r>
      </w:hyperlink>
      <w:r w:rsidRPr="005F54FF">
        <w:rPr>
          <w:rFonts w:cs="Times New Roman"/>
        </w:rPr>
        <w:t>)</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5F54FF">
        <w:rPr>
          <w:rFonts w:cs="Times New Roman"/>
        </w:rPr>
        <w:t>Ratified R 233</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5F54FF">
        <w:rPr>
          <w:rFonts w:cs="Times New Roman"/>
        </w:rPr>
        <w:t>Signed By Governor</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5F54FF">
        <w:rPr>
          <w:rFonts w:cs="Times New Roman"/>
        </w:rPr>
        <w:t>Effective date 05/17/18</w:t>
      </w:r>
    </w:p>
    <w:p w:rsidR="00783C0B" w:rsidRDefault="00783C0B" w:rsidP="00783C0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5F54FF">
        <w:rPr>
          <w:rFonts w:cs="Times New Roman"/>
        </w:rPr>
        <w:t>Act No</w:t>
      </w:r>
      <w:r>
        <w:rPr>
          <w:rFonts w:cs="Times New Roman"/>
        </w:rPr>
        <w:t>. </w:t>
      </w:r>
      <w:r w:rsidRPr="005F54FF">
        <w:rPr>
          <w:rFonts w:cs="Times New Roman"/>
        </w:rPr>
        <w:t>235</w:t>
      </w:r>
    </w:p>
    <w:p w:rsidR="00783C0B" w:rsidRDefault="00783C0B" w:rsidP="00783C0B">
      <w:pPr>
        <w:widowControl w:val="0"/>
        <w:tabs>
          <w:tab w:val="right" w:pos="1008"/>
          <w:tab w:val="left" w:pos="1152"/>
          <w:tab w:val="left" w:pos="1872"/>
          <w:tab w:val="left" w:pos="9187"/>
        </w:tabs>
        <w:ind w:left="2088" w:hanging="2088"/>
        <w:rPr>
          <w:rFonts w:cs="Times New Roman"/>
        </w:rPr>
      </w:pPr>
    </w:p>
    <w:p w:rsidR="005C7627" w:rsidRPr="005C7627" w:rsidRDefault="005C7627" w:rsidP="005C7627">
      <w:pPr>
        <w:widowControl w:val="0"/>
        <w:tabs>
          <w:tab w:val="right" w:pos="1008"/>
          <w:tab w:val="left" w:pos="1152"/>
          <w:tab w:val="left" w:pos="1872"/>
          <w:tab w:val="left" w:pos="9187"/>
        </w:tabs>
        <w:ind w:left="2088" w:hanging="2088"/>
        <w:rPr>
          <w:rFonts w:eastAsia="Times New Roman" w:cs="Times New Roman"/>
          <w:szCs w:val="20"/>
        </w:rPr>
      </w:pPr>
      <w:r w:rsidRPr="005C7627">
        <w:rPr>
          <w:rFonts w:eastAsia="Times New Roman" w:cs="Times New Roman"/>
          <w:szCs w:val="20"/>
        </w:rPr>
        <w:t xml:space="preserve">View the latest </w:t>
      </w:r>
      <w:hyperlink r:id="rId25" w:history="1">
        <w:r w:rsidRPr="005C7627">
          <w:rPr>
            <w:rFonts w:eastAsia="Times New Roman" w:cs="Times New Roman"/>
            <w:color w:val="0000FF" w:themeColor="hyperlink"/>
            <w:szCs w:val="20"/>
            <w:u w:val="single"/>
          </w:rPr>
          <w:t>legislative information</w:t>
        </w:r>
      </w:hyperlink>
      <w:r w:rsidRPr="005C7627">
        <w:rPr>
          <w:rFonts w:eastAsia="Times New Roman" w:cs="Times New Roman"/>
          <w:szCs w:val="20"/>
        </w:rPr>
        <w:t xml:space="preserve"> at the website</w:t>
      </w:r>
    </w:p>
    <w:p w:rsidR="005C7627" w:rsidRPr="005C7627" w:rsidRDefault="005C7627" w:rsidP="005C7627">
      <w:pPr>
        <w:widowControl w:val="0"/>
        <w:tabs>
          <w:tab w:val="right" w:pos="1008"/>
          <w:tab w:val="left" w:pos="1152"/>
          <w:tab w:val="left" w:pos="1872"/>
          <w:tab w:val="left" w:pos="9187"/>
        </w:tabs>
        <w:ind w:left="2088" w:hanging="2088"/>
        <w:rPr>
          <w:rFonts w:eastAsia="Times New Roman" w:cs="Times New Roman"/>
          <w:szCs w:val="20"/>
        </w:rPr>
      </w:pPr>
    </w:p>
    <w:p w:rsidR="005C7627" w:rsidRPr="005C7627" w:rsidRDefault="005C7627" w:rsidP="005C7627">
      <w:pPr>
        <w:widowControl w:val="0"/>
        <w:tabs>
          <w:tab w:val="right" w:pos="1008"/>
          <w:tab w:val="left" w:pos="1152"/>
          <w:tab w:val="left" w:pos="1872"/>
          <w:tab w:val="left" w:pos="9187"/>
        </w:tabs>
        <w:ind w:left="2088" w:hanging="2088"/>
        <w:rPr>
          <w:rFonts w:eastAsia="Times New Roman" w:cs="Times New Roman"/>
          <w:szCs w:val="20"/>
        </w:rPr>
      </w:pP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627">
        <w:rPr>
          <w:rFonts w:eastAsia="Times New Roman" w:cs="Times New Roman"/>
          <w:b/>
          <w:szCs w:val="20"/>
        </w:rPr>
        <w:t>VERSIONS OF THIS BILL</w:t>
      </w:r>
    </w:p>
    <w:p w:rsidR="005C7627" w:rsidRPr="005C7627" w:rsidRDefault="005C7627"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627" w:rsidRPr="005C7627" w:rsidRDefault="001A7F58" w:rsidP="005C76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5C7627" w:rsidRPr="005C7627">
          <w:rPr>
            <w:rFonts w:eastAsia="Times New Roman" w:cs="Times New Roman"/>
            <w:color w:val="0000FF" w:themeColor="hyperlink"/>
            <w:szCs w:val="20"/>
            <w:u w:val="single"/>
          </w:rPr>
          <w:t>12/15/2016</w:t>
        </w:r>
      </w:hyperlink>
    </w:p>
    <w:p w:rsidR="005C7627" w:rsidRPr="005C7627" w:rsidRDefault="001A7F58" w:rsidP="005C7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C7627" w:rsidRPr="005C7627">
          <w:rPr>
            <w:rFonts w:eastAsia="Times New Roman" w:cs="Times New Roman"/>
            <w:color w:val="0000FF" w:themeColor="hyperlink"/>
            <w:szCs w:val="20"/>
            <w:u w:val="single"/>
          </w:rPr>
          <w:t>1/23/2018</w:t>
        </w:r>
      </w:hyperlink>
    </w:p>
    <w:p w:rsidR="005C7627" w:rsidRPr="005C7627" w:rsidRDefault="001A7F58" w:rsidP="005C7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C7627" w:rsidRPr="005C7627">
          <w:rPr>
            <w:rFonts w:eastAsia="Times New Roman" w:cs="Times New Roman"/>
            <w:color w:val="0000FF" w:themeColor="hyperlink"/>
            <w:szCs w:val="20"/>
            <w:u w:val="single"/>
          </w:rPr>
          <w:t>1/24/2018</w:t>
        </w:r>
      </w:hyperlink>
    </w:p>
    <w:p w:rsidR="005C7627" w:rsidRPr="005C7627" w:rsidRDefault="001A7F58" w:rsidP="005C7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C7627" w:rsidRPr="005C7627">
          <w:rPr>
            <w:rFonts w:eastAsia="Times New Roman" w:cs="Times New Roman"/>
            <w:color w:val="0000FF" w:themeColor="hyperlink"/>
            <w:szCs w:val="20"/>
            <w:u w:val="single"/>
          </w:rPr>
          <w:t>1/24/2018-A</w:t>
        </w:r>
      </w:hyperlink>
    </w:p>
    <w:p w:rsidR="005C7627" w:rsidRPr="005C7627" w:rsidRDefault="001A7F58" w:rsidP="005C7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C7627" w:rsidRPr="005C7627">
          <w:rPr>
            <w:rFonts w:eastAsia="Times New Roman" w:cs="Times New Roman"/>
            <w:color w:val="0000FF" w:themeColor="hyperlink"/>
            <w:szCs w:val="20"/>
            <w:u w:val="single"/>
          </w:rPr>
          <w:t>4/26/2018</w:t>
        </w:r>
      </w:hyperlink>
    </w:p>
    <w:p w:rsidR="005C7627" w:rsidRPr="005C7627" w:rsidRDefault="001A7F58" w:rsidP="005C7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C7627" w:rsidRPr="005C7627">
          <w:rPr>
            <w:rFonts w:eastAsia="Times New Roman" w:cs="Times New Roman"/>
            <w:color w:val="0000FF" w:themeColor="hyperlink"/>
            <w:szCs w:val="20"/>
            <w:u w:val="single"/>
          </w:rPr>
          <w:t>5/9/2018</w:t>
        </w:r>
      </w:hyperlink>
    </w:p>
    <w:p w:rsidR="005C7627" w:rsidRPr="005C7627" w:rsidRDefault="005C7627" w:rsidP="005C7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C7627" w:rsidRDefault="005C7627" w:rsidP="005C7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C7627" w:rsidSect="005C7627">
          <w:pgSz w:w="12240" w:h="15840" w:code="1"/>
          <w:pgMar w:top="1080" w:right="1440" w:bottom="1080" w:left="1440" w:header="720" w:footer="720" w:gutter="0"/>
          <w:pgNumType w:start="1"/>
          <w:cols w:space="720"/>
          <w:noEndnote/>
          <w:docGrid w:linePitch="360"/>
        </w:sectPr>
      </w:pP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(A235, R233, H3068)</w:t>
      </w:r>
    </w:p>
    <w:p w:rsidR="00675FE2" w:rsidRPr="008836A5"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75FE2" w:rsidRPr="005C7627"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C7627">
        <w:rPr>
          <w:rFonts w:cs="Times New Roman"/>
          <w:b/>
          <w:color w:val="000000" w:themeColor="text1"/>
          <w:szCs w:val="36"/>
        </w:rPr>
        <w:t xml:space="preserve">AN ACT </w:t>
      </w:r>
      <w:bookmarkStart w:id="1" w:name="titleend"/>
      <w:bookmarkEnd w:id="1"/>
      <w:r w:rsidRPr="005C7627">
        <w:rPr>
          <w:rFonts w:cs="Times New Roman"/>
          <w:b/>
        </w:rPr>
        <w:t>TO AMEND CHAPTER 102, TITLE 59, CODE OF LAWS OF SOUTH CAROLINA, 1976, RELATING TO ATHLETE AGENTS AND STUDENT ATHLETES, SO AS TO ENACT THE “UNIFORM ATHLETE AGENTS ACT OF 2018”, TO ADOPT PORTIONS OF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Be it enacted by the General Assembly of the State of South Carolina:</w:t>
      </w: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BE2966"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Athlete agents and student athletes, uniform revisions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SECTION</w:t>
      </w:r>
      <w:r w:rsidRPr="0048278A">
        <w:rPr>
          <w:rFonts w:cs="Times New Roman"/>
        </w:rPr>
        <w:tab/>
        <w:t>1.</w:t>
      </w:r>
      <w:r w:rsidRPr="0048278A">
        <w:rPr>
          <w:rFonts w:cs="Times New Roman"/>
        </w:rPr>
        <w:tab/>
        <w:t>Chapter 102, Title 59 of the 1976 Code is amended to read: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278A">
        <w:rPr>
          <w:rFonts w:cs="Times New Roman"/>
        </w:rPr>
        <w:t>“CHAPTER 102</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278A">
        <w:rPr>
          <w:rFonts w:cs="Times New Roman"/>
        </w:rPr>
        <w:t>Athlete Agents and Student Athletes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snapToGrid w:val="0"/>
        </w:rPr>
        <w:t>Section 59</w:t>
      </w:r>
      <w:r>
        <w:rPr>
          <w:rFonts w:cs="Times New Roman"/>
          <w:snapToGrid w:val="0"/>
        </w:rPr>
        <w:noBreakHyphen/>
      </w:r>
      <w:r w:rsidRPr="0048278A">
        <w:rPr>
          <w:rFonts w:cs="Times New Roman"/>
          <w:snapToGrid w:val="0"/>
        </w:rPr>
        <w:t>102</w:t>
      </w:r>
      <w:r>
        <w:rPr>
          <w:rFonts w:cs="Times New Roman"/>
          <w:snapToGrid w:val="0"/>
        </w:rPr>
        <w:noBreakHyphen/>
      </w:r>
      <w:r w:rsidRPr="0048278A">
        <w:rPr>
          <w:rFonts w:cs="Times New Roman"/>
          <w:snapToGrid w:val="0"/>
        </w:rPr>
        <w:t>10.</w:t>
      </w:r>
      <w:r w:rsidRPr="0048278A">
        <w:rPr>
          <w:rFonts w:cs="Times New Roman"/>
          <w:snapToGrid w:val="0"/>
        </w:rPr>
        <w:tab/>
        <w:t xml:space="preserve">This chapter may be cited as the </w:t>
      </w:r>
      <w:r w:rsidRPr="001F4742">
        <w:rPr>
          <w:rFonts w:cs="Times New Roman"/>
          <w:snapToGrid w:val="0"/>
        </w:rPr>
        <w:t>‘</w:t>
      </w:r>
      <w:r w:rsidRPr="0048278A">
        <w:rPr>
          <w:rFonts w:cs="Times New Roman"/>
          <w:snapToGrid w:val="0"/>
        </w:rPr>
        <w:t>Uniform Athlete Agents Act of 2018</w:t>
      </w:r>
      <w:r w:rsidRPr="001F4742">
        <w:rPr>
          <w:rFonts w:cs="Times New Roman"/>
          <w:snapToGrid w:val="0"/>
        </w:rPr>
        <w:t>’</w:t>
      </w:r>
      <w:r w:rsidRPr="0048278A">
        <w:rPr>
          <w:rFonts w:cs="Times New Roman"/>
          <w:snapToGrid w:val="0"/>
        </w:rPr>
        <w:t xml:space="preserve">.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20.</w:t>
      </w:r>
      <w:r w:rsidRPr="0048278A">
        <w:rPr>
          <w:rFonts w:cs="Times New Roman"/>
        </w:rPr>
        <w:tab/>
        <w:t>In this chapter: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w:t>
      </w:r>
      <w:r w:rsidRPr="0048278A">
        <w:rPr>
          <w:rFonts w:cs="Times New Roman"/>
        </w:rPr>
        <w:tab/>
      </w:r>
      <w:r w:rsidRPr="001F4742">
        <w:rPr>
          <w:rFonts w:cs="Times New Roman"/>
        </w:rPr>
        <w:t>‘</w:t>
      </w:r>
      <w:r w:rsidRPr="0048278A">
        <w:rPr>
          <w:rFonts w:cs="Times New Roman"/>
        </w:rPr>
        <w:t>Agency contract</w:t>
      </w:r>
      <w:r w:rsidRPr="001F4742">
        <w:rPr>
          <w:rFonts w:cs="Times New Roman"/>
        </w:rPr>
        <w:t>’</w:t>
      </w:r>
      <w:r w:rsidRPr="0048278A">
        <w:rPr>
          <w:rFonts w:cs="Times New Roman"/>
        </w:rPr>
        <w:t xml:space="preserve"> means an agreement in which a student athlete authorizes a person to negotiate or solicit on behalf of the student athlete a professional sports services contract or an endorsement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(2)</w:t>
      </w:r>
      <w:r w:rsidRPr="0048278A">
        <w:rPr>
          <w:rFonts w:cs="Times New Roman"/>
        </w:rPr>
        <w:tab/>
      </w:r>
      <w:r w:rsidRPr="001F4742">
        <w:rPr>
          <w:rFonts w:cs="Times New Roman"/>
        </w:rPr>
        <w:t>‘</w:t>
      </w:r>
      <w:r w:rsidRPr="0048278A">
        <w:rPr>
          <w:rFonts w:cs="Times New Roman"/>
        </w:rPr>
        <w:t>Athlete agent</w:t>
      </w:r>
      <w:r w:rsidRPr="001F4742">
        <w:rPr>
          <w:rFonts w:cs="Times New Roman"/>
        </w:rPr>
        <w:t>’</w:t>
      </w:r>
      <w:r w:rsidRPr="0048278A">
        <w:rPr>
          <w:rFonts w:cs="Times New Roman"/>
        </w:rPr>
        <w:t xml:space="preserve">: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(a)</w:t>
      </w:r>
      <w:r w:rsidRPr="0048278A">
        <w:rPr>
          <w:rFonts w:cs="Times New Roman"/>
        </w:rPr>
        <w:tab/>
        <w:t>means an individual, whether or not registered under this chapter, who:</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(i)</w:t>
      </w:r>
      <w:r w:rsidRPr="0048278A">
        <w:rPr>
          <w:rFonts w:cs="Times New Roman"/>
        </w:rPr>
        <w:tab/>
      </w:r>
      <w:r w:rsidRPr="0048278A">
        <w:rPr>
          <w:rFonts w:cs="Times New Roman"/>
        </w:rPr>
        <w:tab/>
        <w:t xml:space="preserve">directly or indirectly recruits or solicits a student athlete to enter into an agency contract or, for compensation, procures employment or offers, promises, attempts, or negotiates to obtain employment for a </w:t>
      </w:r>
      <w:r w:rsidRPr="0048278A">
        <w:rPr>
          <w:rFonts w:cs="Times New Roman"/>
        </w:rPr>
        <w:lastRenderedPageBreak/>
        <w:t>student athlete as a professional athlete or member of a professional sports team or organization;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(ii)</w:t>
      </w:r>
      <w:r w:rsidRPr="0048278A">
        <w:rPr>
          <w:rFonts w:cs="Times New Roman"/>
        </w:rPr>
        <w:tab/>
        <w:t>for compensation or in anticipation of compensation related to a student athlete</w:t>
      </w:r>
      <w:r w:rsidRPr="001F4742">
        <w:rPr>
          <w:rFonts w:cs="Times New Roman"/>
        </w:rPr>
        <w:t>’</w:t>
      </w:r>
      <w:r w:rsidRPr="0048278A">
        <w:rPr>
          <w:rFonts w:cs="Times New Roman"/>
        </w:rPr>
        <w:t>s participation in athletics: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(A)</w:t>
      </w:r>
      <w:r w:rsidRPr="0048278A">
        <w:rPr>
          <w:rFonts w:cs="Times New Roman"/>
        </w:rPr>
        <w:tab/>
        <w:t>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(B)</w:t>
      </w:r>
      <w:r w:rsidRPr="0048278A">
        <w:rPr>
          <w:rFonts w:cs="Times New Roman"/>
        </w:rPr>
        <w:tab/>
        <w:t>manages the business affairs of the athlete by providing assistance with bills, payments, contracts, or taxes;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(iii)</w:t>
      </w:r>
      <w:r w:rsidRPr="0048278A">
        <w:rPr>
          <w:rFonts w:cs="Times New Roman"/>
        </w:rPr>
        <w:tab/>
        <w:t>in anticipation of representing a student athlete for a purpose related to the athlete</w:t>
      </w:r>
      <w:r w:rsidRPr="001F4742">
        <w:rPr>
          <w:rFonts w:cs="Times New Roman"/>
        </w:rPr>
        <w:t>’</w:t>
      </w:r>
      <w:r w:rsidRPr="0048278A">
        <w:rPr>
          <w:rFonts w:cs="Times New Roman"/>
        </w:rPr>
        <w:t>s participation in athletics: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(A)</w:t>
      </w:r>
      <w:r w:rsidRPr="0048278A">
        <w:rPr>
          <w:rFonts w:cs="Times New Roman"/>
        </w:rPr>
        <w:tab/>
        <w:t>gives consideration to the student athlete or another person;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(B)</w:t>
      </w:r>
      <w:r w:rsidRPr="0048278A">
        <w:rPr>
          <w:rFonts w:cs="Times New Roman"/>
        </w:rPr>
        <w:tab/>
        <w:t>serves the athlete in an advisory capacity on a matter related to finances, business pursuits, or career management decisions;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(C)</w:t>
      </w:r>
      <w:r w:rsidRPr="0048278A">
        <w:rPr>
          <w:rFonts w:cs="Times New Roman"/>
        </w:rPr>
        <w:tab/>
        <w:t>manages the business affairs of the athlete by providing assistance with bills, payments, contracts, or taxes; but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(b)</w:t>
      </w:r>
      <w:r w:rsidRPr="0048278A">
        <w:rPr>
          <w:rFonts w:cs="Times New Roman"/>
        </w:rPr>
        <w:tab/>
        <w:t>does not include an individual who:</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(i)</w:t>
      </w:r>
      <w:r w:rsidRPr="0048278A">
        <w:rPr>
          <w:rFonts w:cs="Times New Roman"/>
        </w:rPr>
        <w:tab/>
      </w:r>
      <w:r w:rsidRPr="0048278A">
        <w:rPr>
          <w:rFonts w:cs="Times New Roman"/>
        </w:rPr>
        <w:tab/>
        <w:t>acts solely on behalf of a professional sports team or organization;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(ii)</w:t>
      </w:r>
      <w:r w:rsidRPr="0048278A">
        <w:rPr>
          <w:rFonts w:cs="Times New Roman"/>
        </w:rPr>
        <w:tab/>
        <w:t xml:space="preserve">is a licensed, registered, or certified professional and offers or provides services to a student athlete customarily provided by members of the profession, unless the individual: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(A)</w:t>
      </w:r>
      <w:r w:rsidRPr="0048278A">
        <w:rPr>
          <w:rFonts w:cs="Times New Roman"/>
        </w:rPr>
        <w:tab/>
        <w:t>also recruits or solicits the athlete to enter into an agency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(B)</w:t>
      </w:r>
      <w:r w:rsidRPr="0048278A">
        <w:rPr>
          <w:rFonts w:cs="Times New Roman"/>
        </w:rPr>
        <w:tab/>
        <w:t>also, for compensation, procures employment or offers, promises, attempts, or negotiates to obtain employment for the athlete as a professional athlete or member of a professional sports team or organization;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(C)</w:t>
      </w:r>
      <w:r w:rsidRPr="0048278A">
        <w:rPr>
          <w:rFonts w:cs="Times New Roman"/>
        </w:rPr>
        <w:tab/>
        <w:t>receives consideration for providing the services calculated using a different method than for an individual who is not a student athlete.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(3)</w:t>
      </w:r>
      <w:r w:rsidRPr="0048278A">
        <w:rPr>
          <w:rFonts w:cs="Times New Roman"/>
        </w:rPr>
        <w:tab/>
      </w:r>
      <w:r w:rsidRPr="001F4742">
        <w:rPr>
          <w:rFonts w:cs="Times New Roman"/>
        </w:rPr>
        <w:t>‘</w:t>
      </w:r>
      <w:r w:rsidRPr="0048278A">
        <w:rPr>
          <w:rFonts w:cs="Times New Roman"/>
        </w:rPr>
        <w:t>Athletic director</w:t>
      </w:r>
      <w:r w:rsidRPr="001F4742">
        <w:rPr>
          <w:rFonts w:cs="Times New Roman"/>
        </w:rPr>
        <w:t>’</w:t>
      </w:r>
      <w:r w:rsidRPr="0048278A">
        <w:rPr>
          <w:rFonts w:cs="Times New Roman"/>
        </w:rPr>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(4)</w:t>
      </w:r>
      <w:r w:rsidRPr="0048278A">
        <w:rPr>
          <w:rFonts w:cs="Times New Roman"/>
        </w:rPr>
        <w:tab/>
      </w:r>
      <w:r w:rsidRPr="001F4742">
        <w:rPr>
          <w:rFonts w:cs="Times New Roman"/>
        </w:rPr>
        <w:t>‘</w:t>
      </w:r>
      <w:r w:rsidRPr="0048278A">
        <w:rPr>
          <w:rFonts w:cs="Times New Roman"/>
        </w:rPr>
        <w:t>Contact</w:t>
      </w:r>
      <w:r w:rsidRPr="001F4742">
        <w:rPr>
          <w:rFonts w:cs="Times New Roman"/>
        </w:rPr>
        <w:t>’</w:t>
      </w:r>
      <w:r w:rsidRPr="0048278A">
        <w:rPr>
          <w:rFonts w:cs="Times New Roman"/>
        </w:rPr>
        <w:t xml:space="preserve"> means a communication, direct or indirect, between an athlete agent and a student athlete to recruit or solicit the student athlete to enter into an agency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lastRenderedPageBreak/>
        <w:tab/>
        <w:t>(5)</w:t>
      </w:r>
      <w:r w:rsidRPr="0048278A">
        <w:rPr>
          <w:rFonts w:cs="Times New Roman"/>
        </w:rPr>
        <w:tab/>
      </w:r>
      <w:r w:rsidRPr="001F4742">
        <w:rPr>
          <w:rFonts w:cs="Times New Roman"/>
        </w:rPr>
        <w:t>‘</w:t>
      </w:r>
      <w:r w:rsidRPr="0048278A">
        <w:rPr>
          <w:rFonts w:cs="Times New Roman"/>
        </w:rPr>
        <w:t>Educational institution</w:t>
      </w:r>
      <w:r w:rsidRPr="001F4742">
        <w:rPr>
          <w:rFonts w:cs="Times New Roman"/>
        </w:rPr>
        <w:t>’</w:t>
      </w:r>
      <w:r w:rsidRPr="0048278A">
        <w:rPr>
          <w:rFonts w:cs="Times New Roman"/>
        </w:rPr>
        <w:t xml:space="preserve"> includes a public or private elementary school, secondary school, technical or vocational school, community college, college, and university.</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(6)</w:t>
      </w:r>
      <w:r w:rsidRPr="0048278A">
        <w:rPr>
          <w:rFonts w:cs="Times New Roman"/>
        </w:rPr>
        <w:tab/>
      </w:r>
      <w:r w:rsidRPr="001F4742">
        <w:rPr>
          <w:rFonts w:cs="Times New Roman"/>
        </w:rPr>
        <w:t>‘</w:t>
      </w:r>
      <w:r w:rsidRPr="0048278A">
        <w:rPr>
          <w:rFonts w:cs="Times New Roman"/>
        </w:rPr>
        <w:t>Endorsement contract</w:t>
      </w:r>
      <w:r w:rsidRPr="001F4742">
        <w:rPr>
          <w:rFonts w:cs="Times New Roman"/>
        </w:rPr>
        <w:t>’</w:t>
      </w:r>
      <w:r w:rsidRPr="0048278A">
        <w:rPr>
          <w:rFonts w:cs="Times New Roman"/>
        </w:rPr>
        <w:t xml:space="preserve"> means an agreement under which a student athlete is employed or receives consideration to use on behalf of another party any value the student athlete has because of publicity, reputation, following, or fame obtained from athletic ability or performance.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(7)</w:t>
      </w:r>
      <w:r w:rsidRPr="0048278A">
        <w:rPr>
          <w:rFonts w:cs="Times New Roman"/>
        </w:rPr>
        <w:tab/>
      </w:r>
      <w:r w:rsidRPr="001F4742">
        <w:rPr>
          <w:rFonts w:cs="Times New Roman"/>
        </w:rPr>
        <w:t>‘</w:t>
      </w:r>
      <w:r w:rsidRPr="0048278A">
        <w:rPr>
          <w:rFonts w:cs="Times New Roman"/>
        </w:rPr>
        <w:t>Enrolled</w:t>
      </w:r>
      <w:r w:rsidRPr="001F4742">
        <w:rPr>
          <w:rFonts w:cs="Times New Roman"/>
        </w:rPr>
        <w:t>’</w:t>
      </w:r>
      <w:r w:rsidRPr="0048278A">
        <w:rPr>
          <w:rFonts w:cs="Times New Roman"/>
        </w:rPr>
        <w:t xml:space="preserve"> means registered for courses and attending athletic practice or class. </w:t>
      </w:r>
      <w:r w:rsidRPr="001F4742">
        <w:rPr>
          <w:rFonts w:cs="Times New Roman"/>
        </w:rPr>
        <w:t>‘</w:t>
      </w:r>
      <w:r w:rsidRPr="0048278A">
        <w:rPr>
          <w:rFonts w:cs="Times New Roman"/>
        </w:rPr>
        <w:t>Enrolls</w:t>
      </w:r>
      <w:r w:rsidRPr="001F4742">
        <w:rPr>
          <w:rFonts w:cs="Times New Roman"/>
        </w:rPr>
        <w:t>’</w:t>
      </w:r>
      <w:r w:rsidRPr="0048278A">
        <w:rPr>
          <w:rFonts w:cs="Times New Roman"/>
        </w:rPr>
        <w:t xml:space="preserve"> has a corresponding meaning.</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(8)</w:t>
      </w:r>
      <w:r w:rsidRPr="0048278A">
        <w:rPr>
          <w:rFonts w:cs="Times New Roman"/>
        </w:rPr>
        <w:tab/>
      </w:r>
      <w:r w:rsidRPr="001F4742">
        <w:rPr>
          <w:rFonts w:cs="Times New Roman"/>
        </w:rPr>
        <w:t>‘</w:t>
      </w:r>
      <w:r w:rsidRPr="0048278A">
        <w:rPr>
          <w:rFonts w:cs="Times New Roman"/>
        </w:rPr>
        <w:t>Intercollegiate sport</w:t>
      </w:r>
      <w:r w:rsidRPr="001F4742">
        <w:rPr>
          <w:rFonts w:cs="Times New Roman"/>
        </w:rPr>
        <w:t>’</w:t>
      </w:r>
      <w:r w:rsidRPr="0048278A">
        <w:rPr>
          <w:rFonts w:cs="Times New Roman"/>
        </w:rPr>
        <w:t xml:space="preserve"> means a sport played at the collegiate level for which eligibility requirements for participation by a student athlete are established by a national association that promotes or regulates collegiate athletics.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(9)</w:t>
      </w:r>
      <w:r w:rsidRPr="0048278A">
        <w:rPr>
          <w:rFonts w:cs="Times New Roman"/>
        </w:rPr>
        <w:tab/>
      </w:r>
      <w:r w:rsidRPr="001F4742">
        <w:rPr>
          <w:rFonts w:cs="Times New Roman"/>
        </w:rPr>
        <w:t>‘</w:t>
      </w:r>
      <w:r w:rsidRPr="0048278A">
        <w:rPr>
          <w:rFonts w:cs="Times New Roman"/>
        </w:rPr>
        <w:t>Interscholastic sport</w:t>
      </w:r>
      <w:r w:rsidRPr="001F4742">
        <w:rPr>
          <w:rFonts w:cs="Times New Roman"/>
        </w:rPr>
        <w:t>’</w:t>
      </w:r>
      <w:r w:rsidRPr="0048278A">
        <w:rPr>
          <w:rFonts w:cs="Times New Roman"/>
        </w:rPr>
        <w:t xml:space="preserve"> means a sport played between educational institutions that are not community colleges, colleges, or universities.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(10)</w:t>
      </w:r>
      <w:r w:rsidRPr="0048278A">
        <w:rPr>
          <w:rFonts w:cs="Times New Roman"/>
        </w:rPr>
        <w:tab/>
      </w:r>
      <w:r w:rsidRPr="001F4742">
        <w:rPr>
          <w:rFonts w:cs="Times New Roman"/>
        </w:rPr>
        <w:t>‘</w:t>
      </w:r>
      <w:r w:rsidRPr="0048278A">
        <w:rPr>
          <w:rFonts w:cs="Times New Roman"/>
        </w:rPr>
        <w:t>Licensed, registered, or certified professional</w:t>
      </w:r>
      <w:r w:rsidRPr="001F4742">
        <w:rPr>
          <w:rFonts w:cs="Times New Roman"/>
        </w:rPr>
        <w:t>’</w:t>
      </w:r>
      <w:r w:rsidRPr="0048278A">
        <w:rPr>
          <w:rFonts w:cs="Times New Roman"/>
        </w:rPr>
        <w:t xml:space="preserve">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(11)</w:t>
      </w:r>
      <w:r w:rsidRPr="0048278A">
        <w:rPr>
          <w:rFonts w:cs="Times New Roman"/>
        </w:rPr>
        <w:tab/>
      </w:r>
      <w:r w:rsidRPr="001F4742">
        <w:rPr>
          <w:rFonts w:cs="Times New Roman"/>
        </w:rPr>
        <w:t>‘</w:t>
      </w:r>
      <w:r w:rsidRPr="0048278A">
        <w:rPr>
          <w:rFonts w:cs="Times New Roman"/>
        </w:rPr>
        <w:t>Person</w:t>
      </w:r>
      <w:r w:rsidRPr="001F4742">
        <w:rPr>
          <w:rFonts w:cs="Times New Roman"/>
        </w:rPr>
        <w:t>’</w:t>
      </w:r>
      <w:r w:rsidRPr="0048278A">
        <w:rPr>
          <w:rFonts w:cs="Times New Roman"/>
        </w:rPr>
        <w:t xml:space="preserve"> means an individual, corporation, business trust, estate, trust, partnership, limited liability company, association, joint venture, public corporation, other legal or commercial entity, or government, governmental subdivision, agency, or instrumentality.</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(12)</w:t>
      </w:r>
      <w:r w:rsidRPr="0048278A">
        <w:rPr>
          <w:rFonts w:cs="Times New Roman"/>
        </w:rPr>
        <w:tab/>
      </w:r>
      <w:r w:rsidRPr="001F4742">
        <w:rPr>
          <w:rFonts w:cs="Times New Roman"/>
        </w:rPr>
        <w:t>‘</w:t>
      </w:r>
      <w:r w:rsidRPr="0048278A">
        <w:rPr>
          <w:rFonts w:cs="Times New Roman"/>
        </w:rPr>
        <w:t>Professional sports services contract</w:t>
      </w:r>
      <w:r w:rsidRPr="001F4742">
        <w:rPr>
          <w:rFonts w:cs="Times New Roman"/>
        </w:rPr>
        <w:t>’</w:t>
      </w:r>
      <w:r w:rsidRPr="0048278A">
        <w:rPr>
          <w:rFonts w:cs="Times New Roman"/>
        </w:rPr>
        <w:t xml:space="preserve"> means an agreement under which an individual is employed or agrees to render services as a player on a professional sports team, with a professional sports organization, or as a professional athlete.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(13)</w:t>
      </w:r>
      <w:r w:rsidRPr="0048278A">
        <w:rPr>
          <w:rFonts w:cs="Times New Roman"/>
        </w:rPr>
        <w:tab/>
      </w:r>
      <w:r w:rsidRPr="001F4742">
        <w:rPr>
          <w:rFonts w:cs="Times New Roman"/>
        </w:rPr>
        <w:t>‘</w:t>
      </w:r>
      <w:r w:rsidRPr="0048278A">
        <w:rPr>
          <w:rFonts w:cs="Times New Roman"/>
        </w:rPr>
        <w:t>Record</w:t>
      </w:r>
      <w:r w:rsidRPr="001F4742">
        <w:rPr>
          <w:rFonts w:cs="Times New Roman"/>
        </w:rPr>
        <w:t>’</w:t>
      </w:r>
      <w:r w:rsidRPr="0048278A">
        <w:rPr>
          <w:rFonts w:cs="Times New Roman"/>
        </w:rPr>
        <w:t xml:space="preserve"> means information that is inscribed on a tangible medium or that is stored in an electronic or other medium and is retrievable in perceivable form.</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(14)</w:t>
      </w:r>
      <w:r w:rsidRPr="0048278A">
        <w:rPr>
          <w:rFonts w:cs="Times New Roman"/>
        </w:rPr>
        <w:tab/>
      </w:r>
      <w:r w:rsidRPr="001F4742">
        <w:rPr>
          <w:rFonts w:cs="Times New Roman"/>
        </w:rPr>
        <w:t>‘</w:t>
      </w:r>
      <w:r w:rsidRPr="0048278A">
        <w:rPr>
          <w:rFonts w:cs="Times New Roman"/>
        </w:rPr>
        <w:t>Recruit or solicit</w:t>
      </w:r>
      <w:r w:rsidRPr="001F4742">
        <w:rPr>
          <w:rFonts w:cs="Times New Roman"/>
        </w:rPr>
        <w:t>’</w:t>
      </w:r>
      <w:r w:rsidRPr="0048278A">
        <w:rPr>
          <w:rFonts w:cs="Times New Roman"/>
        </w:rPr>
        <w:t xml:space="preserve">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w:t>
      </w:r>
      <w:r>
        <w:rPr>
          <w:rFonts w:cs="Times New Roman"/>
        </w:rPr>
        <w:t>d</w:t>
      </w:r>
      <w:r w:rsidRPr="0048278A">
        <w:rPr>
          <w:rFonts w:cs="Times New Roman"/>
        </w:rPr>
        <w:t>ual giving the advice does so because of the receipt or anticipated receipt of an economic benefit, directly or indirectly, from the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lastRenderedPageBreak/>
        <w:tab/>
        <w:t>(15)</w:t>
      </w:r>
      <w:r w:rsidRPr="0048278A">
        <w:rPr>
          <w:rFonts w:cs="Times New Roman"/>
        </w:rPr>
        <w:tab/>
      </w:r>
      <w:r w:rsidRPr="001F4742">
        <w:rPr>
          <w:rFonts w:cs="Times New Roman"/>
        </w:rPr>
        <w:t>‘</w:t>
      </w:r>
      <w:r w:rsidRPr="0048278A">
        <w:rPr>
          <w:rFonts w:cs="Times New Roman"/>
        </w:rPr>
        <w:t>Registration</w:t>
      </w:r>
      <w:r w:rsidRPr="001F4742">
        <w:rPr>
          <w:rFonts w:cs="Times New Roman"/>
        </w:rPr>
        <w:t>’</w:t>
      </w:r>
      <w:r w:rsidRPr="0048278A">
        <w:rPr>
          <w:rFonts w:cs="Times New Roman"/>
        </w:rPr>
        <w:t xml:space="preserve"> means registration as an athlete agent pursuant to this chapter.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(16)</w:t>
      </w:r>
      <w:r w:rsidRPr="0048278A">
        <w:rPr>
          <w:rFonts w:cs="Times New Roman"/>
        </w:rPr>
        <w:tab/>
      </w:r>
      <w:r w:rsidRPr="001F4742">
        <w:rPr>
          <w:rFonts w:cs="Times New Roman"/>
        </w:rPr>
        <w:t>‘</w:t>
      </w:r>
      <w:r w:rsidRPr="0048278A">
        <w:rPr>
          <w:rFonts w:cs="Times New Roman"/>
        </w:rPr>
        <w:t>Sign</w:t>
      </w:r>
      <w:r w:rsidRPr="001F4742">
        <w:rPr>
          <w:rFonts w:cs="Times New Roman"/>
        </w:rPr>
        <w:t>’</w:t>
      </w:r>
      <w:r w:rsidRPr="0048278A">
        <w:rPr>
          <w:rFonts w:cs="Times New Roman"/>
        </w:rPr>
        <w:t xml:space="preserve"> means, with present intent to authenticate or adopt a record, to:</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(a)</w:t>
      </w:r>
      <w:r w:rsidRPr="0048278A">
        <w:rPr>
          <w:rFonts w:cs="Times New Roman"/>
        </w:rPr>
        <w:tab/>
        <w:t>execute or adopt a tangible symbol;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(b)</w:t>
      </w:r>
      <w:r w:rsidRPr="0048278A">
        <w:rPr>
          <w:rFonts w:cs="Times New Roman"/>
        </w:rPr>
        <w:tab/>
        <w:t>attach to or logically associate with the record an electronic symbol, sound, or process.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(17)</w:t>
      </w:r>
      <w:r w:rsidRPr="0048278A">
        <w:rPr>
          <w:rFonts w:cs="Times New Roman"/>
        </w:rPr>
        <w:tab/>
      </w:r>
      <w:r w:rsidRPr="001F4742">
        <w:rPr>
          <w:rFonts w:cs="Times New Roman"/>
        </w:rPr>
        <w:t>‘</w:t>
      </w:r>
      <w:r w:rsidRPr="0048278A">
        <w:rPr>
          <w:rFonts w:cs="Times New Roman"/>
        </w:rPr>
        <w:t>State</w:t>
      </w:r>
      <w:r w:rsidRPr="001F4742">
        <w:rPr>
          <w:rFonts w:cs="Times New Roman"/>
        </w:rPr>
        <w:t>’</w:t>
      </w:r>
      <w:r w:rsidRPr="0048278A">
        <w:rPr>
          <w:rFonts w:cs="Times New Roman"/>
        </w:rPr>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(18)</w:t>
      </w:r>
      <w:r w:rsidRPr="0048278A">
        <w:rPr>
          <w:rFonts w:cs="Times New Roman"/>
        </w:rPr>
        <w:tab/>
      </w:r>
      <w:r w:rsidRPr="001F4742">
        <w:rPr>
          <w:rFonts w:cs="Times New Roman"/>
        </w:rPr>
        <w:t>‘</w:t>
      </w:r>
      <w:r w:rsidRPr="0048278A">
        <w:rPr>
          <w:rFonts w:cs="Times New Roman"/>
        </w:rPr>
        <w:t>Student athlete</w:t>
      </w:r>
      <w:r w:rsidRPr="001F4742">
        <w:rPr>
          <w:rFonts w:cs="Times New Roman"/>
        </w:rPr>
        <w:t>’</w:t>
      </w:r>
      <w:r w:rsidRPr="0048278A">
        <w:rPr>
          <w:rFonts w:cs="Times New Roman"/>
        </w:rPr>
        <w:t xml:space="preserve"> means an individual who engages in, is eligible to engage in, or may be eligible in the future to engage in an interscholastic or intercollegiate sport. If an individual is permanently ineligible to participate in a particular interscholastic or intercollegiate sport, the individual is not a student athlete for purposes of that sport.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30.</w:t>
      </w:r>
      <w:r w:rsidRPr="0048278A">
        <w:rPr>
          <w:rFonts w:cs="Times New Roman"/>
        </w:rPr>
        <w:tab/>
        <w:t>(A)</w:t>
      </w:r>
      <w:r w:rsidRPr="0048278A">
        <w:rPr>
          <w:rFonts w:cs="Times New Roman"/>
        </w:rPr>
        <w:tab/>
        <w:t>The provisions of the Administrative Procedures Act of Chapter 23, Title 1 apply to this chapter.  The Department of Consumer Affairs may promulgate regulations to effectuate the purposes of this chapter.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By acting as an athlete agent in this State, a nonresident person appoints the Director of the Department of Consumer Affairs as his agent for service of process in a civil action in this State related to his acting as an athlete agent in this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(C)</w:t>
      </w:r>
      <w:r w:rsidRPr="0048278A">
        <w:rPr>
          <w:rFonts w:cs="Times New Roman"/>
        </w:rPr>
        <w:tab/>
        <w:t>The Department of Consumer Affairs may issue subpoenas for material relevant to the administration of this chapter.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snapToGrid w:val="0"/>
        </w:rPr>
        <w:tab/>
        <w:t>(D)</w:t>
      </w:r>
      <w:r w:rsidRPr="0048278A">
        <w:rPr>
          <w:rFonts w:cs="Times New Roman"/>
          <w:snapToGrid w:val="0"/>
        </w:rPr>
        <w:tab/>
        <w:t xml:space="preserve">All funds collected by the department pursuant to this chapter may be retained by the department and used to implement the provisions of this chapter.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40.</w:t>
      </w:r>
      <w:r w:rsidRPr="0048278A">
        <w:rPr>
          <w:rFonts w:cs="Times New Roman"/>
        </w:rPr>
        <w:tab/>
        <w:t>(A)</w:t>
      </w:r>
      <w:r w:rsidRPr="0048278A">
        <w:rPr>
          <w:rFonts w:cs="Times New Roman"/>
        </w:rPr>
        <w:tab/>
        <w:t>Except as otherwise provided in subsection (B), a person may not act as an athlete agent in this State without holding a certificate of registration pursuant to Section 59</w:t>
      </w:r>
      <w:r>
        <w:rPr>
          <w:rFonts w:cs="Times New Roman"/>
        </w:rPr>
        <w:noBreakHyphen/>
      </w:r>
      <w:r w:rsidRPr="0048278A">
        <w:rPr>
          <w:rFonts w:cs="Times New Roman"/>
        </w:rPr>
        <w:t>102</w:t>
      </w:r>
      <w:r>
        <w:rPr>
          <w:rFonts w:cs="Times New Roman"/>
        </w:rPr>
        <w:noBreakHyphen/>
      </w:r>
      <w:r w:rsidRPr="0048278A">
        <w:rPr>
          <w:rFonts w:cs="Times New Roman"/>
        </w:rPr>
        <w:t>60 or 59</w:t>
      </w:r>
      <w:r>
        <w:rPr>
          <w:rFonts w:cs="Times New Roman"/>
        </w:rPr>
        <w:noBreakHyphen/>
      </w:r>
      <w:r w:rsidRPr="0048278A">
        <w:rPr>
          <w:rFonts w:cs="Times New Roman"/>
        </w:rPr>
        <w:t>102</w:t>
      </w:r>
      <w:r>
        <w:rPr>
          <w:rFonts w:cs="Times New Roman"/>
        </w:rPr>
        <w:noBreakHyphen/>
      </w:r>
      <w:r w:rsidRPr="0048278A">
        <w:rPr>
          <w:rFonts w:cs="Times New Roman"/>
        </w:rPr>
        <w:t>80.</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Before being issued a certificate of registration, a person may act as an athlete agent in this State for all purposes except signing an agency contract if:</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a student athlete or one acting on behalf of the student athlete initiates communication with the person;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within seven days after an initial act as an athlete agent, the person submits an application for registration as an athlete agent in this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lastRenderedPageBreak/>
        <w:tab/>
        <w:t>(C)</w:t>
      </w:r>
      <w:r w:rsidRPr="0048278A">
        <w:rPr>
          <w:rFonts w:cs="Times New Roman"/>
        </w:rPr>
        <w:tab/>
        <w:t>An agency contract resulting from conduct in violation of this section is void and the athlete agent shall return all consideration received pursuant to the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50.</w:t>
      </w:r>
      <w:r w:rsidRPr="0048278A">
        <w:rPr>
          <w:rFonts w:cs="Times New Roman"/>
        </w:rPr>
        <w:tab/>
        <w:t>(A)</w:t>
      </w:r>
      <w:r w:rsidRPr="0048278A">
        <w:rPr>
          <w:rFonts w:cs="Times New Roman"/>
        </w:rPr>
        <w:tab/>
        <w:t>An applicant for registration shall submit an application for registration to the Department of Consumer Affairs in a fo</w:t>
      </w:r>
      <w:r>
        <w:rPr>
          <w:rFonts w:cs="Times New Roman"/>
        </w:rPr>
        <w:t>rm prescribed by the department</w:t>
      </w:r>
      <w:r w:rsidRPr="0048278A">
        <w:rPr>
          <w:rFonts w:cs="Times New Roman"/>
        </w:rPr>
        <w:t>. An application filed pursuant to this section is a public record. The application must be in the name of a person and, except as otherwise provided in subsection (B), signed or otherwise authenticated by the applicant under penalty of perjury and state or contain: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the name, date of birth, and place of birth of the applicant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(a)</w:t>
      </w:r>
      <w:r w:rsidRPr="0048278A">
        <w:rPr>
          <w:rFonts w:cs="Times New Roman"/>
        </w:rPr>
        <w:tab/>
        <w:t>the address of his principal place of business;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(b)</w:t>
      </w:r>
      <w:r w:rsidRPr="0048278A">
        <w:rPr>
          <w:rFonts w:cs="Times New Roman"/>
        </w:rPr>
        <w:tab/>
        <w:t>his work and mobile telephone numbers;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(c)</w:t>
      </w:r>
      <w:r w:rsidRPr="0048278A">
        <w:rPr>
          <w:rFonts w:cs="Times New Roman"/>
        </w:rPr>
        <w:tab/>
        <w:t>any means of communicating with him electronically, including:</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(i)</w:t>
      </w:r>
      <w:r w:rsidRPr="0048278A">
        <w:rPr>
          <w:rFonts w:cs="Times New Roman"/>
        </w:rPr>
        <w:tab/>
      </w:r>
      <w:r w:rsidRPr="0048278A">
        <w:rPr>
          <w:rFonts w:cs="Times New Roman"/>
        </w:rPr>
        <w:tab/>
        <w:t>facsimile number;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(ii)</w:t>
      </w:r>
      <w:r w:rsidRPr="0048278A">
        <w:rPr>
          <w:rFonts w:cs="Times New Roman"/>
        </w:rPr>
        <w:tab/>
        <w:t>electronic mail address;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r>
      <w:r w:rsidRPr="0048278A">
        <w:rPr>
          <w:rFonts w:cs="Times New Roman"/>
        </w:rPr>
        <w:tab/>
        <w:t>(iii)</w:t>
      </w:r>
      <w:r w:rsidRPr="0048278A">
        <w:rPr>
          <w:rFonts w:cs="Times New Roman"/>
        </w:rPr>
        <w:tab/>
        <w:t>personal, business, or employer websites;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the name of the applicant</w:t>
      </w:r>
      <w:r w:rsidRPr="001F4742">
        <w:rPr>
          <w:rFonts w:cs="Times New Roman"/>
        </w:rPr>
        <w:t>’</w:t>
      </w:r>
      <w:r w:rsidRPr="0048278A">
        <w:rPr>
          <w:rFonts w:cs="Times New Roman"/>
        </w:rPr>
        <w:t>s business or employer, if applicable, including for each business or employer its mailing address, telephone number, organizational form, and the nature of the business;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each social media account with which the applicant, his business, or his employer is affiliated;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(4)</w:t>
      </w:r>
      <w:r w:rsidRPr="0048278A">
        <w:rPr>
          <w:rFonts w:cs="Times New Roman"/>
        </w:rPr>
        <w:tab/>
        <w:t>any business or occupation engaged in by the applicant for the five years next preceding the date of submission of the application, including self</w:t>
      </w:r>
      <w:r>
        <w:rPr>
          <w:rFonts w:cs="Times New Roman"/>
        </w:rPr>
        <w:noBreakHyphen/>
      </w:r>
      <w:r w:rsidRPr="0048278A">
        <w:rPr>
          <w:rFonts w:cs="Times New Roman"/>
        </w:rPr>
        <w:t>employment and employment by others, and any professional or occupational license, registration, or certification held by the applicant during that time;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(5)</w:t>
      </w:r>
      <w:r w:rsidRPr="0048278A">
        <w:rPr>
          <w:rFonts w:cs="Times New Roman"/>
        </w:rPr>
        <w:tab/>
        <w:t>a description of the applicant</w:t>
      </w:r>
      <w:r w:rsidRPr="001F4742">
        <w:rPr>
          <w:rFonts w:cs="Times New Roman"/>
        </w:rPr>
        <w:t>’</w:t>
      </w:r>
      <w:r w:rsidRPr="0048278A">
        <w:rPr>
          <w:rFonts w:cs="Times New Roman"/>
        </w:rPr>
        <w:t>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(a)</w:t>
      </w:r>
      <w:r w:rsidRPr="0048278A">
        <w:rPr>
          <w:rFonts w:cs="Times New Roman"/>
        </w:rPr>
        <w:tab/>
        <w:t>formal training as an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(b)</w:t>
      </w:r>
      <w:r w:rsidRPr="0048278A">
        <w:rPr>
          <w:rFonts w:cs="Times New Roman"/>
        </w:rPr>
        <w:tab/>
        <w:t>practical experience as an athlete agent;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(c)</w:t>
      </w:r>
      <w:r w:rsidRPr="0048278A">
        <w:rPr>
          <w:rFonts w:cs="Times New Roman"/>
        </w:rPr>
        <w:tab/>
        <w:t>educational background relating to his activities as an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(6)</w:t>
      </w:r>
      <w:r w:rsidRPr="0048278A">
        <w:rPr>
          <w:rFonts w:cs="Times New Roman"/>
        </w:rPr>
        <w:tab/>
        <w:t>the names and addresses of three individuals not related to the applicant who are willing to serve as references;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(7)</w:t>
      </w:r>
      <w:r w:rsidRPr="0048278A">
        <w:rPr>
          <w:rFonts w:cs="Times New Roman"/>
        </w:rPr>
        <w:tab/>
        <w:t>the name, sport, and last known team for each individual for whom the applicant acted as an athlete agent during the five years next preceding the date of submission of the application, or, if the individual is a minor, the name of his parent or guardian;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(8)</w:t>
      </w:r>
      <w:r w:rsidRPr="0048278A">
        <w:rPr>
          <w:rFonts w:cs="Times New Roman"/>
        </w:rPr>
        <w:tab/>
        <w:t>the names and addresses of all persons who are: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(a)</w:t>
      </w:r>
      <w:r w:rsidRPr="0048278A">
        <w:rPr>
          <w:rFonts w:cs="Times New Roman"/>
        </w:rPr>
        <w:tab/>
        <w:t>with respect to the athlete agent</w:t>
      </w:r>
      <w:r w:rsidRPr="001F4742">
        <w:rPr>
          <w:rFonts w:cs="Times New Roman"/>
        </w:rPr>
        <w:t>’</w:t>
      </w:r>
      <w:r w:rsidRPr="0048278A">
        <w:rPr>
          <w:rFonts w:cs="Times New Roman"/>
        </w:rPr>
        <w:t xml:space="preserve">s business, if it is not a corporation, the partners, members, officers, managers, associates, or </w:t>
      </w:r>
      <w:r w:rsidRPr="0048278A">
        <w:rPr>
          <w:rFonts w:cs="Times New Roman"/>
        </w:rPr>
        <w:lastRenderedPageBreak/>
        <w:t>profit</w:t>
      </w:r>
      <w:r>
        <w:rPr>
          <w:rFonts w:cs="Times New Roman"/>
        </w:rPr>
        <w:noBreakHyphen/>
      </w:r>
      <w:r w:rsidRPr="0048278A">
        <w:rPr>
          <w:rFonts w:cs="Times New Roman"/>
        </w:rPr>
        <w:t>sharers of the business who hold an equity interest of five percent or greater in that business;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(b)</w:t>
      </w:r>
      <w:r w:rsidRPr="0048278A">
        <w:rPr>
          <w:rFonts w:cs="Times New Roman"/>
        </w:rPr>
        <w:tab/>
        <w:t>with respect to a corporation employing the athlete agent, the officers, directors, and any shareholder of the corporation having an interest of five percent or greater;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(9)</w:t>
      </w:r>
      <w:r w:rsidRPr="0048278A">
        <w:rPr>
          <w:rFonts w:cs="Times New Roman"/>
        </w:rPr>
        <w:tab/>
        <w:t xml:space="preserve">whether the applicant or a person named pursuant to item (8) has been convicted of a crime that would be a crime involving moral turpitude or a felony if committed in this State, and identification of the: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(a)</w:t>
      </w:r>
      <w:r w:rsidRPr="0048278A">
        <w:rPr>
          <w:rFonts w:cs="Times New Roman"/>
        </w:rPr>
        <w:tab/>
        <w:t>crime;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(b)</w:t>
      </w:r>
      <w:r w:rsidRPr="0048278A">
        <w:rPr>
          <w:rFonts w:cs="Times New Roman"/>
        </w:rPr>
        <w:tab/>
        <w:t>law enforcement agency involved;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(c)</w:t>
      </w:r>
      <w:r w:rsidRPr="0048278A">
        <w:rPr>
          <w:rFonts w:cs="Times New Roman"/>
        </w:rPr>
        <w:tab/>
        <w:t>if applicable, the date of conviction and the fine or penalty imposed;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(10)</w:t>
      </w:r>
      <w:r w:rsidRPr="0048278A">
        <w:rPr>
          <w:rFonts w:cs="Times New Roman"/>
        </w:rPr>
        <w:tab/>
        <w:t>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(11)</w:t>
      </w:r>
      <w:r w:rsidRPr="0048278A">
        <w:rPr>
          <w:rFonts w:cs="Times New Roman"/>
        </w:rPr>
        <w:tab/>
        <w:t>whether the applicant or a person named under item (8) has an unsatisfied judgment or a judgment of continuing effect, including alimony or a family court order for child support, which is not current at the date of the application;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(12)</w:t>
      </w:r>
      <w:r w:rsidRPr="0048278A">
        <w:rPr>
          <w:rFonts w:cs="Times New Roman"/>
        </w:rPr>
        <w:tab/>
        <w:t xml:space="preserve">whether, within ten years before the date of application, the applicant or a person named under </w:t>
      </w:r>
      <w:r>
        <w:rPr>
          <w:rFonts w:cs="Times New Roman"/>
        </w:rPr>
        <w:t>item</w:t>
      </w:r>
      <w:r w:rsidRPr="0048278A">
        <w:rPr>
          <w:rFonts w:cs="Times New Roman"/>
        </w:rPr>
        <w:t xml:space="preserve"> (8) was adjudicated bankrupt or was an owner of a business that was adjudicated bankrupt;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(13)</w:t>
      </w:r>
      <w:r w:rsidRPr="0048278A">
        <w:rPr>
          <w:rFonts w:cs="Times New Roman"/>
        </w:rPr>
        <w:tab/>
        <w:t>whether there has been any administrative or judicial determination that the applicant or a person named pursuant to item (8) has made a false, misleading, deceptive, or fraudulent representation;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(14)</w:t>
      </w:r>
      <w:r w:rsidRPr="0048278A">
        <w:rPr>
          <w:rFonts w:cs="Times New Roman"/>
        </w:rPr>
        <w:tab/>
        <w:t>an instance in which the conduct of the applicant or a person named pursuant to item (8) resulted in the imposition against a student athlete or educational institution of a sanction, suspension, or declaration of ineligibility to participate in an interscholastic or intercollegiate athletic event;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(15)</w:t>
      </w:r>
      <w:r w:rsidRPr="0048278A">
        <w:rPr>
          <w:rFonts w:cs="Times New Roman"/>
        </w:rPr>
        <w:tab/>
        <w:t xml:space="preserve">a sanction, suspension, or disciplinary action taken against the applicant or a person named pursuant to item (8) arising out of occupational or professional conduct;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(16)</w:t>
      </w:r>
      <w:r w:rsidRPr="0048278A">
        <w:rPr>
          <w:rFonts w:cs="Times New Roman"/>
        </w:rPr>
        <w:tab/>
        <w:t>whether there has been a denial of an application for, suspension or revocation of, or refusal to renew the registration or licensure of the applicant or a person named pursuant to item (8) as an athlete agent in any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(17)</w:t>
      </w:r>
      <w:r w:rsidRPr="0048278A">
        <w:rPr>
          <w:rFonts w:cs="Times New Roman"/>
        </w:rPr>
        <w:tab/>
        <w:t xml:space="preserve">each state in which the applicant currently is registered as an athlete agent or has applied to be registered as an athlete agent;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(18)</w:t>
      </w:r>
      <w:r w:rsidRPr="0048278A">
        <w:rPr>
          <w:rFonts w:cs="Times New Roman"/>
        </w:rPr>
        <w:tab/>
        <w:t>if the applicant is certified or registered by a professional league or players association: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lastRenderedPageBreak/>
        <w:tab/>
      </w:r>
      <w:r w:rsidRPr="0048278A">
        <w:rPr>
          <w:rFonts w:cs="Times New Roman"/>
        </w:rPr>
        <w:tab/>
      </w:r>
      <w:r w:rsidRPr="0048278A">
        <w:rPr>
          <w:rFonts w:cs="Times New Roman"/>
        </w:rPr>
        <w:tab/>
        <w:t>(a)</w:t>
      </w:r>
      <w:r w:rsidRPr="0048278A">
        <w:rPr>
          <w:rFonts w:cs="Times New Roman"/>
        </w:rPr>
        <w:tab/>
        <w:t>the name of the league or association;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(b)</w:t>
      </w:r>
      <w:r w:rsidRPr="0048278A">
        <w:rPr>
          <w:rFonts w:cs="Times New Roman"/>
        </w:rPr>
        <w:tab/>
        <w:t>the date of certification or registration, and the date of expiration of the certification or registration, if any;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(c)</w:t>
      </w:r>
      <w:r w:rsidRPr="0048278A">
        <w:rPr>
          <w:rFonts w:cs="Times New Roman"/>
        </w:rPr>
        <w:tab/>
        <w:t xml:space="preserve">if applicable, the date of any denial of an application for, suspension or revocation of, refusal to renew, withdrawal of, or termination of, the certification or registration or any reprimand or censure related to the certification or registration; and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(19)</w:t>
      </w:r>
      <w:r w:rsidRPr="0048278A">
        <w:rPr>
          <w:rFonts w:cs="Times New Roman"/>
        </w:rPr>
        <w:tab/>
        <w:t>any additional information required by the department.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Instead of submitting an application in the form prescribed pursuant to subsection (A), an applicant for registration in this State, who has applied for and holds a certificate, registration, or licensure as an athlete age</w:t>
      </w:r>
      <w:r>
        <w:rPr>
          <w:rFonts w:cs="Times New Roman"/>
        </w:rPr>
        <w:t>nt in another state, may submit</w:t>
      </w:r>
      <w:r w:rsidRPr="0048278A">
        <w:rPr>
          <w:rFonts w:cs="Times New Roman"/>
        </w:rPr>
        <w: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a copy of the application for registration in the other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a statement that: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(a)</w:t>
      </w:r>
      <w:r w:rsidRPr="0048278A">
        <w:rPr>
          <w:rFonts w:cs="Times New Roman"/>
        </w:rPr>
        <w:tab/>
        <w:t>identifies any material change in the information on the application described in item (1), cosigned under penalty of perjury;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r>
      <w:r w:rsidRPr="0048278A">
        <w:rPr>
          <w:rFonts w:cs="Times New Roman"/>
        </w:rPr>
        <w:tab/>
        <w:t>(b)</w:t>
      </w:r>
      <w:r w:rsidRPr="0048278A">
        <w:rPr>
          <w:rFonts w:cs="Times New Roman"/>
        </w:rPr>
        <w:tab/>
        <w:t>verifies there is no such material change provided in subitem (a), signed under penalty of perjury;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a copy of the certificate of registration from the other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(C)</w:t>
      </w:r>
      <w:r w:rsidRPr="0048278A">
        <w:rPr>
          <w:rFonts w:cs="Times New Roman"/>
        </w:rPr>
        <w:tab/>
        <w:t>The Department of Consumer Affairs shall accept the application and the certificate from the other state as an application for registration in this State and issue a certificate of registration to the applicant if the application to the other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was submitted in the other state within six months next preceding the submission of the application in this State and the applicant certifies that the information contained in the application is current;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 xml:space="preserve">contains information substantially similar to or more comprehensive than that required in an application submitted in this State;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was signed by the applicant under penalty of perjury;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(4)</w:t>
      </w:r>
      <w:r w:rsidRPr="0048278A">
        <w:rPr>
          <w:rFonts w:cs="Times New Roman"/>
        </w:rPr>
        <w:tab/>
        <w:t>the registration has not been revoked or suspended and no action involving the person</w:t>
      </w:r>
      <w:r w:rsidRPr="001F4742">
        <w:rPr>
          <w:rFonts w:cs="Times New Roman"/>
        </w:rPr>
        <w:t>’</w:t>
      </w:r>
      <w:r w:rsidRPr="0048278A">
        <w:rPr>
          <w:rFonts w:cs="Times New Roman"/>
        </w:rPr>
        <w:t>s conduct as an athlete agent is pending against the person or his registration in any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(D)</w:t>
      </w:r>
      <w:r w:rsidRPr="0048278A">
        <w:rPr>
          <w:rFonts w:cs="Times New Roman"/>
        </w:rPr>
        <w:tab/>
        <w:t xml:space="preserve">For purposes of implementing the provisions of subsection (C), the department shall: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exchange information, including information related to actions taken against registered athlete agents or their registrations, with those organizations and agencies.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60.</w:t>
      </w:r>
      <w:r w:rsidRPr="0048278A">
        <w:rPr>
          <w:rFonts w:cs="Times New Roman"/>
        </w:rPr>
        <w:tab/>
        <w:t>(A)</w:t>
      </w:r>
      <w:r w:rsidRPr="0048278A">
        <w:rPr>
          <w:rFonts w:cs="Times New Roman"/>
        </w:rPr>
        <w:tab/>
        <w:t>Except as otherwise provided in subsection (B), the Department of Consumer Affairs shall issue a certificate of registration to a person who complies with Section 59</w:t>
      </w:r>
      <w:r>
        <w:rPr>
          <w:rFonts w:cs="Times New Roman"/>
        </w:rPr>
        <w:noBreakHyphen/>
      </w:r>
      <w:r w:rsidRPr="0048278A">
        <w:rPr>
          <w:rFonts w:cs="Times New Roman"/>
        </w:rPr>
        <w:t>102</w:t>
      </w:r>
      <w:r>
        <w:rPr>
          <w:rFonts w:cs="Times New Roman"/>
        </w:rPr>
        <w:noBreakHyphen/>
      </w:r>
      <w:r w:rsidRPr="0048278A">
        <w:rPr>
          <w:rFonts w:cs="Times New Roman"/>
        </w:rPr>
        <w:t>50(A) or whose application has been accepted pursuant to Section 59</w:t>
      </w:r>
      <w:r>
        <w:rPr>
          <w:rFonts w:cs="Times New Roman"/>
        </w:rPr>
        <w:noBreakHyphen/>
      </w:r>
      <w:r w:rsidRPr="0048278A">
        <w:rPr>
          <w:rFonts w:cs="Times New Roman"/>
        </w:rPr>
        <w:t>102</w:t>
      </w:r>
      <w:r>
        <w:rPr>
          <w:rFonts w:cs="Times New Roman"/>
        </w:rPr>
        <w:noBreakHyphen/>
      </w:r>
      <w:r w:rsidRPr="0048278A">
        <w:rPr>
          <w:rFonts w:cs="Times New Roman"/>
        </w:rPr>
        <w:t>50(B).</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The department may refuse to issue a certificate of registration if he determines the applicant has engaged in conduct that has a significantly adverse effect on the applicant</w:t>
      </w:r>
      <w:r w:rsidRPr="001F4742">
        <w:rPr>
          <w:rFonts w:cs="Times New Roman"/>
        </w:rPr>
        <w:t>’</w:t>
      </w:r>
      <w:r w:rsidRPr="0048278A">
        <w:rPr>
          <w:rFonts w:cs="Times New Roman"/>
        </w:rPr>
        <w:t>s fitness to act as an athlete agent. In making the determination, the department may consider whether the applicant has: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pleaded guilty or no contest to, has been convicted of, or has charges pending for a crime that would be a crime involving moral turpitude or a felony if committed in this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made a materially false, misleading, deceptive, or fraudulent representation in the application or as an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engaged in conduct that would disqualify the applicant from serving in a fiduciary capacity;</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(4)</w:t>
      </w:r>
      <w:r w:rsidRPr="0048278A">
        <w:rPr>
          <w:rFonts w:cs="Times New Roman"/>
        </w:rPr>
        <w:tab/>
        <w:t>engaged in conduct prohibited by Section 59</w:t>
      </w:r>
      <w:r>
        <w:rPr>
          <w:rFonts w:cs="Times New Roman"/>
        </w:rPr>
        <w:noBreakHyphen/>
      </w:r>
      <w:r w:rsidRPr="0048278A">
        <w:rPr>
          <w:rFonts w:cs="Times New Roman"/>
        </w:rPr>
        <w:t>102</w:t>
      </w:r>
      <w:r>
        <w:rPr>
          <w:rFonts w:cs="Times New Roman"/>
        </w:rPr>
        <w:noBreakHyphen/>
      </w:r>
      <w:r w:rsidRPr="0048278A">
        <w:rPr>
          <w:rFonts w:cs="Times New Roman"/>
        </w:rPr>
        <w:t>140;</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(5)</w:t>
      </w:r>
      <w:r w:rsidRPr="0048278A">
        <w:rPr>
          <w:rFonts w:cs="Times New Roman"/>
        </w:rPr>
        <w:tab/>
        <w:t>had a registration or licensure as an athlete agent suspended, revoked, or denied or been refused renewal of registration or licensure as an athlete agent in any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(6)</w:t>
      </w:r>
      <w:r w:rsidRPr="0048278A">
        <w:rPr>
          <w:rFonts w:cs="Times New Roman"/>
        </w:rPr>
        <w:tab/>
        <w:t>engaged in conduct resulting in the imposition against a student athlete or educational institution of a sanction, suspension, or declaration of ineligibility to participate in an interscholastic or intercollegiate athletic event;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(7)</w:t>
      </w:r>
      <w:r w:rsidRPr="0048278A">
        <w:rPr>
          <w:rFonts w:cs="Times New Roman"/>
        </w:rPr>
        <w:tab/>
        <w:t>engaged in conduct that significantly adversely reflects on the applicant</w:t>
      </w:r>
      <w:r w:rsidRPr="001F4742">
        <w:rPr>
          <w:rFonts w:cs="Times New Roman"/>
        </w:rPr>
        <w:t>’</w:t>
      </w:r>
      <w:r w:rsidRPr="0048278A">
        <w:rPr>
          <w:rFonts w:cs="Times New Roman"/>
        </w:rPr>
        <w:t>s credibility, honesty, or integrity.</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(C)</w:t>
      </w:r>
      <w:r w:rsidRPr="0048278A">
        <w:rPr>
          <w:rFonts w:cs="Times New Roman"/>
        </w:rPr>
        <w:tab/>
        <w:t>In making a determination pursuant to subsection (B), the department shall consider: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how recently the conduct occurred;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the nature of the conduct and the context in which it occurred;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other relevant conduct of the applicant.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(D)</w:t>
      </w:r>
      <w:r w:rsidRPr="0048278A">
        <w:rPr>
          <w:rFonts w:cs="Times New Roman"/>
        </w:rPr>
        <w:tab/>
        <w:t>An athlete agent registered under subsection (A) may apply to renew a registration by submitting an application for renewal in a form prescribed by the department. An application filed pursuant to this section is a public record. The application for renewal must be signed by the applicant under penalty of perjury and must contain current information on all matters required in an original registration.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(E)</w:t>
      </w:r>
      <w:r w:rsidRPr="0048278A">
        <w:rPr>
          <w:rFonts w:cs="Times New Roman"/>
        </w:rPr>
        <w:tab/>
        <w:t xml:space="preserve"> An athlete agent registered pursuant to Section 59</w:t>
      </w:r>
      <w:r>
        <w:rPr>
          <w:rFonts w:cs="Times New Roman"/>
        </w:rPr>
        <w:noBreakHyphen/>
      </w:r>
      <w:r w:rsidRPr="0048278A">
        <w:rPr>
          <w:rFonts w:cs="Times New Roman"/>
        </w:rPr>
        <w:t>102</w:t>
      </w:r>
      <w:r>
        <w:rPr>
          <w:rFonts w:cs="Times New Roman"/>
        </w:rPr>
        <w:noBreakHyphen/>
      </w:r>
      <w:r w:rsidRPr="0048278A">
        <w:rPr>
          <w:rFonts w:cs="Times New Roman"/>
        </w:rPr>
        <w:t>50(C) may renew the registration by proceeding under Section 59</w:t>
      </w:r>
      <w:r>
        <w:rPr>
          <w:rFonts w:cs="Times New Roman"/>
        </w:rPr>
        <w:noBreakHyphen/>
      </w:r>
      <w:r w:rsidRPr="0048278A">
        <w:rPr>
          <w:rFonts w:cs="Times New Roman"/>
        </w:rPr>
        <w:t>102</w:t>
      </w:r>
      <w:r>
        <w:rPr>
          <w:rFonts w:cs="Times New Roman"/>
        </w:rPr>
        <w:noBreakHyphen/>
      </w:r>
      <w:r w:rsidRPr="0048278A">
        <w:rPr>
          <w:rFonts w:cs="Times New Roman"/>
        </w:rPr>
        <w:t xml:space="preserve">50(D) or, if registration in the other state has been renewed, by submitting to the department copies of the application for renewal in the other state </w:t>
      </w:r>
      <w:r w:rsidRPr="0048278A">
        <w:rPr>
          <w:rFonts w:cs="Times New Roman"/>
        </w:rPr>
        <w:lastRenderedPageBreak/>
        <w:t>and the renewed registration from the other state. The department shall renew the registration if it determines: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registration requirements of the other state are substantially similar to or more restrictive than this chapter;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the renewed registration has not been suspended or revoked and no action involving the person</w:t>
      </w:r>
      <w:r w:rsidRPr="001F4742">
        <w:rPr>
          <w:rFonts w:cs="Times New Roman"/>
        </w:rPr>
        <w:t>’</w:t>
      </w:r>
      <w:r w:rsidRPr="0048278A">
        <w:rPr>
          <w:rFonts w:cs="Times New Roman"/>
        </w:rPr>
        <w:t>s conduct as an athlete agent is pending against him or his registration in any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(F)</w:t>
      </w:r>
      <w:r w:rsidRPr="0048278A">
        <w:rPr>
          <w:rFonts w:cs="Times New Roman"/>
        </w:rPr>
        <w:tab/>
        <w:t>A certificate of registration or a renewal of a registration is valid for two years.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70.</w:t>
      </w:r>
      <w:r w:rsidRPr="0048278A">
        <w:rPr>
          <w:rFonts w:cs="Times New Roman"/>
        </w:rPr>
        <w:tab/>
        <w:t>(A)</w:t>
      </w:r>
      <w:r w:rsidRPr="0048278A">
        <w:rPr>
          <w:rFonts w:cs="Times New Roman"/>
        </w:rPr>
        <w:tab/>
        <w:t>The Department of Consumer Affairs may limit, suspend, revoke, or refuse to renew a registration of a person registered pursuant to Section 59</w:t>
      </w:r>
      <w:r>
        <w:rPr>
          <w:rFonts w:cs="Times New Roman"/>
        </w:rPr>
        <w:noBreakHyphen/>
      </w:r>
      <w:r w:rsidRPr="0048278A">
        <w:rPr>
          <w:rFonts w:cs="Times New Roman"/>
        </w:rPr>
        <w:t>102</w:t>
      </w:r>
      <w:r>
        <w:rPr>
          <w:rFonts w:cs="Times New Roman"/>
        </w:rPr>
        <w:noBreakHyphen/>
      </w:r>
      <w:r w:rsidRPr="0048278A">
        <w:rPr>
          <w:rFonts w:cs="Times New Roman"/>
        </w:rPr>
        <w:t>60(A) for conduct that would have justified denial of registration pursuant to Section 59</w:t>
      </w:r>
      <w:r>
        <w:rPr>
          <w:rFonts w:cs="Times New Roman"/>
        </w:rPr>
        <w:noBreakHyphen/>
      </w:r>
      <w:r w:rsidRPr="0048278A">
        <w:rPr>
          <w:rFonts w:cs="Times New Roman"/>
        </w:rPr>
        <w:t>102</w:t>
      </w:r>
      <w:r>
        <w:rPr>
          <w:rFonts w:cs="Times New Roman"/>
        </w:rPr>
        <w:noBreakHyphen/>
      </w:r>
      <w:r w:rsidRPr="0048278A">
        <w:rPr>
          <w:rFonts w:cs="Times New Roman"/>
        </w:rPr>
        <w:t>60(B).</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The department may suspend or revoke the registration of a person registered pursuant to Section 59</w:t>
      </w:r>
      <w:r>
        <w:rPr>
          <w:rFonts w:cs="Times New Roman"/>
        </w:rPr>
        <w:noBreakHyphen/>
      </w:r>
      <w:r w:rsidRPr="0048278A">
        <w:rPr>
          <w:rFonts w:cs="Times New Roman"/>
        </w:rPr>
        <w:t>102</w:t>
      </w:r>
      <w:r>
        <w:rPr>
          <w:rFonts w:cs="Times New Roman"/>
        </w:rPr>
        <w:noBreakHyphen/>
      </w:r>
      <w:r w:rsidRPr="0048278A">
        <w:rPr>
          <w:rFonts w:cs="Times New Roman"/>
        </w:rPr>
        <w:t>50(C) or renewed pursuant to Section 59</w:t>
      </w:r>
      <w:r>
        <w:rPr>
          <w:rFonts w:cs="Times New Roman"/>
        </w:rPr>
        <w:noBreakHyphen/>
      </w:r>
      <w:r w:rsidRPr="0048278A">
        <w:rPr>
          <w:rFonts w:cs="Times New Roman"/>
        </w:rPr>
        <w:t>102</w:t>
      </w:r>
      <w:r>
        <w:rPr>
          <w:rFonts w:cs="Times New Roman"/>
        </w:rPr>
        <w:noBreakHyphen/>
      </w:r>
      <w:r w:rsidRPr="0048278A">
        <w:rPr>
          <w:rFonts w:cs="Times New Roman"/>
        </w:rPr>
        <w:t>60(E) for any reason for which the department could have refused to grant or renew registration or for conduct that would justify refusal to issue a certificate of registration pursuant to Section 59</w:t>
      </w:r>
      <w:r>
        <w:rPr>
          <w:rFonts w:cs="Times New Roman"/>
        </w:rPr>
        <w:noBreakHyphen/>
      </w:r>
      <w:r w:rsidRPr="0048278A">
        <w:rPr>
          <w:rFonts w:cs="Times New Roman"/>
        </w:rPr>
        <w:t>102</w:t>
      </w:r>
      <w:r>
        <w:rPr>
          <w:rFonts w:cs="Times New Roman"/>
        </w:rPr>
        <w:noBreakHyphen/>
      </w:r>
      <w:r w:rsidRPr="0048278A">
        <w:rPr>
          <w:rFonts w:cs="Times New Roman"/>
        </w:rPr>
        <w:t>60(B).</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80.</w:t>
      </w:r>
      <w:r w:rsidRPr="0048278A">
        <w:rPr>
          <w:rFonts w:cs="Times New Roman"/>
        </w:rPr>
        <w:tab/>
        <w:t>The Department of Consumer Affairs may issue a temporary certificate of registration as an athlete agent while an application for registration or renewal of registration is pending.</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90.</w:t>
      </w:r>
      <w:r w:rsidRPr="0048278A">
        <w:rPr>
          <w:rFonts w:cs="Times New Roman"/>
        </w:rPr>
        <w:tab/>
        <w:t>An application for registration or renewal of registration must be accompanied by a fee of:</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w:t>
      </w:r>
      <w:r w:rsidRPr="0048278A">
        <w:rPr>
          <w:rFonts w:cs="Times New Roman"/>
        </w:rPr>
        <w:tab/>
        <w:t xml:space="preserve">five hundred dollars for an initial application for registration;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(2)</w:t>
      </w:r>
      <w:r w:rsidRPr="0048278A">
        <w:rPr>
          <w:rFonts w:cs="Times New Roman"/>
        </w:rPr>
        <w:tab/>
        <w:t>five hundred dollars for registration based on a certificate of registration issued by another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(3)</w:t>
      </w:r>
      <w:r w:rsidRPr="0048278A">
        <w:rPr>
          <w:rFonts w:cs="Times New Roman"/>
        </w:rPr>
        <w:tab/>
        <w:t>three hundred dollars for an application for renewal of registration;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(4)</w:t>
      </w:r>
      <w:r w:rsidRPr="0048278A">
        <w:rPr>
          <w:rFonts w:cs="Times New Roman"/>
        </w:rPr>
        <w:tab/>
        <w:t>three hundred dollars for renewal of registration based on a renewal of registration in another state.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100.</w:t>
      </w:r>
      <w:r w:rsidRPr="0048278A">
        <w:rPr>
          <w:rFonts w:cs="Times New Roman"/>
        </w:rPr>
        <w:tab/>
        <w:t>(A)</w:t>
      </w:r>
      <w:r w:rsidRPr="0048278A">
        <w:rPr>
          <w:rFonts w:cs="Times New Roman"/>
        </w:rPr>
        <w:tab/>
        <w:t>An agency contract must be in a record that is signed or otherwise authenticated by the parties.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An agency contract must include: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in a statement that the athlete agent is registered as an athlete agent in this State and a list of other states in which he is registered as an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 xml:space="preserve">the amount and method of calculating the consideration to be paid by the student athlete for services provided by the athlete agent </w:t>
      </w:r>
      <w:r w:rsidRPr="0048278A">
        <w:rPr>
          <w:rFonts w:cs="Times New Roman"/>
        </w:rPr>
        <w:lastRenderedPageBreak/>
        <w:t>under the contract and other consideration the athlete agent receives from another source for entering into the contract or for providing the services;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the name of a person not listed in the application for registration or renewal of registration to be compensated because the student athlete signed the agency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(4)</w:t>
      </w:r>
      <w:r w:rsidRPr="0048278A">
        <w:rPr>
          <w:rFonts w:cs="Times New Roman"/>
        </w:rPr>
        <w:tab/>
        <w:t>a description of expenses the student athlete agrees to reimburse;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(5)</w:t>
      </w:r>
      <w:r w:rsidRPr="0048278A">
        <w:rPr>
          <w:rFonts w:cs="Times New Roman"/>
        </w:rPr>
        <w:tab/>
        <w:t>a description of the services to be provided to the student athlete;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(6)</w:t>
      </w:r>
      <w:r w:rsidRPr="0048278A">
        <w:rPr>
          <w:rFonts w:cs="Times New Roman"/>
        </w:rPr>
        <w:tab/>
        <w:t>the duration of the contract;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(7)</w:t>
      </w:r>
      <w:r w:rsidRPr="0048278A">
        <w:rPr>
          <w:rFonts w:cs="Times New Roman"/>
        </w:rPr>
        <w:tab/>
        <w:t>the date of execution.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(C)</w:t>
      </w:r>
      <w:r w:rsidRPr="0048278A">
        <w:rPr>
          <w:rFonts w:cs="Times New Roman"/>
        </w:rPr>
        <w:tab/>
        <w:t>Subject to the provisions of subsection (G), an agency contract must contain, in close proximity to the signature of the student athlete, a conspicuous notice in boldface type in capital letters stating:</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1F4742">
        <w:rPr>
          <w:rFonts w:cs="Times New Roman"/>
        </w:rPr>
        <w:t>‘</w:t>
      </w:r>
      <w:r w:rsidRPr="0048278A">
        <w:rPr>
          <w:rFonts w:cs="Times New Roman"/>
        </w:rPr>
        <w:t>WARNING TO STUDENT ATHLETE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IF YOU SIGN THIS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(1)</w:t>
      </w:r>
      <w:r w:rsidRPr="0048278A">
        <w:rPr>
          <w:rFonts w:cs="Times New Roman"/>
        </w:rPr>
        <w:tab/>
        <w:t>YOU MAY LOSE YOUR ELIGIBILITY TO COMPETE AS A STUDENT ATHLETE IN YOUR SPORT;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(2)</w:t>
      </w:r>
      <w:r w:rsidRPr="0048278A">
        <w:rPr>
          <w:rFonts w:cs="Times New Roman"/>
        </w:rPr>
        <w:tab/>
        <w:t>IF YOU HAVE AN ATHLETIC DIRECTOR, WITHIN SEVENTY</w:t>
      </w:r>
      <w:r>
        <w:rPr>
          <w:rFonts w:cs="Times New Roman"/>
        </w:rPr>
        <w:noBreakHyphen/>
      </w:r>
      <w:r w:rsidRPr="0048278A">
        <w:rPr>
          <w:rFonts w:cs="Times New Roman"/>
        </w:rPr>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(3)</w:t>
      </w:r>
      <w:r w:rsidRPr="0048278A">
        <w:rPr>
          <w:rFonts w:cs="Times New Roman"/>
        </w:rPr>
        <w:tab/>
        <w:t>YOU MAY CANCEL THIS CONTRACT WITHIN 14 DAYS AFTER SIGNING IT. CANCELLATION OF THIS CONTRACT MAY NOT REINSTATE YOUR ELIGIBILITY AS A STUDENT ATHLETE IN YOUR SPORT.</w:t>
      </w:r>
      <w:r w:rsidRPr="001F4742">
        <w:rPr>
          <w:rFonts w:cs="Times New Roman"/>
        </w:rPr>
        <w: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(D)</w:t>
      </w:r>
      <w:r w:rsidRPr="0048278A">
        <w:rPr>
          <w:rFonts w:cs="Times New Roman"/>
        </w:rPr>
        <w:tab/>
        <w:t>An agency contract must be accompanied by a separate record signed by the student athlete or, if the athlete is a minor, the parent or guardian of the athlete acknowledging that signing the contract may result in the loss of the athlete</w:t>
      </w:r>
      <w:r w:rsidRPr="001F4742">
        <w:rPr>
          <w:rFonts w:cs="Times New Roman"/>
        </w:rPr>
        <w:t>’</w:t>
      </w:r>
      <w:r w:rsidRPr="0048278A">
        <w:rPr>
          <w:rFonts w:cs="Times New Roman"/>
        </w:rPr>
        <w:t>s eligibility to participate in the athlete</w:t>
      </w:r>
      <w:r w:rsidRPr="001F4742">
        <w:rPr>
          <w:rFonts w:cs="Times New Roman"/>
        </w:rPr>
        <w:t>’</w:t>
      </w:r>
      <w:r w:rsidRPr="0048278A">
        <w:rPr>
          <w:rFonts w:cs="Times New Roman"/>
        </w:rPr>
        <w:t>s sport.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(E)</w:t>
      </w:r>
      <w:r w:rsidRPr="0048278A">
        <w:rPr>
          <w:rFonts w:cs="Times New Roman"/>
        </w:rPr>
        <w:tab/>
        <w:t>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(F)</w:t>
      </w:r>
      <w:r w:rsidRPr="0048278A">
        <w:rPr>
          <w:rFonts w:cs="Times New Roman"/>
        </w:rPr>
        <w:tab/>
        <w:t xml:space="preserve">At the time an agency contract is executed, the athlete agent shall give the student athlete or, if the athlete is a minor, the parent or guardian </w:t>
      </w:r>
      <w:r w:rsidRPr="0048278A">
        <w:rPr>
          <w:rFonts w:cs="Times New Roman"/>
        </w:rPr>
        <w:lastRenderedPageBreak/>
        <w:t>of the athlete a copy in a record of the contract and the separate acknowledgement required by subsection (D).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(G)</w:t>
      </w:r>
      <w:r w:rsidRPr="0048278A">
        <w:rPr>
          <w:rFonts w:cs="Times New Roman"/>
        </w:rPr>
        <w:tab/>
        <w:t>If a student athlete is a minor, an agency contract must be signed by the parent or guardian of the minor and the notice required by subsection (C) must be revised accordingly.</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110.</w:t>
      </w:r>
      <w:r w:rsidRPr="0048278A">
        <w:rPr>
          <w:rFonts w:cs="Times New Roman"/>
        </w:rPr>
        <w:tab/>
        <w:t>(A)</w:t>
      </w:r>
      <w:r w:rsidRPr="0048278A">
        <w:rPr>
          <w:rFonts w:cs="Times New Roman"/>
        </w:rPr>
        <w:tab/>
        <w:t xml:space="preserve">In this section, </w:t>
      </w:r>
      <w:r w:rsidRPr="001F4742">
        <w:rPr>
          <w:rFonts w:cs="Times New Roman"/>
        </w:rPr>
        <w:t>‘</w:t>
      </w:r>
      <w:r w:rsidRPr="0048278A">
        <w:rPr>
          <w:rFonts w:cs="Times New Roman"/>
        </w:rPr>
        <w:t>communicating or attempting to communicate</w:t>
      </w:r>
      <w:r w:rsidRPr="001F4742">
        <w:rPr>
          <w:rFonts w:cs="Times New Roman"/>
        </w:rPr>
        <w:t>’</w:t>
      </w:r>
      <w:r w:rsidRPr="0048278A">
        <w:rPr>
          <w:rFonts w:cs="Times New Roman"/>
        </w:rPr>
        <w:t xml:space="preserve"> means contacting or attempting to contact by an in</w:t>
      </w:r>
      <w:r>
        <w:rPr>
          <w:rFonts w:cs="Times New Roman"/>
        </w:rPr>
        <w:noBreakHyphen/>
      </w:r>
      <w:r w:rsidRPr="0048278A">
        <w:rPr>
          <w:rFonts w:cs="Times New Roman"/>
        </w:rPr>
        <w:t>person meeting, a record, or another method that conveys or attempts to convey a message.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Not later than seventy</w:t>
      </w:r>
      <w:r>
        <w:rPr>
          <w:rFonts w:cs="Times New Roman"/>
        </w:rPr>
        <w:noBreakHyphen/>
      </w:r>
      <w:r w:rsidRPr="0048278A">
        <w:rPr>
          <w:rFonts w:cs="Times New Roman"/>
        </w:rPr>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(C)</w:t>
      </w:r>
      <w:r w:rsidRPr="0048278A">
        <w:rPr>
          <w:rFonts w:cs="Times New Roman"/>
        </w:rPr>
        <w:tab/>
        <w:t>Not later than seventy</w:t>
      </w:r>
      <w:r>
        <w:rPr>
          <w:rFonts w:cs="Times New Roman"/>
        </w:rPr>
        <w:noBreakHyphen/>
      </w:r>
      <w:r w:rsidRPr="0048278A">
        <w:rPr>
          <w:rFonts w:cs="Times New Roman"/>
        </w:rPr>
        <w:t>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(D)</w:t>
      </w:r>
      <w:r w:rsidRPr="0048278A">
        <w:rPr>
          <w:rFonts w:cs="Times New Roman"/>
        </w:rPr>
        <w:tab/>
        <w:t>If an athlete agent enters into an agency contract with a student athlete and the athlete subsequently enrolls at an educational institution, the agent shall notify the athletic director of the institution of the existence of the contract not later than seventy</w:t>
      </w:r>
      <w:r>
        <w:rPr>
          <w:rFonts w:cs="Times New Roman"/>
        </w:rPr>
        <w:noBreakHyphen/>
      </w:r>
      <w:r w:rsidRPr="0048278A">
        <w:rPr>
          <w:rFonts w:cs="Times New Roman"/>
        </w:rPr>
        <w:t>two hours after the agent knew or should have known the athlete enrolled.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(E)</w:t>
      </w:r>
      <w:r w:rsidRPr="0048278A">
        <w:rPr>
          <w:rFonts w:cs="Times New Roman"/>
        </w:rPr>
        <w:tab/>
        <w:t>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the relationship was motivated in whole or part by the intention of the agent to recruit or solicit the athlete to enter an agency contract in the future;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the agent directly or indirectly recruited or solicited the athlete to enter an agency contract before the enrollment.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(F)</w:t>
      </w:r>
      <w:r w:rsidRPr="0048278A">
        <w:rPr>
          <w:rFonts w:cs="Times New Roman"/>
        </w:rPr>
        <w:tab/>
        <w:t>An athlete agent shall give notice in a record to the athletic director of an educational institution at which a student athlete is enrolled before the agent communicates or attempts to communicate with:</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lastRenderedPageBreak/>
        <w:tab/>
      </w:r>
      <w:r w:rsidRPr="0048278A">
        <w:rPr>
          <w:rFonts w:cs="Times New Roman"/>
        </w:rPr>
        <w:tab/>
        <w:t>(1)</w:t>
      </w:r>
      <w:r w:rsidRPr="0048278A">
        <w:rPr>
          <w:rFonts w:cs="Times New Roman"/>
        </w:rPr>
        <w:tab/>
        <w:t>the athlete or, if the athlete is a minor, a parent or guardian of the athlete to influence the athlete or parent or guardian to enter into an agency contract;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another person to have that person influence the athlete or, if the athlete is a minor, the parent or guardian of the athlete to enter into an agency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(G)</w:t>
      </w:r>
      <w:r w:rsidRPr="0048278A">
        <w:rPr>
          <w:rFonts w:cs="Times New Roman"/>
        </w:rPr>
        <w:tab/>
        <w:t>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(H)</w:t>
      </w:r>
      <w:r w:rsidRPr="0048278A">
        <w:rPr>
          <w:rFonts w:cs="Times New Roman"/>
        </w:rPr>
        <w:tab/>
        <w:t>An educational institution that becomes aware of a violation of this chapter by an athlete agent shall notify the Department of Consumer Affairs and a professional league or players</w:t>
      </w:r>
      <w:r w:rsidRPr="001F4742">
        <w:rPr>
          <w:rFonts w:cs="Times New Roman"/>
        </w:rPr>
        <w:t>’</w:t>
      </w:r>
      <w:r w:rsidRPr="0048278A">
        <w:rPr>
          <w:rFonts w:cs="Times New Roman"/>
        </w:rPr>
        <w:t xml:space="preserve"> association with which the institution is aware the agent is licensed or registered of the violation.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120.</w:t>
      </w:r>
      <w:r w:rsidRPr="0048278A">
        <w:rPr>
          <w:rFonts w:cs="Times New Roman"/>
        </w:rPr>
        <w:tab/>
        <w:t>(A)</w:t>
      </w:r>
      <w:r w:rsidRPr="0048278A">
        <w:rPr>
          <w:rFonts w:cs="Times New Roman"/>
        </w:rPr>
        <w:tab/>
        <w:t>A student athlete, or if the athlete is a minor, his parent or guardian may cancel an agency contract by giving notice of the cancellation to the athlete agent in a record within fourteen days after the contract is signed.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The right to cancel an agency contract provided in subsection (A) may not be waived.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(C)</w:t>
      </w:r>
      <w:r w:rsidRPr="0048278A">
        <w:rPr>
          <w:rFonts w:cs="Times New Roman"/>
        </w:rPr>
        <w:tab/>
        <w:t>If a student athlete, parent, or guardian cancels an agency contract, the student athlete, parent, or guardian is not required to pay consideration under the contract or to return consideration received from the athlete agent to induce the athlete to enter into the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130.</w:t>
      </w:r>
      <w:r w:rsidRPr="0048278A">
        <w:rPr>
          <w:rFonts w:cs="Times New Roman"/>
        </w:rPr>
        <w:tab/>
        <w:t>(A)</w:t>
      </w:r>
      <w:r w:rsidRPr="0048278A">
        <w:rPr>
          <w:rFonts w:cs="Times New Roman"/>
        </w:rPr>
        <w:tab/>
        <w:t>An athlete agent shall retain the following records for a period of five years: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the name and address of each person represented by the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an agency contract entered into by the athlete agent; and</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direct costs incurred by the athlete agent in the recruitment or solicitation of a student athlete to enter into an agency contract.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Records retained pursuant to subsection (A) are open to inspection by the Department of Consumer Affairs during normal business hours.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140.</w:t>
      </w:r>
      <w:r w:rsidRPr="0048278A">
        <w:rPr>
          <w:rFonts w:cs="Times New Roman"/>
        </w:rPr>
        <w:tab/>
        <w:t>(A)</w:t>
      </w:r>
      <w:r w:rsidRPr="0048278A">
        <w:rPr>
          <w:rFonts w:cs="Times New Roman"/>
        </w:rPr>
        <w:tab/>
        <w:t xml:space="preserve">An athlete agent, with the intent to induce a student athlete or, if the student athlete is a minor, a parent or guardian of the student athlete to enter into an agency contract, may not take any of the following actions or encourage another person to take or assist </w:t>
      </w:r>
      <w:r w:rsidRPr="0048278A">
        <w:rPr>
          <w:rFonts w:cs="Times New Roman"/>
        </w:rPr>
        <w:lastRenderedPageBreak/>
        <w:t>another person in taking any of the following actions on behalf of the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give materially false or misleading information or make a materially false promise or representation;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furnish anything of value to a student athlete before the student athlete enters into the agency contract;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furnish anything of value to an individual other than the student athlete or another registered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An athlete agent may not intentionally do any of the following or encourage another person to do any of the following on behalf of the athlete agent: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initiate contact, directly or indirectly, with a student athlete or, if the student athlete is a minor, a parent or guardian of the student athlete to recruit the student athlete, parent, or guardian to enter an agency contract unless registered pursuant to this chapter;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refuse or fail to retain or permit inspection of records pursuant to Section 59</w:t>
      </w:r>
      <w:r>
        <w:rPr>
          <w:rFonts w:cs="Times New Roman"/>
        </w:rPr>
        <w:noBreakHyphen/>
      </w:r>
      <w:r w:rsidRPr="0048278A">
        <w:rPr>
          <w:rFonts w:cs="Times New Roman"/>
        </w:rPr>
        <w:t>102</w:t>
      </w:r>
      <w:r>
        <w:rPr>
          <w:rFonts w:cs="Times New Roman"/>
        </w:rPr>
        <w:noBreakHyphen/>
      </w:r>
      <w:r w:rsidRPr="0048278A">
        <w:rPr>
          <w:rFonts w:cs="Times New Roman"/>
        </w:rPr>
        <w:t>130;</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(3)</w:t>
      </w:r>
      <w:r w:rsidRPr="0048278A">
        <w:rPr>
          <w:rFonts w:cs="Times New Roman"/>
        </w:rPr>
        <w:tab/>
        <w:t>fail to register as required by Section 59</w:t>
      </w:r>
      <w:r>
        <w:rPr>
          <w:rFonts w:cs="Times New Roman"/>
        </w:rPr>
        <w:noBreakHyphen/>
      </w:r>
      <w:r w:rsidRPr="0048278A">
        <w:rPr>
          <w:rFonts w:cs="Times New Roman"/>
        </w:rPr>
        <w:t>102</w:t>
      </w:r>
      <w:r>
        <w:rPr>
          <w:rFonts w:cs="Times New Roman"/>
        </w:rPr>
        <w:noBreakHyphen/>
      </w:r>
      <w:r w:rsidRPr="0048278A">
        <w:rPr>
          <w:rFonts w:cs="Times New Roman"/>
        </w:rPr>
        <w:t>40;</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(4)</w:t>
      </w:r>
      <w:r w:rsidRPr="0048278A">
        <w:rPr>
          <w:rFonts w:cs="Times New Roman"/>
        </w:rPr>
        <w:tab/>
        <w:t>provide materially false or misleading information in an application for registration or renewal of registration;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(5)</w:t>
      </w:r>
      <w:r w:rsidRPr="0048278A">
        <w:rPr>
          <w:rFonts w:cs="Times New Roman"/>
        </w:rPr>
        <w:tab/>
        <w:t>predate or postdate an agency contract;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(6)</w:t>
      </w:r>
      <w:r w:rsidRPr="0048278A">
        <w:rPr>
          <w:rFonts w:cs="Times New Roman"/>
        </w:rPr>
        <w:tab/>
        <w:t>fail to notify a student athlete or, if the student athlete is a minor, a parent or guardian of the athlete before the student athlete, parent, or guardian signs or otherwise authenticates an agency contract for a particular sport that the signing or authentication may make the student athlete ineligible to participate as a student athlete in that sport.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150.</w:t>
      </w:r>
      <w:r w:rsidRPr="0048278A">
        <w:rPr>
          <w:rFonts w:cs="Times New Roman"/>
        </w:rPr>
        <w:tab/>
        <w:t>An athlete agent who violates Section 59</w:t>
      </w:r>
      <w:r>
        <w:rPr>
          <w:rFonts w:cs="Times New Roman"/>
        </w:rPr>
        <w:noBreakHyphen/>
      </w:r>
      <w:r w:rsidRPr="0048278A">
        <w:rPr>
          <w:rFonts w:cs="Times New Roman"/>
        </w:rPr>
        <w:t>102</w:t>
      </w:r>
      <w:r>
        <w:rPr>
          <w:rFonts w:cs="Times New Roman"/>
        </w:rPr>
        <w:noBreakHyphen/>
      </w:r>
      <w:r w:rsidRPr="0048278A">
        <w:rPr>
          <w:rFonts w:cs="Times New Roman"/>
        </w:rPr>
        <w:t>140 is guilty of a misdemeanor and, upon conviction, may be fined not more than ten thousand dollars or imprisoned for not more than three years, or both.</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160.</w:t>
      </w:r>
      <w:r w:rsidRPr="0048278A">
        <w:rPr>
          <w:rFonts w:cs="Times New Roman"/>
        </w:rPr>
        <w:tab/>
        <w:t>(A)</w:t>
      </w:r>
      <w:r w:rsidRPr="0048278A">
        <w:rPr>
          <w:rFonts w:cs="Times New Roman"/>
        </w:rPr>
        <w:tab/>
        <w:t>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(1)</w:t>
      </w:r>
      <w:r w:rsidRPr="0048278A">
        <w:rPr>
          <w:rFonts w:cs="Times New Roman"/>
        </w:rPr>
        <w:tab/>
        <w:t xml:space="preserve">is suspended or disqualified from participation in an interscholastic or intercollegiate athletic event by or under the rules of a </w:t>
      </w:r>
      <w:r w:rsidRPr="0048278A">
        <w:rPr>
          <w:rFonts w:cs="Times New Roman"/>
        </w:rPr>
        <w:lastRenderedPageBreak/>
        <w:t>state or national federation or association that promotes or regulates interscholastic or intercollegiate sports; or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r>
      <w:r w:rsidRPr="0048278A">
        <w:rPr>
          <w:rFonts w:cs="Times New Roman"/>
        </w:rPr>
        <w:tab/>
        <w:t>(2)</w:t>
      </w:r>
      <w:r w:rsidRPr="0048278A">
        <w:rPr>
          <w:rFonts w:cs="Times New Roman"/>
        </w:rPr>
        <w:tab/>
        <w:t>suffers financial damage.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(B)</w:t>
      </w:r>
      <w:r w:rsidRPr="0048278A">
        <w:rPr>
          <w:rFonts w:cs="Times New Roman"/>
        </w:rPr>
        <w:tab/>
        <w:t>A plaintiff that prevails in an action under this section may recover actual damages, punitive damages, costs, and reasonable attorney</w:t>
      </w:r>
      <w:r w:rsidRPr="001F4742">
        <w:rPr>
          <w:rFonts w:cs="Times New Roman"/>
        </w:rPr>
        <w:t>’</w:t>
      </w:r>
      <w:r w:rsidRPr="0048278A">
        <w:rPr>
          <w:rFonts w:cs="Times New Roman"/>
        </w:rPr>
        <w:t>s fees.  An athlete agent found liable under this section forfeits any right of payment for anything of benefit or value provided to the student athlete and shall refund any consideration paid to the agent by or on behalf of the athlete.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(C)</w:t>
      </w:r>
      <w:r w:rsidRPr="0048278A">
        <w:rPr>
          <w:rFonts w:cs="Times New Roman"/>
        </w:rPr>
        <w:tab/>
        <w:t>A violation of this chapter is an unfair trade practice for purposes of the South Carolina Unfair Trade Practices Act.</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170.</w:t>
      </w:r>
      <w:r w:rsidRPr="0048278A">
        <w:rPr>
          <w:rFonts w:cs="Times New Roman"/>
        </w:rPr>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180.</w:t>
      </w:r>
      <w:r w:rsidRPr="0048278A">
        <w:rPr>
          <w:rFonts w:cs="Times New Roman"/>
        </w:rPr>
        <w:tab/>
        <w:t xml:space="preserve">In applying and construing this uniform act, consideration must be given to the need to promote uniformity of the law with respect to its subject matter among states that enact it. </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ab/>
        <w:t>Section 59</w:t>
      </w:r>
      <w:r>
        <w:rPr>
          <w:rFonts w:cs="Times New Roman"/>
        </w:rPr>
        <w:noBreakHyphen/>
      </w:r>
      <w:r w:rsidRPr="0048278A">
        <w:rPr>
          <w:rFonts w:cs="Times New Roman"/>
        </w:rPr>
        <w:t>102</w:t>
      </w:r>
      <w:r>
        <w:rPr>
          <w:rFonts w:cs="Times New Roman"/>
        </w:rPr>
        <w:noBreakHyphen/>
      </w:r>
      <w:r w:rsidRPr="0048278A">
        <w:rPr>
          <w:rFonts w:cs="Times New Roman"/>
        </w:rPr>
        <w:t>190.</w:t>
      </w:r>
      <w:r w:rsidRPr="0048278A">
        <w:rPr>
          <w:rFonts w:cs="Times New Roman"/>
        </w:rPr>
        <w:tab/>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BE2966"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SECTION</w:t>
      </w:r>
      <w:r w:rsidRPr="0048278A">
        <w:rPr>
          <w:rFonts w:cs="Times New Roman"/>
        </w:rPr>
        <w:tab/>
        <w:t>2.</w:t>
      </w:r>
      <w:r w:rsidRPr="0048278A">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A91513"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Code Commissioner directives</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SECTION</w:t>
      </w:r>
      <w:r w:rsidRPr="0048278A">
        <w:rPr>
          <w:rFonts w:cs="Times New Roman"/>
        </w:rPr>
        <w:tab/>
        <w:t>3.</w:t>
      </w:r>
      <w:r w:rsidRPr="0048278A">
        <w:rPr>
          <w:rFonts w:cs="Times New Roman"/>
        </w:rPr>
        <w:tab/>
        <w:t>After enactment of the provisions of this act, the Code Commissioner is authorized to insert the Official Comments, as amended, available from the Uniform Law Commission into the annotated versions of the provisions of this act, as contained in the South Carolina Code of Laws, after the appropriate provision and before the South Carolina Reporter</w:t>
      </w:r>
      <w:r w:rsidRPr="001F4742">
        <w:rPr>
          <w:rFonts w:cs="Times New Roman"/>
        </w:rPr>
        <w:t>’</w:t>
      </w:r>
      <w:r w:rsidRPr="0048278A">
        <w:rPr>
          <w:rFonts w:cs="Times New Roman"/>
        </w:rPr>
        <w:t>s Comments, to the extent that the South Carolina Reporter</w:t>
      </w:r>
      <w:r w:rsidRPr="001F4742">
        <w:rPr>
          <w:rFonts w:cs="Times New Roman"/>
        </w:rPr>
        <w:t>’</w:t>
      </w:r>
      <w:r w:rsidRPr="0048278A">
        <w:rPr>
          <w:rFonts w:cs="Times New Roman"/>
        </w:rPr>
        <w:t>s Comments follow a provision. The Official Comments, prepared by the Uniform Law Commission with the intent of aiding the user in understanding the provisions to the Uniform Commercial Code, are not considered part of this act and do not indicate legislative intent.</w:t>
      </w: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1F474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5FE2" w:rsidRPr="0048278A"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278A">
        <w:rPr>
          <w:rFonts w:cs="Times New Roman"/>
        </w:rPr>
        <w:t>SECTION</w:t>
      </w:r>
      <w:r w:rsidRPr="0048278A">
        <w:rPr>
          <w:rFonts w:cs="Times New Roman"/>
        </w:rPr>
        <w:tab/>
        <w:t>4.</w:t>
      </w:r>
      <w:r w:rsidRPr="0048278A">
        <w:rPr>
          <w:rFonts w:cs="Times New Roman"/>
        </w:rPr>
        <w:tab/>
        <w:t>This act takes effect upon approval by the Governor.</w:t>
      </w: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75FE2" w:rsidRDefault="00675FE2"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675FE2" w:rsidRDefault="00675FE2" w:rsidP="00675FE2">
      <w:pPr>
        <w:jc w:val="both"/>
        <w:rPr>
          <w:color w:val="000000" w:themeColor="text1"/>
        </w:rPr>
      </w:pPr>
    </w:p>
    <w:p w:rsidR="00675FE2" w:rsidRDefault="00675FE2" w:rsidP="00675FE2">
      <w:pPr>
        <w:jc w:val="both"/>
        <w:rPr>
          <w:color w:val="000000" w:themeColor="text1"/>
        </w:rPr>
      </w:pPr>
      <w:r>
        <w:rPr>
          <w:color w:val="000000" w:themeColor="text1"/>
        </w:rPr>
        <w:t>Approved the 17</w:t>
      </w:r>
      <w:r w:rsidRPr="00933222">
        <w:rPr>
          <w:color w:val="000000" w:themeColor="text1"/>
          <w:vertAlign w:val="superscript"/>
        </w:rPr>
        <w:t>th</w:t>
      </w:r>
      <w:r>
        <w:rPr>
          <w:color w:val="000000" w:themeColor="text1"/>
        </w:rPr>
        <w:t xml:space="preserve"> day of May, 2018. </w:t>
      </w:r>
    </w:p>
    <w:p w:rsidR="00675FE2" w:rsidRDefault="00675FE2" w:rsidP="00675FE2">
      <w:pPr>
        <w:jc w:val="center"/>
        <w:rPr>
          <w:color w:val="000000" w:themeColor="text1"/>
        </w:rPr>
      </w:pPr>
    </w:p>
    <w:p w:rsidR="00675FE2" w:rsidRDefault="00675FE2" w:rsidP="00675FE2">
      <w:pPr>
        <w:jc w:val="center"/>
        <w:rPr>
          <w:color w:val="000000" w:themeColor="text1"/>
        </w:rPr>
      </w:pPr>
      <w:r>
        <w:rPr>
          <w:color w:val="000000" w:themeColor="text1"/>
        </w:rPr>
        <w:t>__________</w:t>
      </w:r>
    </w:p>
    <w:p w:rsidR="005C7627" w:rsidRPr="00FE7175" w:rsidRDefault="005C7627" w:rsidP="0067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C7627" w:rsidRPr="00FE7175" w:rsidSect="005C7627">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FF7" w:rsidRDefault="00F90FF7" w:rsidP="007D5FAC">
      <w:r>
        <w:separator/>
      </w:r>
    </w:p>
  </w:endnote>
  <w:endnote w:type="continuationSeparator" w:id="0">
    <w:p w:rsidR="00F90FF7" w:rsidRDefault="00F90F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27" w:rsidRPr="005C7627" w:rsidRDefault="005C7627" w:rsidP="005C762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75FE2">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27" w:rsidRDefault="005C7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FF7" w:rsidRDefault="00F90FF7" w:rsidP="007D5FAC">
      <w:r>
        <w:separator/>
      </w:r>
    </w:p>
  </w:footnote>
  <w:footnote w:type="continuationSeparator" w:id="0">
    <w:p w:rsidR="00F90FF7" w:rsidRDefault="00F90FF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68"/>
    <w:docVar w:name="ActSecretary" w:val="Morgan"/>
    <w:docVar w:name="ActSIdno" w:val="(298)  3068WAB18"/>
    <w:docVar w:name="clipname" w:val="3068WAB18"/>
    <w:docVar w:name="dvBillNumber" w:val="3068"/>
    <w:docVar w:name="dvBillNumberPrefix" w:val="H"/>
    <w:docVar w:name="dvOriginalBody" w:val="House"/>
    <w:docVar w:name="HOUSEACTFULLPATH" w:val="L:\COUNCIL\ACTS\3068WAB18.DOCX"/>
    <w:docVar w:name="OrigHOUSEBillNo" w:val="3068"/>
    <w:docVar w:name="WhatActtype" w:val="AN ACT"/>
  </w:docVars>
  <w:rsids>
    <w:rsidRoot w:val="00F90FF7"/>
    <w:rsid w:val="00002DE0"/>
    <w:rsid w:val="00020349"/>
    <w:rsid w:val="00020977"/>
    <w:rsid w:val="00021B0B"/>
    <w:rsid w:val="00040C05"/>
    <w:rsid w:val="0004579B"/>
    <w:rsid w:val="00051B4F"/>
    <w:rsid w:val="00060E60"/>
    <w:rsid w:val="000660E7"/>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7E02"/>
    <w:rsid w:val="00153750"/>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4742"/>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E86"/>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B87"/>
    <w:rsid w:val="002E0E09"/>
    <w:rsid w:val="002E2659"/>
    <w:rsid w:val="002E42ED"/>
    <w:rsid w:val="002E45C8"/>
    <w:rsid w:val="002F1141"/>
    <w:rsid w:val="00301B77"/>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648"/>
    <w:rsid w:val="00417A9C"/>
    <w:rsid w:val="00423310"/>
    <w:rsid w:val="00427BCB"/>
    <w:rsid w:val="00430DA3"/>
    <w:rsid w:val="00432E09"/>
    <w:rsid w:val="00435D03"/>
    <w:rsid w:val="004374A9"/>
    <w:rsid w:val="00440874"/>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6BF"/>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627"/>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A3F"/>
    <w:rsid w:val="0063724D"/>
    <w:rsid w:val="0064018A"/>
    <w:rsid w:val="00641A70"/>
    <w:rsid w:val="00643998"/>
    <w:rsid w:val="0064651C"/>
    <w:rsid w:val="00651313"/>
    <w:rsid w:val="00655550"/>
    <w:rsid w:val="00657AB1"/>
    <w:rsid w:val="00663AC3"/>
    <w:rsid w:val="00672966"/>
    <w:rsid w:val="006750A0"/>
    <w:rsid w:val="00675FE2"/>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3C0B"/>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1F63"/>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1ED"/>
    <w:rsid w:val="008C325E"/>
    <w:rsid w:val="008E03BA"/>
    <w:rsid w:val="008F4CA1"/>
    <w:rsid w:val="008F510F"/>
    <w:rsid w:val="008F5F0A"/>
    <w:rsid w:val="008F7D5B"/>
    <w:rsid w:val="00900319"/>
    <w:rsid w:val="0090520F"/>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5645"/>
    <w:rsid w:val="00996296"/>
    <w:rsid w:val="009B0FA5"/>
    <w:rsid w:val="009B1F99"/>
    <w:rsid w:val="009B6EA6"/>
    <w:rsid w:val="009D07FC"/>
    <w:rsid w:val="009D0B32"/>
    <w:rsid w:val="009D335B"/>
    <w:rsid w:val="009D75E7"/>
    <w:rsid w:val="009F231A"/>
    <w:rsid w:val="009F37C4"/>
    <w:rsid w:val="009F42DA"/>
    <w:rsid w:val="009F5E10"/>
    <w:rsid w:val="00A03978"/>
    <w:rsid w:val="00A050C0"/>
    <w:rsid w:val="00A062DB"/>
    <w:rsid w:val="00A07F7B"/>
    <w:rsid w:val="00A14F94"/>
    <w:rsid w:val="00A20FFA"/>
    <w:rsid w:val="00A23CED"/>
    <w:rsid w:val="00A25E64"/>
    <w:rsid w:val="00A26387"/>
    <w:rsid w:val="00A3022E"/>
    <w:rsid w:val="00A32D49"/>
    <w:rsid w:val="00A377BB"/>
    <w:rsid w:val="00A42B73"/>
    <w:rsid w:val="00A46627"/>
    <w:rsid w:val="00A475E8"/>
    <w:rsid w:val="00A61397"/>
    <w:rsid w:val="00A62F8F"/>
    <w:rsid w:val="00A64E80"/>
    <w:rsid w:val="00A712BE"/>
    <w:rsid w:val="00A73974"/>
    <w:rsid w:val="00A74007"/>
    <w:rsid w:val="00A91513"/>
    <w:rsid w:val="00A96A62"/>
    <w:rsid w:val="00A9741D"/>
    <w:rsid w:val="00A9744F"/>
    <w:rsid w:val="00AA3A5F"/>
    <w:rsid w:val="00AA3FFC"/>
    <w:rsid w:val="00AA464A"/>
    <w:rsid w:val="00AA4D72"/>
    <w:rsid w:val="00AA64F5"/>
    <w:rsid w:val="00AA73CD"/>
    <w:rsid w:val="00AB1AB5"/>
    <w:rsid w:val="00AB2F1E"/>
    <w:rsid w:val="00AB355F"/>
    <w:rsid w:val="00AB45BC"/>
    <w:rsid w:val="00AC0BD6"/>
    <w:rsid w:val="00AC14ED"/>
    <w:rsid w:val="00AC1E2F"/>
    <w:rsid w:val="00AC29A4"/>
    <w:rsid w:val="00AC7A37"/>
    <w:rsid w:val="00AD107E"/>
    <w:rsid w:val="00AD33E6"/>
    <w:rsid w:val="00AD4887"/>
    <w:rsid w:val="00AE0523"/>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2966"/>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1DBF"/>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F7D"/>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528"/>
    <w:rsid w:val="00E60357"/>
    <w:rsid w:val="00E61B4C"/>
    <w:rsid w:val="00E71D4E"/>
    <w:rsid w:val="00E73CD1"/>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0FF7"/>
    <w:rsid w:val="00FA7E14"/>
    <w:rsid w:val="00FB1A6A"/>
    <w:rsid w:val="00FB2C30"/>
    <w:rsid w:val="00FC380D"/>
    <w:rsid w:val="00FD0D70"/>
    <w:rsid w:val="00FD5B10"/>
    <w:rsid w:val="00FD6DC2"/>
    <w:rsid w:val="00FD7AFA"/>
    <w:rsid w:val="00FE15B8"/>
    <w:rsid w:val="00FE1D78"/>
    <w:rsid w:val="00FE6887"/>
    <w:rsid w:val="00FE7175"/>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BAFD9F4-2626-42D7-A40C-8B6B1312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C76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17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648"/>
    <w:rPr>
      <w:rFonts w:ascii="Segoe UI" w:hAnsi="Segoe UI" w:cs="Segoe UI"/>
      <w:sz w:val="18"/>
      <w:szCs w:val="18"/>
    </w:rPr>
  </w:style>
  <w:style w:type="table" w:styleId="TableGrid">
    <w:name w:val="Table Grid"/>
    <w:basedOn w:val="TableNormal"/>
    <w:uiPriority w:val="59"/>
    <w:rsid w:val="00C61DB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C762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20F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80125.docx" TargetMode="External"/><Relationship Id="rId18" Type="http://schemas.openxmlformats.org/officeDocument/2006/relationships/hyperlink" Target="file:///h:\sj\20180426.docx" TargetMode="External"/><Relationship Id="rId26" Type="http://schemas.openxmlformats.org/officeDocument/2006/relationships/hyperlink" Target="file:///p:\pprever\2017-18\3068_20161215.docx" TargetMode="External"/><Relationship Id="rId3" Type="http://schemas.openxmlformats.org/officeDocument/2006/relationships/settings" Target="settings.xml"/><Relationship Id="rId21" Type="http://schemas.openxmlformats.org/officeDocument/2006/relationships/hyperlink" Target="file:///h:\sj\20180510.docx" TargetMode="External"/><Relationship Id="rId34" Type="http://schemas.openxmlformats.org/officeDocument/2006/relationships/fontTable" Target="fontTable.xml"/><Relationship Id="rId7" Type="http://schemas.openxmlformats.org/officeDocument/2006/relationships/hyperlink" Target="file:///h:\hj\20170110.docx" TargetMode="External"/><Relationship Id="rId12" Type="http://schemas.openxmlformats.org/officeDocument/2006/relationships/hyperlink" Target="file:///h:\hj\20180124.docx" TargetMode="External"/><Relationship Id="rId17" Type="http://schemas.openxmlformats.org/officeDocument/2006/relationships/hyperlink" Target="file:///h:\sj\20180125.docx" TargetMode="External"/><Relationship Id="rId25" Type="http://schemas.openxmlformats.org/officeDocument/2006/relationships/hyperlink" Target="http://www.scstatehouse.gov/billsearch.php?billnumbers=3068&amp;session=122&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125.docx" TargetMode="External"/><Relationship Id="rId20" Type="http://schemas.openxmlformats.org/officeDocument/2006/relationships/hyperlink" Target="file:///h:\sj\20180509.docx" TargetMode="External"/><Relationship Id="rId29" Type="http://schemas.openxmlformats.org/officeDocument/2006/relationships/hyperlink" Target="file:///p:\pprever\2017-18\3068_20180124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124.docx" TargetMode="External"/><Relationship Id="rId24" Type="http://schemas.openxmlformats.org/officeDocument/2006/relationships/hyperlink" Target="file:///h:\hj\20180510.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180125.docx" TargetMode="External"/><Relationship Id="rId23" Type="http://schemas.openxmlformats.org/officeDocument/2006/relationships/hyperlink" Target="file:///h:\hj\20180510.docx" TargetMode="External"/><Relationship Id="rId28" Type="http://schemas.openxmlformats.org/officeDocument/2006/relationships/hyperlink" Target="file:///p:\pprever\2017-18\3068_20180124.docx" TargetMode="External"/><Relationship Id="rId10" Type="http://schemas.openxmlformats.org/officeDocument/2006/relationships/hyperlink" Target="file:///h:\hj\20180124.docx" TargetMode="External"/><Relationship Id="rId19" Type="http://schemas.openxmlformats.org/officeDocument/2006/relationships/hyperlink" Target="file:///h:\sj\20180509.docx" TargetMode="External"/><Relationship Id="rId31" Type="http://schemas.openxmlformats.org/officeDocument/2006/relationships/hyperlink" Target="file:///p:\pprever\2017-18\3068_20180509.docx" TargetMode="External"/><Relationship Id="rId4" Type="http://schemas.openxmlformats.org/officeDocument/2006/relationships/webSettings" Target="webSettings.xml"/><Relationship Id="rId9" Type="http://schemas.openxmlformats.org/officeDocument/2006/relationships/hyperlink" Target="file:///h:\hj\20180123.docx" TargetMode="External"/><Relationship Id="rId14" Type="http://schemas.openxmlformats.org/officeDocument/2006/relationships/hyperlink" Target="file:///h:\hj\20180125.docx" TargetMode="External"/><Relationship Id="rId22" Type="http://schemas.openxmlformats.org/officeDocument/2006/relationships/hyperlink" Target="file:///h:\sj\20180510.docx" TargetMode="External"/><Relationship Id="rId27" Type="http://schemas.openxmlformats.org/officeDocument/2006/relationships/hyperlink" Target="file:///p:\pprever\2017-18\3068_20180123.docx" TargetMode="External"/><Relationship Id="rId30" Type="http://schemas.openxmlformats.org/officeDocument/2006/relationships/hyperlink" Target="file:///p:\pprever\2017-18\3068_20180426.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F60E-474E-439C-BBAF-0360F887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17</Pages>
  <Words>5616</Words>
  <Characters>32015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3068: Uniform Athlete Agents Act - South Carolina Legislature Online</dc:title>
  <dc:subject/>
  <dc:creator>angiemorgan</dc:creator>
  <cp:keywords/>
  <dc:description/>
  <cp:lastModifiedBy>Lavarres Lynch</cp:lastModifiedBy>
  <cp:revision>2</cp:revision>
  <cp:lastPrinted>2018-05-10T22:24:00Z</cp:lastPrinted>
  <dcterms:created xsi:type="dcterms:W3CDTF">2018-06-22T16:58:00Z</dcterms:created>
  <dcterms:modified xsi:type="dcterms:W3CDTF">2018-06-22T16:58:00Z</dcterms:modified>
</cp:coreProperties>
</file>