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AEB" w:rsidRDefault="004E6AEB" w:rsidP="004E6AEB">
      <w:pPr>
        <w:widowControl w:val="0"/>
        <w:jc w:val="center"/>
      </w:pPr>
      <w:r w:rsidRPr="004E6AEB">
        <w:rPr>
          <w:b/>
        </w:rPr>
        <w:t>South Carolina General Assembly</w:t>
      </w:r>
    </w:p>
    <w:p w:rsidR="004E6AEB" w:rsidRDefault="004E6AEB" w:rsidP="004E6AEB">
      <w:pPr>
        <w:widowControl w:val="0"/>
        <w:jc w:val="center"/>
      </w:pPr>
      <w:r>
        <w:t>122nd Session, 2017-2018</w:t>
      </w:r>
    </w:p>
    <w:p w:rsidR="004E6AEB" w:rsidRDefault="004E6AEB" w:rsidP="004E6AEB">
      <w:pPr>
        <w:widowControl w:val="0"/>
        <w:jc w:val="left"/>
      </w:pPr>
    </w:p>
    <w:p w:rsidR="004E6AEB" w:rsidRDefault="004E6AEB" w:rsidP="004E6AEB">
      <w:pPr>
        <w:widowControl w:val="0"/>
        <w:jc w:val="left"/>
        <w:rPr>
          <w:b/>
        </w:rPr>
      </w:pPr>
      <w:r w:rsidRPr="004E6AEB">
        <w:rPr>
          <w:b/>
        </w:rPr>
        <w:t>H. 3205</w:t>
      </w:r>
    </w:p>
    <w:p w:rsidR="004E6AEB" w:rsidRDefault="004E6AEB" w:rsidP="004E6AEB">
      <w:pPr>
        <w:widowControl w:val="0"/>
        <w:jc w:val="left"/>
        <w:rPr>
          <w:b/>
        </w:rPr>
      </w:pPr>
    </w:p>
    <w:p w:rsidR="004E6AEB" w:rsidRDefault="004E6AEB" w:rsidP="004E6AEB">
      <w:pPr>
        <w:widowControl w:val="0"/>
        <w:jc w:val="left"/>
      </w:pPr>
      <w:r w:rsidRPr="004E6AEB">
        <w:rPr>
          <w:b/>
        </w:rPr>
        <w:t>STATUS INFORMATION</w:t>
      </w:r>
    </w:p>
    <w:p w:rsidR="004E6AEB" w:rsidRDefault="004E6AEB" w:rsidP="004E6AEB">
      <w:pPr>
        <w:widowControl w:val="0"/>
        <w:jc w:val="left"/>
      </w:pPr>
    </w:p>
    <w:p w:rsidR="004E6AEB" w:rsidRDefault="004E6AEB" w:rsidP="004E6AEB">
      <w:pPr>
        <w:widowControl w:val="0"/>
        <w:jc w:val="left"/>
      </w:pPr>
      <w:r>
        <w:t>General Bill</w:t>
      </w:r>
    </w:p>
    <w:p w:rsidR="004E6AEB" w:rsidRDefault="000C6E6B" w:rsidP="004E6AEB">
      <w:pPr>
        <w:widowControl w:val="0"/>
        <w:jc w:val="left"/>
      </w:pPr>
      <w:r>
        <w:t>Sponsors: Reps. Pope, G.R. Smith, Elliott, Long, B. Newton, Thayer and Putnam</w:t>
      </w:r>
    </w:p>
    <w:p w:rsidR="004E6AEB" w:rsidRDefault="004E6AEB" w:rsidP="004E6AEB">
      <w:pPr>
        <w:widowControl w:val="0"/>
        <w:jc w:val="left"/>
      </w:pPr>
      <w:r>
        <w:t>Document Path: l:\council\bills\bh\7058ahb17.docx</w:t>
      </w:r>
    </w:p>
    <w:p w:rsidR="00A31270" w:rsidRDefault="00A31270" w:rsidP="004E6AEB">
      <w:pPr>
        <w:widowControl w:val="0"/>
        <w:jc w:val="left"/>
      </w:pPr>
      <w:r>
        <w:t>Companion/Similar bill(s): 324</w:t>
      </w:r>
    </w:p>
    <w:p w:rsidR="004E6AEB" w:rsidRDefault="004E6AEB" w:rsidP="004E6AEB">
      <w:pPr>
        <w:widowControl w:val="0"/>
        <w:jc w:val="left"/>
      </w:pPr>
    </w:p>
    <w:p w:rsidR="00140579" w:rsidRDefault="00140579" w:rsidP="004E6AEB">
      <w:pPr>
        <w:widowControl w:val="0"/>
        <w:jc w:val="left"/>
      </w:pPr>
      <w:r>
        <w:t>Introduced in the House on January 10, 2017</w:t>
      </w:r>
    </w:p>
    <w:p w:rsidR="00140579" w:rsidRPr="00140579" w:rsidRDefault="00140579" w:rsidP="004E6AEB">
      <w:pPr>
        <w:widowControl w:val="0"/>
        <w:jc w:val="left"/>
      </w:pPr>
      <w:r>
        <w:t xml:space="preserve">Currently residing in the House Committee on </w:t>
      </w:r>
      <w:r w:rsidRPr="00140579">
        <w:rPr>
          <w:b/>
        </w:rPr>
        <w:t>Judiciary</w:t>
      </w:r>
    </w:p>
    <w:p w:rsidR="00140579" w:rsidRDefault="00140579" w:rsidP="004E6AEB">
      <w:pPr>
        <w:widowControl w:val="0"/>
        <w:jc w:val="left"/>
      </w:pPr>
    </w:p>
    <w:p w:rsidR="004E6AEB" w:rsidRDefault="004E6AEB" w:rsidP="004E6AEB">
      <w:pPr>
        <w:widowControl w:val="0"/>
        <w:jc w:val="left"/>
      </w:pPr>
      <w:r>
        <w:t xml:space="preserve">Summary: </w:t>
      </w:r>
      <w:r w:rsidR="001C50EA">
        <w:t>Concealable weapons</w:t>
      </w:r>
    </w:p>
    <w:p w:rsidR="004E6AEB" w:rsidRDefault="004E6AEB" w:rsidP="004E6AEB">
      <w:pPr>
        <w:widowControl w:val="0"/>
        <w:jc w:val="left"/>
      </w:pPr>
    </w:p>
    <w:p w:rsidR="004E6AEB" w:rsidRDefault="004E6AEB" w:rsidP="004E6AEB">
      <w:pPr>
        <w:widowControl w:val="0"/>
        <w:jc w:val="left"/>
      </w:pPr>
    </w:p>
    <w:p w:rsidR="004E6AEB" w:rsidRDefault="004E6AEB" w:rsidP="004E6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AEB">
        <w:rPr>
          <w:b/>
        </w:rPr>
        <w:t>HISTORY OF LEGISLATIVE ACTIONS</w:t>
      </w:r>
    </w:p>
    <w:p w:rsidR="004E6AEB" w:rsidRDefault="004E6AEB" w:rsidP="004E6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6AEB" w:rsidRPr="004E6AEB" w:rsidRDefault="004E6AEB" w:rsidP="004E6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AEB">
        <w:rPr>
          <w:u w:val="single"/>
        </w:rPr>
        <w:tab/>
        <w:t>Date</w:t>
      </w:r>
      <w:r w:rsidRPr="004E6AEB">
        <w:rPr>
          <w:u w:val="single"/>
        </w:rPr>
        <w:tab/>
        <w:t>Body</w:t>
      </w:r>
      <w:r w:rsidRPr="004E6AEB">
        <w:rPr>
          <w:u w:val="single"/>
        </w:rPr>
        <w:tab/>
        <w:t>Action Description with journal page number</w:t>
      </w:r>
      <w:r w:rsidRPr="004E6AEB">
        <w:rPr>
          <w:u w:val="single"/>
        </w:rPr>
        <w:tab/>
      </w:r>
    </w:p>
    <w:p w:rsidR="000C6E6B" w:rsidRDefault="000C6E6B" w:rsidP="000C6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D08C6">
        <w:t>Prefiled</w:t>
      </w:r>
    </w:p>
    <w:p w:rsidR="000C6E6B" w:rsidRDefault="000C6E6B" w:rsidP="000C6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D08C6">
        <w:t xml:space="preserve">Referred to Committee on </w:t>
      </w:r>
      <w:r w:rsidRPr="00BD08C6">
        <w:rPr>
          <w:b/>
        </w:rPr>
        <w:t>Judiciary</w:t>
      </w:r>
    </w:p>
    <w:p w:rsidR="000C6E6B" w:rsidRDefault="000C6E6B" w:rsidP="000C6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D08C6">
        <w:t>Introduced and read first time (</w:t>
      </w:r>
      <w:hyperlink r:id="rId7" w:history="1">
        <w:r w:rsidRPr="00BD08C6">
          <w:rPr>
            <w:rStyle w:val="Hyperlink"/>
          </w:rPr>
          <w:t>House Journal</w:t>
        </w:r>
        <w:r w:rsidRPr="00BD08C6">
          <w:rPr>
            <w:rStyle w:val="Hyperlink"/>
          </w:rPr>
          <w:noBreakHyphen/>
          <w:t>page 111</w:t>
        </w:r>
      </w:hyperlink>
      <w:r w:rsidRPr="00BD08C6">
        <w:t>)</w:t>
      </w:r>
    </w:p>
    <w:p w:rsidR="000C6E6B" w:rsidRDefault="000C6E6B" w:rsidP="000C6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D08C6">
        <w:t>Ref</w:t>
      </w:r>
      <w:r>
        <w:t xml:space="preserve">erred to Committee on </w:t>
      </w:r>
      <w:r w:rsidRPr="00BD08C6">
        <w:rPr>
          <w:b/>
        </w:rPr>
        <w:t>Judiciary</w:t>
      </w:r>
      <w:r>
        <w:t xml:space="preserve"> </w:t>
      </w:r>
      <w:r w:rsidRPr="00BD08C6">
        <w:t>(</w:t>
      </w:r>
      <w:hyperlink r:id="rId8" w:history="1">
        <w:r w:rsidRPr="00BD08C6">
          <w:rPr>
            <w:rStyle w:val="Hyperlink"/>
          </w:rPr>
          <w:t>House Journal</w:t>
        </w:r>
        <w:r w:rsidRPr="00BD08C6">
          <w:rPr>
            <w:rStyle w:val="Hyperlink"/>
          </w:rPr>
          <w:noBreakHyphen/>
          <w:t>page 111</w:t>
        </w:r>
      </w:hyperlink>
      <w:r w:rsidRPr="00BD08C6">
        <w:t>)</w:t>
      </w:r>
    </w:p>
    <w:p w:rsidR="000C6E6B" w:rsidRDefault="000C6E6B" w:rsidP="000C6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BD08C6">
        <w:t>Member(s) request name added as sponsor: Thayer, Putnam</w:t>
      </w:r>
    </w:p>
    <w:p w:rsidR="000C6E6B" w:rsidRDefault="000C6E6B" w:rsidP="000C6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AEB" w:rsidRDefault="004E6AEB" w:rsidP="004E6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6AEB">
          <w:rPr>
            <w:rStyle w:val="Hyperlink"/>
          </w:rPr>
          <w:t>legislative information</w:t>
        </w:r>
      </w:hyperlink>
      <w:r>
        <w:t xml:space="preserve"> at the website</w:t>
      </w:r>
    </w:p>
    <w:p w:rsidR="004E6AEB" w:rsidRDefault="004E6AEB" w:rsidP="004E6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AEB" w:rsidRPr="004E6AEB" w:rsidRDefault="004E6AEB" w:rsidP="004E6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AEB" w:rsidRDefault="004E6AEB" w:rsidP="004E6AEB">
      <w:pPr>
        <w:widowControl w:val="0"/>
        <w:jc w:val="left"/>
      </w:pPr>
      <w:r w:rsidRPr="004E6AEB">
        <w:rPr>
          <w:b/>
        </w:rPr>
        <w:t>VERSIONS OF THIS BILL</w:t>
      </w:r>
    </w:p>
    <w:p w:rsidR="004E6AEB" w:rsidRDefault="004E6AEB" w:rsidP="004E6AEB">
      <w:pPr>
        <w:widowControl w:val="0"/>
        <w:jc w:val="left"/>
      </w:pPr>
    </w:p>
    <w:p w:rsidR="004E6AEB" w:rsidRDefault="00C742D4" w:rsidP="004E6AEB">
      <w:pPr>
        <w:widowControl w:val="0"/>
        <w:jc w:val="left"/>
      </w:pPr>
      <w:hyperlink r:id="rId10" w:history="1">
        <w:r w:rsidR="004E6AEB">
          <w:rPr>
            <w:rStyle w:val="Hyperlink"/>
          </w:rPr>
          <w:t>12/15/2016</w:t>
        </w:r>
      </w:hyperlink>
    </w:p>
    <w:p w:rsidR="004E6AEB" w:rsidRDefault="004E6AEB" w:rsidP="004E6AEB"/>
    <w:p w:rsidR="004E6AEB" w:rsidRDefault="004E6AEB" w:rsidP="004E6AEB">
      <w:pPr>
        <w:sectPr w:rsidR="004E6AEB" w:rsidSect="004E6A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90A" w:rsidRDefault="0021690A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6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8A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8A9" w:rsidRDefault="008668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8A9" w:rsidRDefault="008668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>SECTION</w:t>
      </w:r>
      <w:r w:rsidRPr="00C36937">
        <w:rPr>
          <w:color w:val="000000" w:themeColor="text1"/>
          <w:u w:color="000000" w:themeColor="text1"/>
        </w:rPr>
        <w:tab/>
        <w:t>1.</w:t>
      </w:r>
      <w:r w:rsidRPr="00C36937">
        <w:rPr>
          <w:color w:val="000000" w:themeColor="text1"/>
          <w:u w:color="000000" w:themeColor="text1"/>
        </w:rPr>
        <w:tab/>
        <w:t>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>240 of the 1976 Code is amended to read: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“Section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>240.</w:t>
      </w:r>
      <w:r w:rsidRPr="00C36937">
        <w:rPr>
          <w:color w:val="000000" w:themeColor="text1"/>
          <w:u w:color="000000" w:themeColor="text1"/>
        </w:rPr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C36937">
        <w:rPr>
          <w:strike/>
          <w:color w:val="000000" w:themeColor="text1"/>
          <w:u w:color="000000" w:themeColor="text1"/>
        </w:rPr>
        <w:t>when carrying out the duties of their office</w:t>
      </w:r>
      <w:r w:rsidRPr="00C36937">
        <w:rPr>
          <w:color w:val="000000" w:themeColor="text1"/>
          <w:u w:color="000000" w:themeColor="text1"/>
        </w:rPr>
        <w:t xml:space="preserve"> </w:t>
      </w:r>
      <w:r w:rsidRPr="00C36937">
        <w:rPr>
          <w:color w:val="000000" w:themeColor="text1"/>
          <w:u w:val="single" w:color="000000" w:themeColor="text1"/>
        </w:rPr>
        <w:t>active or retired</w:t>
      </w:r>
      <w:r w:rsidRPr="00C36937">
        <w:rPr>
          <w:color w:val="000000" w:themeColor="text1"/>
          <w:u w:color="000000" w:themeColor="text1"/>
        </w:rPr>
        <w:t>: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Supreme Court justices;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(2)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judges of the court of appeals;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(3)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circuit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(4)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family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(5)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masters</w:t>
      </w:r>
      <w:r w:rsidRPr="00C36937">
        <w:rPr>
          <w:color w:val="000000" w:themeColor="text1"/>
          <w:u w:color="000000" w:themeColor="text1"/>
        </w:rPr>
        <w:noBreakHyphen/>
        <w:t>in</w:t>
      </w:r>
      <w:r w:rsidRPr="00C36937">
        <w:rPr>
          <w:color w:val="000000" w:themeColor="text1"/>
          <w:u w:color="000000" w:themeColor="text1"/>
        </w:rPr>
        <w:noBreakHyphen/>
        <w:t>equity;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(6)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probate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(7)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magistrates;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(8)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municipal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(9)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federal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(10)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administrative law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(11)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solicitors and assistant solicitors; </w:t>
      </w:r>
      <w:r w:rsidRPr="00C36937">
        <w:rPr>
          <w:strike/>
          <w:color w:val="000000" w:themeColor="text1"/>
          <w:u w:color="000000" w:themeColor="text1"/>
        </w:rPr>
        <w:t>and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(12)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workers’ compensation commissioners</w:t>
      </w:r>
      <w:r w:rsidRPr="00C36937">
        <w:rPr>
          <w:color w:val="000000" w:themeColor="text1"/>
          <w:u w:val="single" w:color="000000" w:themeColor="text1"/>
        </w:rPr>
        <w:t>; and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</w:r>
      <w:r w:rsidRPr="00C36937">
        <w:rPr>
          <w:color w:val="000000" w:themeColor="text1"/>
          <w:u w:val="single" w:color="000000" w:themeColor="text1"/>
        </w:rPr>
        <w:t>(13)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color w:val="000000" w:themeColor="text1"/>
          <w:u w:val="single" w:color="000000" w:themeColor="text1"/>
        </w:rPr>
        <w:t>clerks of court</w:t>
      </w:r>
      <w:r w:rsidRPr="00C36937">
        <w:rPr>
          <w:color w:val="000000" w:themeColor="text1"/>
          <w:u w:color="000000" w:themeColor="text1"/>
        </w:rPr>
        <w:t>.”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8A9" w:rsidRDefault="008668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8A7FEF">
        <w:t>2</w:t>
      </w:r>
      <w:r>
        <w:t>.</w:t>
      </w:r>
      <w:r>
        <w:tab/>
        <w:t>This act takes effect upon approval by the Governor.</w:t>
      </w:r>
    </w:p>
    <w:p w:rsidR="00C720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6AEB" w:rsidRDefault="004E6AEB" w:rsidP="004E6AEB">
      <w:pPr>
        <w:suppressAutoHyphens/>
      </w:pPr>
    </w:p>
    <w:sectPr w:rsidR="004E6AEB" w:rsidSect="004E6AE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8A9" w:rsidRDefault="008668A9" w:rsidP="009F0C77">
      <w:r>
        <w:separator/>
      </w:r>
    </w:p>
  </w:endnote>
  <w:endnote w:type="continuationSeparator" w:id="0">
    <w:p w:rsidR="008668A9" w:rsidRDefault="008668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D831A1-B2A4-4B81-9743-3928EEC10908}"/>
    <w:embedBold r:id="rId2" w:fontKey="{77B54D49-B3A5-482C-801F-7DD28D1137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EBB32F-68AF-498B-AA4C-80F3A00D09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8A0BB7-DE20-497F-9449-B77F11A22A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08AAA7-5313-4D67-98C2-3C39CEAF5C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EB" w:rsidRPr="0021690A" w:rsidRDefault="004E6AEB" w:rsidP="00216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6E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8A9" w:rsidRDefault="008668A9" w:rsidP="009F0C77">
      <w:r>
        <w:separator/>
      </w:r>
    </w:p>
  </w:footnote>
  <w:footnote w:type="continuationSeparator" w:id="0">
    <w:p w:rsidR="008668A9" w:rsidRDefault="008668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8AHB17"/>
    <w:docVar w:name="CoverBillType" w:val="b"/>
    <w:docVar w:name="DocPath" w:val="L:\Council\bills\BH\7058AHB17.DOCX"/>
    <w:docVar w:name="dvBillNumber" w:val="320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668A9"/>
    <w:rsid w:val="00011869"/>
    <w:rsid w:val="00015CD6"/>
    <w:rsid w:val="000A43B7"/>
    <w:rsid w:val="000C6E6B"/>
    <w:rsid w:val="000E0100"/>
    <w:rsid w:val="000E1785"/>
    <w:rsid w:val="000F40FA"/>
    <w:rsid w:val="001035F1"/>
    <w:rsid w:val="0010776B"/>
    <w:rsid w:val="00133E66"/>
    <w:rsid w:val="00140579"/>
    <w:rsid w:val="001435A3"/>
    <w:rsid w:val="00146ED3"/>
    <w:rsid w:val="00151044"/>
    <w:rsid w:val="001C50EA"/>
    <w:rsid w:val="001D08F2"/>
    <w:rsid w:val="001D3A58"/>
    <w:rsid w:val="001D525B"/>
    <w:rsid w:val="001D7F4F"/>
    <w:rsid w:val="00205238"/>
    <w:rsid w:val="0021690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AE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19C"/>
    <w:rsid w:val="006D58AA"/>
    <w:rsid w:val="007238F6"/>
    <w:rsid w:val="00734F00"/>
    <w:rsid w:val="007A70AE"/>
    <w:rsid w:val="007F243F"/>
    <w:rsid w:val="008362E8"/>
    <w:rsid w:val="00850EE5"/>
    <w:rsid w:val="0085786E"/>
    <w:rsid w:val="008668A9"/>
    <w:rsid w:val="008A1768"/>
    <w:rsid w:val="008A489F"/>
    <w:rsid w:val="008A7FEF"/>
    <w:rsid w:val="008F0F33"/>
    <w:rsid w:val="008F4429"/>
    <w:rsid w:val="0094021A"/>
    <w:rsid w:val="009B44AF"/>
    <w:rsid w:val="009C6A0B"/>
    <w:rsid w:val="009F0C77"/>
    <w:rsid w:val="009F4DD1"/>
    <w:rsid w:val="00A02543"/>
    <w:rsid w:val="00A31270"/>
    <w:rsid w:val="00A41684"/>
    <w:rsid w:val="00A64E80"/>
    <w:rsid w:val="00A72BCD"/>
    <w:rsid w:val="00A741D9"/>
    <w:rsid w:val="00A833AB"/>
    <w:rsid w:val="00A9741D"/>
    <w:rsid w:val="00AA68BD"/>
    <w:rsid w:val="00AC34A2"/>
    <w:rsid w:val="00AD1C9A"/>
    <w:rsid w:val="00AD4B17"/>
    <w:rsid w:val="00B412D4"/>
    <w:rsid w:val="00BE3C22"/>
    <w:rsid w:val="00BF1E55"/>
    <w:rsid w:val="00C0345E"/>
    <w:rsid w:val="00C31C95"/>
    <w:rsid w:val="00C3483A"/>
    <w:rsid w:val="00C7200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4E0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F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DA39FF-CA99-4FF4-8381-04FE5659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8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6A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0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6983B-A953-4FD9-88F6-5AC91B5E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3</Pages>
  <Words>343</Words>
  <Characters>2011</Characters>
  <Application>Microsoft Office Word</Application>
  <DocSecurity>0</DocSecurity>
  <Lines>87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3205: Concealable weapons - South Carolina Legislature Online</dc:title>
  <dc:creator>%USERNAME%</dc:creator>
  <cp:lastModifiedBy>S Volk</cp:lastModifiedBy>
  <cp:revision>2</cp:revision>
  <cp:lastPrinted>2016-12-07T20:14:00Z</cp:lastPrinted>
  <dcterms:created xsi:type="dcterms:W3CDTF">2017-03-02T17:17:00Z</dcterms:created>
  <dcterms:modified xsi:type="dcterms:W3CDTF">2017-03-02T17:17:00Z</dcterms:modified>
</cp:coreProperties>
</file>