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14721">
        <w:rPr>
          <w:rFonts w:eastAsia="Times New Roman" w:cs="Times New Roman"/>
          <w:b/>
          <w:szCs w:val="20"/>
        </w:rPr>
        <w:t>South Carolina General Assembly</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14721">
        <w:rPr>
          <w:rFonts w:eastAsia="Times New Roman" w:cs="Times New Roman"/>
          <w:szCs w:val="20"/>
        </w:rPr>
        <w:t>122nd Session, 2017-2018</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4721" w:rsidRPr="00E14721" w:rsidRDefault="00021D47"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A51, R72, S321</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b/>
          <w:szCs w:val="20"/>
        </w:rPr>
        <w:t>STATUS INFORMATION</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szCs w:val="20"/>
        </w:rPr>
        <w:t>General Bill</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szCs w:val="20"/>
        </w:rPr>
        <w:t>Sponsors: Senator Verdin</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szCs w:val="20"/>
        </w:rPr>
        <w:t>Document Path: l:\council\bills\gt\5270cm17.docx</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szCs w:val="20"/>
        </w:rPr>
        <w:t>Companion/Similar bill(s): 3607</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C1" w:rsidRDefault="00F630C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2017</w:t>
      </w:r>
    </w:p>
    <w:p w:rsidR="00F630C1" w:rsidRDefault="00F630C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2017</w:t>
      </w:r>
    </w:p>
    <w:p w:rsidR="00F630C1" w:rsidRDefault="00F630C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2017</w:t>
      </w:r>
    </w:p>
    <w:p w:rsidR="00F630C1" w:rsidRDefault="00F630C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F630C1" w:rsidRDefault="00F630C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F630C1" w:rsidRDefault="00F630C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szCs w:val="20"/>
        </w:rPr>
        <w:t>Summary: Recreational vehicles</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4721" w:rsidRPr="00E14721" w:rsidRDefault="00E14721" w:rsidP="00E14721">
      <w:pPr>
        <w:widowControl w:val="0"/>
        <w:tabs>
          <w:tab w:val="center" w:pos="590"/>
          <w:tab w:val="center" w:pos="1440"/>
          <w:tab w:val="left" w:pos="1872"/>
          <w:tab w:val="left" w:pos="9187"/>
        </w:tabs>
        <w:rPr>
          <w:rFonts w:eastAsia="Times New Roman" w:cs="Times New Roman"/>
          <w:szCs w:val="20"/>
        </w:rPr>
      </w:pPr>
      <w:r w:rsidRPr="00E14721">
        <w:rPr>
          <w:rFonts w:eastAsia="Times New Roman" w:cs="Times New Roman"/>
          <w:b/>
          <w:szCs w:val="20"/>
        </w:rPr>
        <w:t>HISTORY OF LEGISLATIVE ACTIONS</w:t>
      </w:r>
    </w:p>
    <w:p w:rsidR="00E14721" w:rsidRPr="00E14721" w:rsidRDefault="00E14721" w:rsidP="00E14721">
      <w:pPr>
        <w:widowControl w:val="0"/>
        <w:tabs>
          <w:tab w:val="center" w:pos="590"/>
          <w:tab w:val="center" w:pos="1440"/>
          <w:tab w:val="left" w:pos="1872"/>
          <w:tab w:val="left" w:pos="9187"/>
        </w:tabs>
        <w:rPr>
          <w:rFonts w:eastAsia="Times New Roman" w:cs="Times New Roman"/>
          <w:szCs w:val="20"/>
        </w:rPr>
      </w:pPr>
    </w:p>
    <w:p w:rsidR="00E14721" w:rsidRPr="00E14721" w:rsidRDefault="00E14721" w:rsidP="00E14721">
      <w:pPr>
        <w:widowControl w:val="0"/>
        <w:tabs>
          <w:tab w:val="center" w:pos="590"/>
          <w:tab w:val="center" w:pos="1440"/>
          <w:tab w:val="left" w:pos="1872"/>
          <w:tab w:val="left" w:pos="9187"/>
        </w:tabs>
        <w:rPr>
          <w:rFonts w:eastAsia="Times New Roman" w:cs="Times New Roman"/>
          <w:szCs w:val="20"/>
        </w:rPr>
      </w:pPr>
      <w:r w:rsidRPr="00E14721">
        <w:rPr>
          <w:rFonts w:eastAsia="Times New Roman" w:cs="Times New Roman"/>
          <w:szCs w:val="20"/>
          <w:u w:val="single"/>
        </w:rPr>
        <w:tab/>
        <w:t>Date</w:t>
      </w:r>
      <w:r w:rsidRPr="00E14721">
        <w:rPr>
          <w:rFonts w:eastAsia="Times New Roman" w:cs="Times New Roman"/>
          <w:szCs w:val="20"/>
          <w:u w:val="single"/>
        </w:rPr>
        <w:tab/>
        <w:t>Body</w:t>
      </w:r>
      <w:r w:rsidRPr="00E14721">
        <w:rPr>
          <w:rFonts w:eastAsia="Times New Roman" w:cs="Times New Roman"/>
          <w:szCs w:val="20"/>
          <w:u w:val="single"/>
        </w:rPr>
        <w:tab/>
        <w:t>Action Description with journal page number</w:t>
      </w:r>
      <w:r w:rsidRPr="00E14721">
        <w:rPr>
          <w:rFonts w:eastAsia="Times New Roman" w:cs="Times New Roman"/>
          <w:szCs w:val="20"/>
          <w:u w:val="single"/>
        </w:rPr>
        <w:tab/>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BA209B">
        <w:rPr>
          <w:rFonts w:cs="Times New Roman"/>
        </w:rPr>
        <w:t>Introduced and read first time (</w:t>
      </w:r>
      <w:hyperlink r:id="rId6" w:history="1">
        <w:r w:rsidRPr="00BA209B">
          <w:rPr>
            <w:rStyle w:val="Hyperlink"/>
            <w:rFonts w:cs="Times New Roman"/>
          </w:rPr>
          <w:t>Senate Journal</w:t>
        </w:r>
        <w:r w:rsidRPr="00BA209B">
          <w:rPr>
            <w:rStyle w:val="Hyperlink"/>
            <w:rFonts w:cs="Times New Roman"/>
          </w:rPr>
          <w:noBreakHyphen/>
          <w:t>page 15</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BA209B">
        <w:rPr>
          <w:rFonts w:cs="Times New Roman"/>
        </w:rPr>
        <w:t>Referred</w:t>
      </w:r>
      <w:r>
        <w:rPr>
          <w:rFonts w:cs="Times New Roman"/>
        </w:rPr>
        <w:t xml:space="preserve"> to Committee on </w:t>
      </w:r>
      <w:r w:rsidRPr="00BA209B">
        <w:rPr>
          <w:rFonts w:cs="Times New Roman"/>
          <w:b/>
        </w:rPr>
        <w:t>Transportation</w:t>
      </w:r>
      <w:r>
        <w:rPr>
          <w:rFonts w:cs="Times New Roman"/>
        </w:rPr>
        <w:t xml:space="preserve"> </w:t>
      </w:r>
      <w:r w:rsidRPr="00BA209B">
        <w:rPr>
          <w:rFonts w:cs="Times New Roman"/>
        </w:rPr>
        <w:t>(</w:t>
      </w:r>
      <w:hyperlink r:id="rId7" w:history="1">
        <w:r w:rsidRPr="00BA209B">
          <w:rPr>
            <w:rStyle w:val="Hyperlink"/>
            <w:rFonts w:cs="Times New Roman"/>
          </w:rPr>
          <w:t>Senate Journal</w:t>
        </w:r>
        <w:r w:rsidRPr="00BA209B">
          <w:rPr>
            <w:rStyle w:val="Hyperlink"/>
            <w:rFonts w:cs="Times New Roman"/>
          </w:rPr>
          <w:noBreakHyphen/>
          <w:t>page 15</w:t>
        </w:r>
      </w:hyperlink>
      <w:bookmarkStart w:id="0" w:name="_GoBack"/>
      <w:bookmarkEnd w:id="0"/>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BA209B">
        <w:rPr>
          <w:rFonts w:cs="Times New Roman"/>
        </w:rPr>
        <w:t>Committee r</w:t>
      </w:r>
      <w:r>
        <w:rPr>
          <w:rFonts w:cs="Times New Roman"/>
        </w:rPr>
        <w:t xml:space="preserve">eport: Favorable with amendment </w:t>
      </w:r>
      <w:r w:rsidRPr="00BA209B">
        <w:rPr>
          <w:rFonts w:cs="Times New Roman"/>
          <w:b/>
        </w:rPr>
        <w:t>Transportation</w:t>
      </w:r>
      <w:r w:rsidRPr="00BA209B">
        <w:rPr>
          <w:rFonts w:cs="Times New Roman"/>
        </w:rPr>
        <w:t xml:space="preserve"> (</w:t>
      </w:r>
      <w:hyperlink r:id="rId8" w:history="1">
        <w:r w:rsidRPr="00BA209B">
          <w:rPr>
            <w:rStyle w:val="Hyperlink"/>
            <w:rFonts w:cs="Times New Roman"/>
          </w:rPr>
          <w:t>Senate Journal</w:t>
        </w:r>
        <w:r w:rsidRPr="00BA209B">
          <w:rPr>
            <w:rStyle w:val="Hyperlink"/>
            <w:rFonts w:cs="Times New Roman"/>
          </w:rPr>
          <w:noBreakHyphen/>
          <w:t>page 12</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BA209B">
        <w:rPr>
          <w:rFonts w:cs="Times New Roman"/>
        </w:rPr>
        <w:t>Committee Amendment Adopted (</w:t>
      </w:r>
      <w:hyperlink r:id="rId9" w:history="1">
        <w:r w:rsidRPr="00BA209B">
          <w:rPr>
            <w:rStyle w:val="Hyperlink"/>
            <w:rFonts w:cs="Times New Roman"/>
          </w:rPr>
          <w:t>Senate Journal</w:t>
        </w:r>
        <w:r w:rsidRPr="00BA209B">
          <w:rPr>
            <w:rStyle w:val="Hyperlink"/>
            <w:rFonts w:cs="Times New Roman"/>
          </w:rPr>
          <w:noBreakHyphen/>
          <w:t>page 32</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BA209B">
        <w:rPr>
          <w:rFonts w:cs="Times New Roman"/>
        </w:rPr>
        <w:t>Read second time (</w:t>
      </w:r>
      <w:hyperlink r:id="rId10" w:history="1">
        <w:r w:rsidRPr="00BA209B">
          <w:rPr>
            <w:rStyle w:val="Hyperlink"/>
            <w:rFonts w:cs="Times New Roman"/>
          </w:rPr>
          <w:t>Senate Journal</w:t>
        </w:r>
        <w:r w:rsidRPr="00BA209B">
          <w:rPr>
            <w:rStyle w:val="Hyperlink"/>
            <w:rFonts w:cs="Times New Roman"/>
          </w:rPr>
          <w:noBreakHyphen/>
          <w:t>page 32</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BA209B">
        <w:rPr>
          <w:rFonts w:cs="Times New Roman"/>
        </w:rPr>
        <w:t>Roll call Ayes</w:t>
      </w:r>
      <w:r>
        <w:rPr>
          <w:rFonts w:cs="Times New Roman"/>
        </w:rPr>
        <w:noBreakHyphen/>
      </w:r>
      <w:r w:rsidRPr="00BA209B">
        <w:rPr>
          <w:rFonts w:cs="Times New Roman"/>
        </w:rPr>
        <w:t>39  Nays</w:t>
      </w:r>
      <w:r>
        <w:rPr>
          <w:rFonts w:cs="Times New Roman"/>
        </w:rPr>
        <w:noBreakHyphen/>
      </w:r>
      <w:r w:rsidRPr="00BA209B">
        <w:rPr>
          <w:rFonts w:cs="Times New Roman"/>
        </w:rPr>
        <w:t>0 (</w:t>
      </w:r>
      <w:hyperlink r:id="rId11" w:history="1">
        <w:r w:rsidRPr="00BA209B">
          <w:rPr>
            <w:rStyle w:val="Hyperlink"/>
            <w:rFonts w:cs="Times New Roman"/>
          </w:rPr>
          <w:t>Senate Journal</w:t>
        </w:r>
        <w:r w:rsidRPr="00BA209B">
          <w:rPr>
            <w:rStyle w:val="Hyperlink"/>
            <w:rFonts w:cs="Times New Roman"/>
          </w:rPr>
          <w:noBreakHyphen/>
          <w:t>page 32</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BA209B">
        <w:rPr>
          <w:rFonts w:cs="Times New Roman"/>
        </w:rPr>
        <w:t>Re</w:t>
      </w:r>
      <w:r>
        <w:rPr>
          <w:rFonts w:cs="Times New Roman"/>
        </w:rPr>
        <w:t xml:space="preserve">ad third time and sent to House </w:t>
      </w:r>
      <w:r w:rsidRPr="00BA209B">
        <w:rPr>
          <w:rFonts w:cs="Times New Roman"/>
        </w:rPr>
        <w:t>(</w:t>
      </w:r>
      <w:hyperlink r:id="rId12" w:history="1">
        <w:r w:rsidRPr="00BA209B">
          <w:rPr>
            <w:rStyle w:val="Hyperlink"/>
            <w:rFonts w:cs="Times New Roman"/>
          </w:rPr>
          <w:t>Senate Journal</w:t>
        </w:r>
        <w:r w:rsidRPr="00BA209B">
          <w:rPr>
            <w:rStyle w:val="Hyperlink"/>
            <w:rFonts w:cs="Times New Roman"/>
          </w:rPr>
          <w:noBreakHyphen/>
          <w:t>page 20</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BA209B">
        <w:rPr>
          <w:rFonts w:cs="Times New Roman"/>
        </w:rPr>
        <w:t>Introduced and read first time (</w:t>
      </w:r>
      <w:hyperlink r:id="rId13" w:history="1">
        <w:r w:rsidRPr="00BA209B">
          <w:rPr>
            <w:rStyle w:val="Hyperlink"/>
            <w:rFonts w:cs="Times New Roman"/>
          </w:rPr>
          <w:t>House Journal</w:t>
        </w:r>
        <w:r w:rsidRPr="00BA209B">
          <w:rPr>
            <w:rStyle w:val="Hyperlink"/>
            <w:rFonts w:cs="Times New Roman"/>
          </w:rPr>
          <w:noBreakHyphen/>
          <w:t>page 17</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BA209B">
        <w:rPr>
          <w:rFonts w:cs="Times New Roman"/>
        </w:rPr>
        <w:t>Referred to C</w:t>
      </w:r>
      <w:r>
        <w:rPr>
          <w:rFonts w:cs="Times New Roman"/>
        </w:rPr>
        <w:t xml:space="preserve">ommittee on </w:t>
      </w:r>
      <w:r w:rsidRPr="00BA209B">
        <w:rPr>
          <w:rFonts w:cs="Times New Roman"/>
          <w:b/>
        </w:rPr>
        <w:t>Labor, Commerce and Industry</w:t>
      </w:r>
      <w:r w:rsidRPr="00BA209B">
        <w:rPr>
          <w:rFonts w:cs="Times New Roman"/>
        </w:rPr>
        <w:t xml:space="preserve"> (</w:t>
      </w:r>
      <w:hyperlink r:id="rId14" w:history="1">
        <w:r w:rsidRPr="00BA209B">
          <w:rPr>
            <w:rStyle w:val="Hyperlink"/>
            <w:rFonts w:cs="Times New Roman"/>
          </w:rPr>
          <w:t>House Journal</w:t>
        </w:r>
        <w:r w:rsidRPr="00BA209B">
          <w:rPr>
            <w:rStyle w:val="Hyperlink"/>
            <w:rFonts w:cs="Times New Roman"/>
          </w:rPr>
          <w:noBreakHyphen/>
          <w:t>page 17</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BA209B">
        <w:rPr>
          <w:rFonts w:cs="Times New Roman"/>
        </w:rPr>
        <w:t>Committee report</w:t>
      </w:r>
      <w:r>
        <w:rPr>
          <w:rFonts w:cs="Times New Roman"/>
        </w:rPr>
        <w:t xml:space="preserve">: Favorable </w:t>
      </w:r>
      <w:r w:rsidRPr="00BA209B">
        <w:rPr>
          <w:rFonts w:cs="Times New Roman"/>
          <w:b/>
        </w:rPr>
        <w:t>Labor, Commerce and Industry</w:t>
      </w:r>
      <w:r w:rsidRPr="00BA209B">
        <w:rPr>
          <w:rFonts w:cs="Times New Roman"/>
        </w:rPr>
        <w:t xml:space="preserve"> (</w:t>
      </w:r>
      <w:hyperlink r:id="rId15" w:history="1">
        <w:r w:rsidRPr="00BA209B">
          <w:rPr>
            <w:rStyle w:val="Hyperlink"/>
            <w:rFonts w:cs="Times New Roman"/>
          </w:rPr>
          <w:t>House Journal</w:t>
        </w:r>
        <w:r w:rsidRPr="00BA209B">
          <w:rPr>
            <w:rStyle w:val="Hyperlink"/>
            <w:rFonts w:cs="Times New Roman"/>
          </w:rPr>
          <w:noBreakHyphen/>
          <w:t>page 7</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BA209B">
        <w:rPr>
          <w:rFonts w:cs="Times New Roman"/>
        </w:rPr>
        <w:t>Debat</w:t>
      </w:r>
      <w:r>
        <w:rPr>
          <w:rFonts w:cs="Times New Roman"/>
        </w:rPr>
        <w:t>e adjourned until Tues., 5</w:t>
      </w:r>
      <w:r>
        <w:rPr>
          <w:rFonts w:cs="Times New Roman"/>
        </w:rPr>
        <w:noBreakHyphen/>
        <w:t>9</w:t>
      </w:r>
      <w:r>
        <w:rPr>
          <w:rFonts w:cs="Times New Roman"/>
        </w:rPr>
        <w:noBreakHyphen/>
        <w:t xml:space="preserve">17 </w:t>
      </w:r>
      <w:r w:rsidRPr="00BA209B">
        <w:rPr>
          <w:rFonts w:cs="Times New Roman"/>
        </w:rPr>
        <w:t>(</w:t>
      </w:r>
      <w:hyperlink r:id="rId16" w:history="1">
        <w:r w:rsidRPr="00BA209B">
          <w:rPr>
            <w:rStyle w:val="Hyperlink"/>
            <w:rFonts w:cs="Times New Roman"/>
          </w:rPr>
          <w:t>House Journal</w:t>
        </w:r>
        <w:r w:rsidRPr="00BA209B">
          <w:rPr>
            <w:rStyle w:val="Hyperlink"/>
            <w:rFonts w:cs="Times New Roman"/>
          </w:rPr>
          <w:noBreakHyphen/>
          <w:t>page 76</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BA209B">
        <w:rPr>
          <w:rFonts w:cs="Times New Roman"/>
        </w:rPr>
        <w:t>Read second time (</w:t>
      </w:r>
      <w:hyperlink r:id="rId17" w:history="1">
        <w:r w:rsidRPr="00BA209B">
          <w:rPr>
            <w:rStyle w:val="Hyperlink"/>
            <w:rFonts w:cs="Times New Roman"/>
          </w:rPr>
          <w:t>House Journal</w:t>
        </w:r>
        <w:r w:rsidRPr="00BA209B">
          <w:rPr>
            <w:rStyle w:val="Hyperlink"/>
            <w:rFonts w:cs="Times New Roman"/>
          </w:rPr>
          <w:noBreakHyphen/>
          <w:t>page 65</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BA209B">
        <w:rPr>
          <w:rFonts w:cs="Times New Roman"/>
        </w:rPr>
        <w:t>Roll call Yeas</w:t>
      </w:r>
      <w:r>
        <w:rPr>
          <w:rFonts w:cs="Times New Roman"/>
        </w:rPr>
        <w:noBreakHyphen/>
      </w:r>
      <w:r w:rsidRPr="00BA209B">
        <w:rPr>
          <w:rFonts w:cs="Times New Roman"/>
        </w:rPr>
        <w:t>103  Nays</w:t>
      </w:r>
      <w:r>
        <w:rPr>
          <w:rFonts w:cs="Times New Roman"/>
        </w:rPr>
        <w:noBreakHyphen/>
      </w:r>
      <w:r w:rsidRPr="00BA209B">
        <w:rPr>
          <w:rFonts w:cs="Times New Roman"/>
        </w:rPr>
        <w:t>3 (</w:t>
      </w:r>
      <w:hyperlink r:id="rId18" w:history="1">
        <w:r w:rsidRPr="00BA209B">
          <w:rPr>
            <w:rStyle w:val="Hyperlink"/>
            <w:rFonts w:cs="Times New Roman"/>
          </w:rPr>
          <w:t>House Journal</w:t>
        </w:r>
        <w:r w:rsidRPr="00BA209B">
          <w:rPr>
            <w:rStyle w:val="Hyperlink"/>
            <w:rFonts w:cs="Times New Roman"/>
          </w:rPr>
          <w:noBreakHyphen/>
          <w:t>page 65</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BA209B">
        <w:rPr>
          <w:rFonts w:cs="Times New Roman"/>
        </w:rPr>
        <w:t>Read third time and enrolled (</w:t>
      </w:r>
      <w:hyperlink r:id="rId19" w:history="1">
        <w:r w:rsidRPr="00BA209B">
          <w:rPr>
            <w:rStyle w:val="Hyperlink"/>
            <w:rFonts w:cs="Times New Roman"/>
          </w:rPr>
          <w:t>House Journal</w:t>
        </w:r>
        <w:r w:rsidRPr="00BA209B">
          <w:rPr>
            <w:rStyle w:val="Hyperlink"/>
            <w:rFonts w:cs="Times New Roman"/>
          </w:rPr>
          <w:noBreakHyphen/>
          <w:t>page 12</w:t>
        </w:r>
      </w:hyperlink>
      <w:r w:rsidRPr="00BA209B">
        <w:rPr>
          <w:rFonts w:cs="Times New Roman"/>
        </w:rPr>
        <w: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BA209B">
        <w:rPr>
          <w:rFonts w:cs="Times New Roman"/>
        </w:rPr>
        <w:t>Ratified R 72</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BA209B">
        <w:rPr>
          <w:rFonts w:cs="Times New Roman"/>
        </w:rPr>
        <w:t>Signed By Governor</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BA209B">
        <w:rPr>
          <w:rFonts w:cs="Times New Roman"/>
        </w:rPr>
        <w:t>Effective date See Act</w:t>
      </w:r>
    </w:p>
    <w:p w:rsidR="00021D47" w:rsidRDefault="00021D47" w:rsidP="00021D47">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BA209B">
        <w:rPr>
          <w:rFonts w:cs="Times New Roman"/>
        </w:rPr>
        <w:t>Act No</w:t>
      </w:r>
      <w:r>
        <w:rPr>
          <w:rFonts w:cs="Times New Roman"/>
        </w:rPr>
        <w:t>. </w:t>
      </w:r>
      <w:r w:rsidRPr="00BA209B">
        <w:rPr>
          <w:rFonts w:cs="Times New Roman"/>
        </w:rPr>
        <w:t>51</w:t>
      </w:r>
    </w:p>
    <w:p w:rsidR="00021D47" w:rsidRDefault="00021D47" w:rsidP="00021D47">
      <w:pPr>
        <w:widowControl w:val="0"/>
        <w:tabs>
          <w:tab w:val="right" w:pos="1008"/>
          <w:tab w:val="left" w:pos="1152"/>
          <w:tab w:val="left" w:pos="1872"/>
          <w:tab w:val="left" w:pos="9187"/>
        </w:tabs>
        <w:ind w:left="2088" w:hanging="2088"/>
        <w:rPr>
          <w:rFonts w:cs="Times New Roman"/>
        </w:rPr>
      </w:pPr>
    </w:p>
    <w:p w:rsidR="00E14721" w:rsidRPr="00E14721" w:rsidRDefault="00E14721" w:rsidP="00E14721">
      <w:pPr>
        <w:widowControl w:val="0"/>
        <w:tabs>
          <w:tab w:val="right" w:pos="1008"/>
          <w:tab w:val="left" w:pos="1152"/>
          <w:tab w:val="left" w:pos="1872"/>
          <w:tab w:val="left" w:pos="9187"/>
        </w:tabs>
        <w:ind w:left="2088" w:hanging="2088"/>
        <w:rPr>
          <w:rFonts w:eastAsia="Times New Roman" w:cs="Times New Roman"/>
          <w:szCs w:val="20"/>
        </w:rPr>
      </w:pPr>
      <w:r w:rsidRPr="00E14721">
        <w:rPr>
          <w:rFonts w:eastAsia="Times New Roman" w:cs="Times New Roman"/>
          <w:szCs w:val="20"/>
        </w:rPr>
        <w:t xml:space="preserve">View the latest </w:t>
      </w:r>
      <w:hyperlink r:id="rId20" w:history="1">
        <w:r w:rsidRPr="00E14721">
          <w:rPr>
            <w:rFonts w:eastAsia="Times New Roman" w:cs="Times New Roman"/>
            <w:color w:val="0000FF" w:themeColor="hyperlink"/>
            <w:szCs w:val="20"/>
            <w:u w:val="single"/>
          </w:rPr>
          <w:t>legislative information</w:t>
        </w:r>
      </w:hyperlink>
      <w:r w:rsidRPr="00E14721">
        <w:rPr>
          <w:rFonts w:eastAsia="Times New Roman" w:cs="Times New Roman"/>
          <w:szCs w:val="20"/>
        </w:rPr>
        <w:t xml:space="preserve"> at the website</w:t>
      </w:r>
    </w:p>
    <w:p w:rsidR="00E14721" w:rsidRPr="00E14721" w:rsidRDefault="00E14721" w:rsidP="00E14721">
      <w:pPr>
        <w:widowControl w:val="0"/>
        <w:tabs>
          <w:tab w:val="right" w:pos="1008"/>
          <w:tab w:val="left" w:pos="1152"/>
          <w:tab w:val="left" w:pos="1872"/>
          <w:tab w:val="left" w:pos="9187"/>
        </w:tabs>
        <w:ind w:left="2088" w:hanging="2088"/>
        <w:rPr>
          <w:rFonts w:eastAsia="Times New Roman" w:cs="Times New Roman"/>
          <w:szCs w:val="20"/>
        </w:rPr>
      </w:pPr>
    </w:p>
    <w:p w:rsidR="00E14721" w:rsidRPr="00E14721" w:rsidRDefault="00E14721" w:rsidP="00E14721">
      <w:pPr>
        <w:widowControl w:val="0"/>
        <w:tabs>
          <w:tab w:val="right" w:pos="1008"/>
          <w:tab w:val="left" w:pos="1152"/>
          <w:tab w:val="left" w:pos="1872"/>
          <w:tab w:val="left" w:pos="9187"/>
        </w:tabs>
        <w:ind w:left="2088" w:hanging="2088"/>
        <w:rPr>
          <w:rFonts w:eastAsia="Times New Roman" w:cs="Times New Roman"/>
          <w:szCs w:val="20"/>
        </w:rPr>
      </w:pP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4721">
        <w:rPr>
          <w:rFonts w:eastAsia="Times New Roman" w:cs="Times New Roman"/>
          <w:b/>
          <w:szCs w:val="20"/>
        </w:rPr>
        <w:t>VERSIONS OF THIS BILL</w:t>
      </w:r>
    </w:p>
    <w:p w:rsidR="00E14721" w:rsidRPr="00E14721" w:rsidRDefault="00E14721"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4721" w:rsidRPr="00E14721" w:rsidRDefault="00356040" w:rsidP="00E147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14721" w:rsidRPr="00E14721">
          <w:rPr>
            <w:rFonts w:eastAsia="Times New Roman" w:cs="Times New Roman"/>
            <w:color w:val="0000FF" w:themeColor="hyperlink"/>
            <w:szCs w:val="20"/>
            <w:u w:val="single"/>
          </w:rPr>
          <w:t>1/31/2017</w:t>
        </w:r>
      </w:hyperlink>
    </w:p>
    <w:p w:rsidR="00E14721" w:rsidRPr="00E14721" w:rsidRDefault="00356040" w:rsidP="00E1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14721" w:rsidRPr="00E14721">
          <w:rPr>
            <w:rFonts w:eastAsia="Times New Roman" w:cs="Times New Roman"/>
            <w:color w:val="0000FF" w:themeColor="hyperlink"/>
            <w:szCs w:val="20"/>
            <w:u w:val="single"/>
          </w:rPr>
          <w:t>3/2/2017</w:t>
        </w:r>
      </w:hyperlink>
    </w:p>
    <w:p w:rsidR="00E14721" w:rsidRPr="00E14721" w:rsidRDefault="00356040" w:rsidP="00E1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14721" w:rsidRPr="00E14721">
          <w:rPr>
            <w:rFonts w:eastAsia="Times New Roman" w:cs="Times New Roman"/>
            <w:color w:val="0000FF" w:themeColor="hyperlink"/>
            <w:szCs w:val="20"/>
            <w:u w:val="single"/>
          </w:rPr>
          <w:t>3/8/2017</w:t>
        </w:r>
      </w:hyperlink>
    </w:p>
    <w:p w:rsidR="00E14721" w:rsidRPr="00E14721" w:rsidRDefault="00356040" w:rsidP="00E1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14721" w:rsidRPr="00E14721">
          <w:rPr>
            <w:rFonts w:eastAsia="Times New Roman" w:cs="Times New Roman"/>
            <w:color w:val="0000FF" w:themeColor="hyperlink"/>
            <w:szCs w:val="20"/>
            <w:u w:val="single"/>
          </w:rPr>
          <w:t>5/2/2017</w:t>
        </w:r>
      </w:hyperlink>
    </w:p>
    <w:p w:rsidR="00E14721" w:rsidRPr="00E14721" w:rsidRDefault="00E14721" w:rsidP="00E1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14721" w:rsidRDefault="00E14721" w:rsidP="00E14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14721" w:rsidSect="00E14721">
          <w:pgSz w:w="12240" w:h="15840" w:code="1"/>
          <w:pgMar w:top="1080" w:right="1440" w:bottom="1080" w:left="1440" w:header="720" w:footer="720" w:gutter="0"/>
          <w:pgNumType w:start="1"/>
          <w:cols w:space="720"/>
          <w:noEndnote/>
          <w:docGrid w:linePitch="360"/>
        </w:sect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(A51, R72, S321)</w:t>
      </w:r>
    </w:p>
    <w:p w:rsidR="00D81E15" w:rsidRPr="008836A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81E15" w:rsidRPr="00E14721"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14721">
        <w:rPr>
          <w:rFonts w:cs="Times New Roman"/>
          <w:b/>
          <w:color w:val="000000" w:themeColor="text1"/>
          <w:szCs w:val="36"/>
        </w:rPr>
        <w:t xml:space="preserve">AN ACT </w:t>
      </w:r>
      <w:r w:rsidRPr="00E14721">
        <w:rPr>
          <w:rFonts w:cs="Times New Roman"/>
          <w:b/>
        </w:rPr>
        <w:t>TO AMEND THE CODE OF LAWS OF SOUTH CAROLINA, 1976, BY ADDING CHAPTER 14 TO TITLE 56 SO AS TO ESTABLISH PROCEDURES THAT REGULATE THE RELATIONSHIP BETWEEN RECREATIONAL VEHICLE MANUFACTURERS, DISTRIBUTORS, AND DEALERS OF RECREATIONAL VEHICLES; TO AMEND SECTION 56</w:t>
      </w:r>
      <w:r w:rsidRPr="00E14721">
        <w:rPr>
          <w:rFonts w:cs="Times New Roman"/>
          <w:b/>
        </w:rPr>
        <w:noBreakHyphen/>
        <w:t>15</w:t>
      </w:r>
      <w:r w:rsidRPr="00E14721">
        <w:rPr>
          <w:rFonts w:cs="Times New Roman"/>
          <w:b/>
        </w:rPr>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bookmarkStart w:id="1" w:name="titleend"/>
      <w:bookmarkEnd w:id="1"/>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2669D">
        <w:rPr>
          <w:rFonts w:cs="Times New Roman"/>
        </w:rPr>
        <w:t>Whereas, i</w:t>
      </w:r>
      <w:r w:rsidRPr="00E2669D">
        <w:rPr>
          <w:rFonts w:cs="Times New Roman"/>
          <w:color w:val="000000" w:themeColor="text1"/>
          <w:u w:color="000000" w:themeColor="text1"/>
        </w:rPr>
        <w:t>t is the intent of the General Assembly to protect the public health, safety, and welfare of the residents of the State by regulating the relationship between recreational vehicle dealers, manufacturers and suppliers, maintaining competition, and providing consumer protection and fair trade;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669D">
        <w:rPr>
          <w:rFonts w:cs="Times New Roman"/>
          <w:color w:val="000000" w:themeColor="text1"/>
          <w:u w:color="000000" w:themeColor="text1"/>
        </w:rPr>
        <w:t>Whereas, it is the intent of the General Assembly that the provisions of this act be applied to manufacturer/dealer agreements entered into on or after January 1, 2018. Now, therefore,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669D">
        <w:rPr>
          <w:rFonts w:cs="Times New Roman"/>
        </w:rPr>
        <w:t>Be it enacted by the General Assembly of the State of South Carolina:</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 of manufacturers, distributors, and dealers of recreational vehicles</w:t>
      </w:r>
    </w:p>
    <w:p w:rsidR="00D81E15" w:rsidRPr="00742E6B"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669D">
        <w:rPr>
          <w:rFonts w:cs="Times New Roman"/>
        </w:rPr>
        <w:t>SECTION</w:t>
      </w:r>
      <w:r w:rsidRPr="00E2669D">
        <w:rPr>
          <w:rFonts w:cs="Times New Roman"/>
        </w:rPr>
        <w:tab/>
        <w:t>1.</w:t>
      </w:r>
      <w:r w:rsidRPr="00E2669D">
        <w:rPr>
          <w:rFonts w:cs="Times New Roman"/>
        </w:rPr>
        <w:tab/>
      </w:r>
      <w:r w:rsidRPr="00E2669D">
        <w:rPr>
          <w:rFonts w:cs="Times New Roman"/>
          <w:snapToGrid w:val="0"/>
        </w:rPr>
        <w:t>Title 56 of the 1976 Code is amended by adding:</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E2669D">
        <w:rPr>
          <w:rFonts w:cs="Times New Roman"/>
          <w:snapToGrid w:val="0"/>
        </w:rPr>
        <w:t>“CHAPTER 14</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E2669D">
        <w:rPr>
          <w:rFonts w:cs="Times New Roman"/>
          <w:snapToGrid w:val="0"/>
        </w:rPr>
        <w:t>Regulation of Manufacturers, Distributors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E2669D">
        <w:rPr>
          <w:rFonts w:cs="Times New Roman"/>
          <w:snapToGrid w:val="0"/>
        </w:rPr>
        <w:t>and Dealers of Recreational Vehicles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10.</w:t>
      </w:r>
      <w:r w:rsidRPr="00E2669D">
        <w:rPr>
          <w:rFonts w:cs="Times New Roman"/>
          <w:snapToGrid w:val="0"/>
        </w:rPr>
        <w:tab/>
        <w:t>As used in this chapter: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(1)</w:t>
      </w:r>
      <w:r w:rsidRPr="00E2669D">
        <w:rPr>
          <w:rFonts w:cs="Times New Roman"/>
          <w:snapToGrid w:val="0"/>
        </w:rPr>
        <w:tab/>
        <w:t>‘Area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(2)</w:t>
      </w:r>
      <w:r w:rsidRPr="00E2669D">
        <w:rPr>
          <w:rFonts w:cs="Times New Roman"/>
          <w:snapToGrid w:val="0"/>
        </w:rPr>
        <w:tab/>
        <w:t>‘Dealer’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(a)</w:t>
      </w:r>
      <w:r w:rsidRPr="00E2669D">
        <w:rPr>
          <w:rFonts w:cs="Times New Roman"/>
          <w:snapToGrid w:val="0"/>
        </w:rPr>
        <w:tab/>
        <w:t>receivers, trustees, administrators, executors, guardians, or other persons appointed by or acting under the judgment or order of any court;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(b)</w:t>
      </w:r>
      <w:r w:rsidRPr="00E2669D">
        <w:rPr>
          <w:rFonts w:cs="Times New Roman"/>
          <w:snapToGrid w:val="0"/>
        </w:rPr>
        <w:tab/>
        <w:t>a public official conducting the official duty of his office;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(c)</w:t>
      </w:r>
      <w:r w:rsidRPr="00E2669D">
        <w:rPr>
          <w:rFonts w:cs="Times New Roman"/>
          <w:snapToGrid w:val="0"/>
        </w:rPr>
        <w:tab/>
        <w:t>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(d)</w:t>
      </w:r>
      <w:r w:rsidRPr="00E2669D">
        <w:rPr>
          <w:rFonts w:cs="Times New Roman"/>
          <w:snapToGrid w:val="0"/>
        </w:rPr>
        <w:tab/>
        <w:t>finance companies or other financial institutions who sell repossessed recreational vehicles and insurance companies who sell recreational vehicles owned as an incident to payments made under policies of insurance.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(3)</w:t>
      </w:r>
      <w:r w:rsidRPr="00E2669D">
        <w:rPr>
          <w:rFonts w:cs="Times New Roman"/>
          <w:snapToGrid w:val="0"/>
        </w:rPr>
        <w:tab/>
        <w:t>‘Department’ means the South Carolina Department of Motor Vehicles.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(4)</w:t>
      </w:r>
      <w:r w:rsidRPr="00E2669D">
        <w:rPr>
          <w:rFonts w:cs="Times New Roman"/>
          <w:snapToGrid w:val="0"/>
        </w:rPr>
        <w:tab/>
        <w:t>‘Factory campaign’ means an effort on the part of a warrantor to contact recreational vehicle owners or dealers in order to address a part or equipment issue.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(5)</w:t>
      </w:r>
      <w:r w:rsidRPr="00E2669D">
        <w:rPr>
          <w:rFonts w:cs="Times New Roman"/>
          <w:snapToGrid w:val="0"/>
        </w:rPr>
        <w:tab/>
        <w:t>‘Family member’ means a spouse, child, grandchild, parent, sibling, niece, nephew, or the spouse thereof.</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(6)</w:t>
      </w:r>
      <w:r w:rsidRPr="00E2669D">
        <w:rPr>
          <w:rFonts w:cs="Times New Roman"/>
          <w:snapToGrid w:val="0"/>
        </w:rPr>
        <w:tab/>
        <w:t>‘Line make’ means a specific series of recreational vehicle products that: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(a)</w:t>
      </w:r>
      <w:r w:rsidRPr="00E2669D">
        <w:rPr>
          <w:rFonts w:cs="Times New Roman"/>
          <w:snapToGrid w:val="0"/>
        </w:rPr>
        <w:tab/>
        <w:t>are identified by a common series trade name or trademark;</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(b)</w:t>
      </w:r>
      <w:r w:rsidRPr="00E2669D">
        <w:rPr>
          <w:rFonts w:cs="Times New Roman"/>
          <w:snapToGrid w:val="0"/>
        </w:rPr>
        <w:tab/>
        <w:t>are targeted to a particular market segment, as determined by their decor, features, equipment, size, weight, and price range;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(c)</w:t>
      </w:r>
      <w:r w:rsidRPr="00E2669D">
        <w:rPr>
          <w:rFonts w:cs="Times New Roman"/>
          <w:snapToGrid w:val="0"/>
        </w:rPr>
        <w:tab/>
        <w:t>have lengths and interior floor plans that distinguish the recreational vehicles from other recreational vehicles with substantially the same decor, equipment, features, price, and weight;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(d)</w:t>
      </w:r>
      <w:r w:rsidRPr="00E2669D">
        <w:rPr>
          <w:rFonts w:cs="Times New Roman"/>
          <w:snapToGrid w:val="0"/>
        </w:rPr>
        <w:tab/>
        <w:t>belong to a single, distinct classification of recreational vehicle product type having a substantial degree of commonality in the construction of the chassis, frame, and body;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(e)</w:t>
      </w:r>
      <w:r w:rsidRPr="00E2669D">
        <w:rPr>
          <w:rFonts w:cs="Times New Roman"/>
          <w:snapToGrid w:val="0"/>
        </w:rPr>
        <w:tab/>
        <w:t>the manufacturer/dealer agreement authorizes a dealer to sell.</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(7)</w:t>
      </w:r>
      <w:r w:rsidRPr="00E2669D">
        <w:rPr>
          <w:rFonts w:cs="Times New Roman"/>
          <w:snapToGrid w:val="0"/>
        </w:rPr>
        <w:tab/>
        <w:t>‘Manufacturer’ means any person, firm, corporation, or business entity that engages in the manufacturing of recreational vehicles.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(8)</w:t>
      </w:r>
      <w:r w:rsidRPr="00E2669D">
        <w:rPr>
          <w:rFonts w:cs="Times New Roman"/>
          <w:snapToGrid w:val="0"/>
        </w:rPr>
        <w:tab/>
        <w:t>‘Manufacturer/dealer agreement’ means a written agreement or contract entered into between a manufacturer and a dealer that fixes the rights and responsibilities of the parties and pursuant to which the dealer sells new recreational vehicles.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(9)</w:t>
      </w:r>
      <w:r w:rsidRPr="00E2669D">
        <w:rPr>
          <w:rFonts w:cs="Times New Roman"/>
          <w:snapToGrid w:val="0"/>
        </w:rPr>
        <w:tab/>
        <w:t>‘New recreational vehicle’ means a recreational vehicle that has never been sold to the retail public nor titled or registered in any state.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(10)</w:t>
      </w:r>
      <w:r w:rsidRPr="00E2669D">
        <w:rPr>
          <w:rFonts w:cs="Times New Roman"/>
          <w:snapToGrid w:val="0"/>
        </w:rPr>
        <w:tab/>
        <w:t>‘Person’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(11)</w:t>
      </w:r>
      <w:r w:rsidRPr="00E2669D">
        <w:rPr>
          <w:rFonts w:cs="Times New Roman"/>
          <w:snapToGrid w:val="0"/>
        </w:rPr>
        <w:tab/>
        <w:t>‘Proprietary part’ means any part manufactured by or for and sold exclusively by the manufacturer.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(12)</w:t>
      </w:r>
      <w:r w:rsidRPr="00E2669D">
        <w:rPr>
          <w:rFonts w:cs="Times New Roman"/>
          <w:snapToGrid w:val="0"/>
        </w:rPr>
        <w:tab/>
        <w:t>‘Recreational vehicle’ means a motorhome, travel trailer, fifth</w:t>
      </w:r>
      <w:r w:rsidRPr="00E2669D">
        <w:rPr>
          <w:rFonts w:cs="Times New Roman"/>
          <w:snapToGrid w:val="0"/>
        </w:rPr>
        <w:noBreakHyphen/>
        <w:t>wheel trailer, or folding camping trailer designed to provide temporary living quarters for recreational, camping, or travel use, as defined herein.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(13)</w:t>
      </w:r>
      <w:r w:rsidRPr="00E2669D">
        <w:rPr>
          <w:rFonts w:cs="Times New Roman"/>
          <w:snapToGrid w:val="0"/>
        </w:rPr>
        <w:tab/>
        <w:t>‘Motorhome’ means a self</w:t>
      </w:r>
      <w:r w:rsidRPr="00E2669D">
        <w:rPr>
          <w:rFonts w:cs="Times New Roman"/>
          <w:snapToGrid w:val="0"/>
        </w:rPr>
        <w:noBreakHyphen/>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(a)</w:t>
      </w:r>
      <w:r w:rsidRPr="00E2669D">
        <w:rPr>
          <w:rFonts w:cs="Times New Roman"/>
          <w:snapToGrid w:val="0"/>
        </w:rPr>
        <w:tab/>
        <w:t>a cooking facility with an on</w:t>
      </w:r>
      <w:r w:rsidRPr="00E2669D">
        <w:rPr>
          <w:rFonts w:cs="Times New Roman"/>
          <w:snapToGrid w:val="0"/>
        </w:rPr>
        <w:noBreakHyphen/>
        <w:t>board fuel source;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(b)</w:t>
      </w:r>
      <w:r w:rsidRPr="00E2669D">
        <w:rPr>
          <w:rFonts w:cs="Times New Roman"/>
          <w:snapToGrid w:val="0"/>
        </w:rPr>
        <w:tab/>
        <w:t>a potable water supply system that includes at least a sink, a faucet, and a water tank with an exterior service supply connection;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(c)</w:t>
      </w:r>
      <w:r w:rsidRPr="00E2669D">
        <w:rPr>
          <w:rFonts w:cs="Times New Roman"/>
          <w:snapToGrid w:val="0"/>
        </w:rPr>
        <w:tab/>
        <w:t>a toilet with exterior evacuation;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(d)</w:t>
      </w:r>
      <w:r w:rsidRPr="00E2669D">
        <w:rPr>
          <w:rFonts w:cs="Times New Roman"/>
          <w:snapToGrid w:val="0"/>
        </w:rPr>
        <w:tab/>
        <w:t>a gas or electric refrigerator;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(e)</w:t>
      </w:r>
      <w:r w:rsidRPr="00E2669D">
        <w:rPr>
          <w:rFonts w:cs="Times New Roman"/>
          <w:snapToGrid w:val="0"/>
        </w:rPr>
        <w:tab/>
        <w:t>a heating or air conditioning system with an on</w:t>
      </w:r>
      <w:r w:rsidRPr="00E2669D">
        <w:rPr>
          <w:rFonts w:cs="Times New Roman"/>
          <w:snapToGrid w:val="0"/>
        </w:rPr>
        <w:noBreakHyphen/>
        <w:t>board power or fuel source separate from the vehicle engine;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(f)</w:t>
      </w:r>
      <w:r w:rsidRPr="00E2669D">
        <w:rPr>
          <w:rFonts w:cs="Times New Roman"/>
          <w:snapToGrid w:val="0"/>
        </w:rPr>
        <w:tab/>
        <w:t>an electric power system.</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(14)</w:t>
      </w:r>
      <w:r w:rsidRPr="00E2669D">
        <w:rPr>
          <w:rFonts w:cs="Times New Roman"/>
          <w:snapToGrid w:val="0"/>
        </w:rPr>
        <w:tab/>
        <w:t>‘Travel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(15)</w:t>
      </w:r>
      <w:r w:rsidRPr="00E2669D">
        <w:rPr>
          <w:rFonts w:cs="Times New Roman"/>
          <w:snapToGrid w:val="0"/>
        </w:rPr>
        <w:tab/>
        <w:t>‘Fifth</w:t>
      </w:r>
      <w:r w:rsidRPr="00E2669D">
        <w:rPr>
          <w:rFonts w:cs="Times New Roman"/>
          <w:snapToGrid w:val="0"/>
        </w:rPr>
        <w:noBreakHyphen/>
        <w:t xml:space="preserve">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w:t>
      </w:r>
      <w:r w:rsidRPr="00E2669D">
        <w:rPr>
          <w:rFonts w:cs="Times New Roman"/>
          <w:snapToGrid w:val="0"/>
        </w:rPr>
        <w:lastRenderedPageBreak/>
        <w:t>towing mechanism that is mounted above or forward of the tow vehicle’s rear axle.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(16)</w:t>
      </w:r>
      <w:r w:rsidRPr="00E2669D">
        <w:rPr>
          <w:rFonts w:cs="Times New Roman"/>
          <w:snapToGrid w:val="0"/>
        </w:rPr>
        <w:tab/>
        <w:t>‘Folding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(17)</w:t>
      </w:r>
      <w:r w:rsidRPr="00E2669D">
        <w:rPr>
          <w:rFonts w:cs="Times New Roman"/>
          <w:snapToGrid w:val="0"/>
        </w:rPr>
        <w:tab/>
        <w:t>‘Supplier’ means any person, firm, corporation, or business entity that engages in the manufacturing of recreational vehicle parts, accessories, or components.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(18)</w:t>
      </w:r>
      <w:r w:rsidRPr="00E2669D">
        <w:rPr>
          <w:rFonts w:cs="Times New Roman"/>
          <w:snapToGrid w:val="0"/>
        </w:rPr>
        <w:tab/>
        <w:t>‘Transient customer’ means a customer who is temporarily traveling through a dealer’s area of sales responsibility.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(19)</w:t>
      </w:r>
      <w:r w:rsidRPr="00E2669D">
        <w:rPr>
          <w:rFonts w:cs="Times New Roman"/>
          <w:snapToGrid w:val="0"/>
        </w:rPr>
        <w:tab/>
        <w:t>‘Warrantor’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20.</w:t>
      </w:r>
      <w:r w:rsidRPr="00E2669D">
        <w:rPr>
          <w:rFonts w:cs="Times New Roman"/>
          <w:snapToGrid w:val="0"/>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25.</w:t>
      </w:r>
      <w:r w:rsidRPr="00E2669D">
        <w:rPr>
          <w:rFonts w:cs="Times New Roman"/>
          <w:snapToGrid w:val="0"/>
        </w:rPr>
        <w:tab/>
        <w:t>This chapter does not apply to park model trailers built to American National Standards Institute (ANSI) Standard A119.5.</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30.</w:t>
      </w:r>
      <w:r w:rsidRPr="00E2669D">
        <w:rPr>
          <w:rFonts w:cs="Times New Roman"/>
          <w:snapToGrid w:val="0"/>
        </w:rPr>
        <w:tab/>
        <w:t>(A)</w:t>
      </w:r>
      <w:r w:rsidRPr="00E2669D">
        <w:rPr>
          <w:rFonts w:cs="Times New Roman"/>
          <w:snapToGrid w:val="0"/>
        </w:rPr>
        <w:tab/>
        <w:t>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A licensed South Carolina recreational vehicle dealer may exhibit and sell recreational vehicles, as defined by Section 56</w:t>
      </w:r>
      <w:r w:rsidRPr="00E2669D">
        <w:rPr>
          <w:rFonts w:cs="Times New Roman"/>
          <w:snapToGrid w:val="0"/>
        </w:rPr>
        <w:noBreakHyphen/>
        <w:t>14</w:t>
      </w:r>
      <w:r w:rsidRPr="00E2669D">
        <w:rPr>
          <w:rFonts w:cs="Times New Roman"/>
          <w:snapToGrid w:val="0"/>
        </w:rPr>
        <w:noBreakHyphen/>
        <w:t xml:space="preserve">10, at fairs, recreational or sports shows, vacation shows, and other similar events or shows upon obtaining a temporary dealer’s license in the manner </w:t>
      </w:r>
      <w:r w:rsidRPr="00E2669D">
        <w:rPr>
          <w:rFonts w:cs="Times New Roman"/>
          <w:snapToGrid w:val="0"/>
        </w:rPr>
        <w:lastRenderedPageBreak/>
        <w:t>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The provisions of this section may not be construed as allowing the sale of any type of motor vehicles other than recreational vehicles at authorized temporary locations.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A person who fails to secure either a temporary or a permanent license as required in this chapter is guilty of a misdemeanor and, upon conviction, must be fined: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not less than fifty dollars or more than two hundred dollars or imprisoned for not more than thirty days for the first offense;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not less than two hundred dollars or more than one thousand dollars or imprisoned for not more than six months, or both, for the second offense;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not less than one thousand dollars or more than ten thousand dollars or imprisoned for not more than two years, or both, for the third or any subsequent offense.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(E)</w:t>
      </w:r>
      <w:r w:rsidRPr="00E2669D">
        <w:rPr>
          <w:rFonts w:cs="Times New Roman"/>
          <w:snapToGrid w:val="0"/>
        </w:rPr>
        <w:tab/>
        <w:t>For purposes of this section, the sale of each recreational vehicle constitutes a separate offense.  The Department of Motor Vehicles shall enforce the provisions contained in this section.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(F)</w:t>
      </w:r>
      <w:r w:rsidRPr="00E2669D">
        <w:rPr>
          <w:rFonts w:cs="Times New Roman"/>
          <w:snapToGrid w:val="0"/>
        </w:rPr>
        <w:tab/>
        <w:t>Nothing in this section shall be construed to prevent a licensed recreational vehicle dealer from providing vehicles for demonstration or test driving purposes.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40.</w:t>
      </w:r>
      <w:r w:rsidRPr="00E2669D">
        <w:rPr>
          <w:rFonts w:cs="Times New Roman"/>
          <w:snapToGrid w:val="0"/>
        </w:rPr>
        <w:tab/>
        <w:t>(A)</w:t>
      </w:r>
      <w:r w:rsidRPr="00E2669D">
        <w:rPr>
          <w:rFonts w:cs="Times New Roman"/>
          <w:snapToGrid w:val="0"/>
        </w:rPr>
        <w:tab/>
        <w:t>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 xml:space="preserve">Each applicant shall furnish a surety bond in the penal amount of thirty thousand dollars on a form prescribed by the department. A new bond or a proper continuation certificate must be delivered to the </w:t>
      </w:r>
      <w:r w:rsidRPr="00E2669D">
        <w:rPr>
          <w:rFonts w:cs="Times New Roman"/>
          <w:snapToGrid w:val="0"/>
        </w:rPr>
        <w:lastRenderedPageBreak/>
        <w:t>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If, during a license year, there is a change in the information a dealer gave the department in obtaining or retaining a license, the licensee must report the change to the department within thirty days on a form prescribed by the department.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If a licensee ceases to be a recreational vehicle dealer, he shall notify the department within ten days and return any license and all dealer license plates.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50.</w:t>
      </w:r>
      <w:r w:rsidRPr="00E2669D">
        <w:rPr>
          <w:rFonts w:cs="Times New Roman"/>
          <w:snapToGrid w:val="0"/>
        </w:rPr>
        <w:tab/>
        <w:t>No recreational vehicle dealer may be issued or allowed to maintain a recreational vehicle dealer’s license unless: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(1)</w:t>
      </w:r>
      <w:r w:rsidRPr="00E2669D">
        <w:rPr>
          <w:rFonts w:cs="Times New Roman"/>
          <w:snapToGrid w:val="0"/>
        </w:rPr>
        <w:tab/>
        <w:t>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Pr="00E2669D">
        <w:rPr>
          <w:rFonts w:cs="Times New Roman"/>
          <w:snapToGrid w:val="0"/>
        </w:rPr>
        <w:noBreakHyphen/>
        <w:t xml:space="preserve">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w:t>
      </w:r>
      <w:r w:rsidRPr="00E2669D">
        <w:rPr>
          <w:rFonts w:cs="Times New Roman"/>
          <w:snapToGrid w:val="0"/>
        </w:rPr>
        <w:lastRenderedPageBreak/>
        <w:t>reasonable times and in which must be kept and maintained the books, records, and files required by this chapter.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(2)</w:t>
      </w:r>
      <w:r w:rsidRPr="00E2669D">
        <w:rPr>
          <w:rFonts w:cs="Times New Roman"/>
          <w:snapToGrid w:val="0"/>
        </w:rPr>
        <w:tab/>
        <w:t>The business must display a permanent sign identifying the business with letters at least six inches in height, clearly readable from the nearest major avenue of traffic.</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(3)</w:t>
      </w:r>
      <w:r w:rsidRPr="00E2669D">
        <w:rPr>
          <w:rFonts w:cs="Times New Roman"/>
          <w:snapToGrid w:val="0"/>
        </w:rPr>
        <w:tab/>
        <w:t>The business must have a reasonable area or lot to properly display recreational vehicles.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60.</w:t>
      </w:r>
      <w:r w:rsidRPr="00E2669D">
        <w:rPr>
          <w:rFonts w:cs="Times New Roman"/>
          <w:snapToGrid w:val="0"/>
        </w:rPr>
        <w:tab/>
        <w:t>(A)</w:t>
      </w:r>
      <w:r w:rsidRPr="00E2669D">
        <w:rPr>
          <w:rFonts w:cs="Times New Roman"/>
          <w:snapToGrid w:val="0"/>
        </w:rPr>
        <w:tab/>
        <w:t>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The records must be maintained in a reasonably organized fashion. Any records which are illegible or incapable of being accurately interpreted by either the record keeper or the department are not in compliance with this section.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70.</w:t>
      </w:r>
      <w:r w:rsidRPr="00E2669D">
        <w:rPr>
          <w:rFonts w:cs="Times New Roman"/>
          <w:snapToGrid w:val="0"/>
        </w:rPr>
        <w:tab/>
        <w:t>A license may be denied, suspended, or revoked if the applicant or licensee or an agent of the applicant or licensee is determined by the department to have: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(a)</w:t>
      </w:r>
      <w:r w:rsidRPr="00E2669D">
        <w:rPr>
          <w:rFonts w:cs="Times New Roman"/>
          <w:snapToGrid w:val="0"/>
        </w:rPr>
        <w:tab/>
        <w:t>made a material misstatement in the application for the license;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violated any provision of this chapter;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been found by a court of competent jurisdiction to have committed any fraud connected with the sale or transfer of a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employed fraudulent devices, methods, or practices in connection with meeting the requirements placed on dealers by the laws of this State;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(e)</w:t>
      </w:r>
      <w:r w:rsidRPr="00E2669D">
        <w:rPr>
          <w:rFonts w:cs="Times New Roman"/>
          <w:snapToGrid w:val="0"/>
        </w:rPr>
        <w:tab/>
        <w:t xml:space="preserve">been convicted of any violation of law involving the acquisition or transfer of a title to a vehicle or of any violation of law involving </w:t>
      </w:r>
      <w:r w:rsidRPr="00E2669D">
        <w:rPr>
          <w:rFonts w:cs="Times New Roman"/>
          <w:snapToGrid w:val="0"/>
        </w:rPr>
        <w:lastRenderedPageBreak/>
        <w:t>tampering with, altering, or removing vehicle identification numbers or markings;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(f)</w:t>
      </w:r>
      <w:r w:rsidRPr="00E2669D">
        <w:rPr>
          <w:rFonts w:cs="Times New Roman"/>
          <w:snapToGrid w:val="0"/>
        </w:rPr>
        <w:tab/>
        <w:t xml:space="preserve">been found by a court of competent jurisdiction to have violated any federal or </w:t>
      </w:r>
      <w:r>
        <w:rPr>
          <w:rFonts w:cs="Times New Roman"/>
          <w:snapToGrid w:val="0"/>
        </w:rPr>
        <w:t>s</w:t>
      </w:r>
      <w:r w:rsidRPr="00E2669D">
        <w:rPr>
          <w:rFonts w:cs="Times New Roman"/>
          <w:snapToGrid w:val="0"/>
        </w:rPr>
        <w:t xml:space="preserve">tate law regarding the disconnecting, resetting, altering, or other unlawful tampering with a vehicle odometer, including the provisions of 49 U.S.C. 32701 </w:t>
      </w:r>
      <w:r w:rsidRPr="00E2669D">
        <w:rPr>
          <w:rFonts w:cs="Times New Roman"/>
          <w:snapToGrid w:val="0"/>
        </w:rPr>
        <w:noBreakHyphen/>
        <w:t xml:space="preserve"> 32711 (Title 49, Subtitle VI, Part C, Chapter 327);</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(g)</w:t>
      </w:r>
      <w:r w:rsidRPr="00E2669D">
        <w:rPr>
          <w:rFonts w:cs="Times New Roman"/>
          <w:snapToGrid w:val="0"/>
        </w:rPr>
        <w:tab/>
        <w:t xml:space="preserve">refused or failed to comply with the department’s reasonable requests to inspect or copy the records, books, and files of the dealer or failed to maintain records of each vehicle transaction as required by this chapter or by </w:t>
      </w:r>
      <w:r>
        <w:rPr>
          <w:rFonts w:cs="Times New Roman"/>
          <w:snapToGrid w:val="0"/>
        </w:rPr>
        <w:t>s</w:t>
      </w:r>
      <w:r w:rsidRPr="00E2669D">
        <w:rPr>
          <w:rFonts w:cs="Times New Roman"/>
          <w:snapToGrid w:val="0"/>
        </w:rPr>
        <w:t>tate and federal law pertaining to odometer records;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(h)</w:t>
      </w:r>
      <w:r w:rsidRPr="00E2669D">
        <w:rPr>
          <w:rFonts w:cs="Times New Roman"/>
          <w:snapToGrid w:val="0"/>
        </w:rPr>
        <w:tab/>
        <w:t>given, loaned, or sold a vehicle dealer license plate to any person or otherwise to have allowed the use of any dealer license plate in any way not authorized by Section 56</w:t>
      </w:r>
      <w:r w:rsidRPr="00E2669D">
        <w:rPr>
          <w:rFonts w:cs="Times New Roman"/>
          <w:snapToGrid w:val="0"/>
        </w:rPr>
        <w:noBreakHyphen/>
        <w:t>3</w:t>
      </w:r>
      <w:r w:rsidRPr="00E2669D">
        <w:rPr>
          <w:rFonts w:cs="Times New Roman"/>
          <w:snapToGrid w:val="0"/>
        </w:rPr>
        <w:noBreakHyphen/>
        <w:t>2320. Any dealer license plate issued to a dealer pursuant to Section 56</w:t>
      </w:r>
      <w:r w:rsidRPr="00E2669D">
        <w:rPr>
          <w:rFonts w:cs="Times New Roman"/>
          <w:snapToGrid w:val="0"/>
        </w:rPr>
        <w:noBreakHyphen/>
        <w:t>3</w:t>
      </w:r>
      <w:r w:rsidRPr="00E2669D">
        <w:rPr>
          <w:rFonts w:cs="Times New Roman"/>
          <w:snapToGrid w:val="0"/>
        </w:rPr>
        <w:noBreakHyphen/>
        <w:t>2320 which is determined by the department to be improperly displayed on any vehicle or in the possession of any unauthorized person is prima facie evidence of a violation of this section by the dealer to whom the license plate was originally issued.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Upon a denial, suspension, or revocation of a license, the licensee shall immediately return to the department the license and all dealer license plates.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80.</w:t>
      </w:r>
      <w:r w:rsidRPr="00E2669D">
        <w:rPr>
          <w:rFonts w:cs="Times New Roman"/>
          <w:snapToGrid w:val="0"/>
        </w:rPr>
        <w:tab/>
        <w:t>(A)</w:t>
      </w:r>
      <w:r w:rsidRPr="00E2669D">
        <w:rPr>
          <w:rFonts w:cs="Times New Roman"/>
          <w:snapToGrid w:val="0"/>
        </w:rPr>
        <w:tab/>
        <w:t>A manufacturer or distributor may not sell a recreational vehicle in this State to or through a dealer without having first entered into a manufacturer/dealer agreement with a dealer signed by both parties.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(C)</w:t>
      </w:r>
      <w:r w:rsidRPr="00E2669D">
        <w:rPr>
          <w:rFonts w:cs="Times New Roman"/>
          <w:snapToGrid w:val="0"/>
        </w:rPr>
        <w:tab/>
        <w:t>The area of sales responsibility may be reviewed or changed with the consent of both parties not less than twelve months after the execution of the manufacturer/dealer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A recreational vehicle dealer may not sell a new recreational vehicle in this State without having first entered into a manufacturer/dealer agreement with a manufacturer or distributor signed by both parties.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90.</w:t>
      </w:r>
      <w:r w:rsidRPr="00E2669D">
        <w:rPr>
          <w:rFonts w:cs="Times New Roman"/>
          <w:snapToGrid w:val="0"/>
        </w:rPr>
        <w:tab/>
        <w:t>(A)</w:t>
      </w:r>
      <w:r w:rsidRPr="00E2669D">
        <w:rPr>
          <w:rFonts w:cs="Times New Roman"/>
          <w:snapToGrid w:val="0"/>
        </w:rPr>
        <w:tab/>
        <w:t>A manufacturer, directly or through any authorized officer, agent, or employee, may terminate, cancel, or fail to renew a manufacturer/dealer agreement with good cause and the provisions contained in Section 56</w:t>
      </w:r>
      <w:r w:rsidRPr="00E2669D">
        <w:rPr>
          <w:rFonts w:cs="Times New Roman"/>
          <w:snapToGrid w:val="0"/>
        </w:rPr>
        <w:noBreakHyphen/>
        <w:t>14</w:t>
      </w:r>
      <w:r w:rsidRPr="00E2669D">
        <w:rPr>
          <w:rFonts w:cs="Times New Roman"/>
          <w:snapToGrid w:val="0"/>
        </w:rPr>
        <w:noBreakHyphen/>
        <w:t>110 do not apply.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The manufacturer has the burden of showing good cause for terminating, canceling, or failing to renew a manufacturer/dealer agreement with a dealer.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For purposes of determining whether there is good cause for the proposed action, any of the following factors may be considered: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the extent of the affected dealer’s penetration in the area of sales responsibility;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the nature and extent of the dealer’s investment in its business;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the adequacy of the dealer’s service facilities, equipment, parts, supplies, and personnel;</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the effect of the proposed action on the community;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(5)</w:t>
      </w:r>
      <w:r w:rsidRPr="00E2669D">
        <w:rPr>
          <w:rFonts w:cs="Times New Roman"/>
          <w:snapToGrid w:val="0"/>
        </w:rPr>
        <w:tab/>
        <w:t>the extent and quality of the dealer’s service under recreational vehicle warranties;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(6)</w:t>
      </w:r>
      <w:r w:rsidRPr="00E2669D">
        <w:rPr>
          <w:rFonts w:cs="Times New Roman"/>
          <w:snapToGrid w:val="0"/>
        </w:rPr>
        <w:tab/>
        <w:t>the dealer’s failure to follow agreed upon procedures or standards related to the overall operation of the dealership;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(7)</w:t>
      </w:r>
      <w:r w:rsidRPr="00E2669D">
        <w:rPr>
          <w:rFonts w:cs="Times New Roman"/>
          <w:snapToGrid w:val="0"/>
        </w:rPr>
        <w:tab/>
        <w:t>the dealer’s performance under the terms of its manufacturer/dealer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Except as otherwise provided in this section, a manufacturer or distributor shall provide a dealer with at least ninety days prior written notice of termination, cancellation, or nonrenewal of the manufacturer/dealer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 xml:space="preserve">If the deficiencies are rectified within ninety days, the manufacturer’s notice is voided. If the dealer fails to provide the notice of intent to cure the deficiencies or fails to cure the deficiencies in the </w:t>
      </w:r>
      <w:r w:rsidRPr="00E2669D">
        <w:rPr>
          <w:rFonts w:cs="Times New Roman"/>
          <w:snapToGrid w:val="0"/>
        </w:rPr>
        <w:lastRenderedPageBreak/>
        <w:t>prescribed time period, the termination, cancellation, or nonrenewal takes effect as provided in the original notice.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The notice period may be reduced to thirty days if the manufacturer’s grounds for termination, cancellation, or nonrenewal are due to any of the following good cause factors: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r>
      <w:r w:rsidRPr="00E2669D">
        <w:rPr>
          <w:rFonts w:cs="Times New Roman"/>
          <w:snapToGrid w:val="0"/>
        </w:rPr>
        <w:tab/>
        <w:t>(a)</w:t>
      </w:r>
      <w:r w:rsidRPr="00E2669D">
        <w:rPr>
          <w:rFonts w:cs="Times New Roman"/>
          <w:snapToGrid w:val="0"/>
        </w:rPr>
        <w:tab/>
        <w:t>a dealer or one of its owners being convicted of, or entering a plea of nolo contendere to, a felony;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r>
      <w:r w:rsidRPr="00E2669D">
        <w:rPr>
          <w:rFonts w:cs="Times New Roman"/>
          <w:snapToGrid w:val="0"/>
        </w:rPr>
        <w:tab/>
        <w:t>(b)</w:t>
      </w:r>
      <w:r w:rsidRPr="00E2669D">
        <w:rPr>
          <w:rFonts w:cs="Times New Roman"/>
          <w:snapToGrid w:val="0"/>
        </w:rPr>
        <w:tab/>
        <w:t>the abandonment or closing of the business operations of the dealer for ten consecutive business days unless the closing is due to an act of God, strike, labor difficulty, or other cause over which the dealer has no control;</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r>
      <w:r w:rsidRPr="00E2669D">
        <w:rPr>
          <w:rFonts w:cs="Times New Roman"/>
          <w:snapToGrid w:val="0"/>
        </w:rPr>
        <w:tab/>
        <w:t>(c)</w:t>
      </w:r>
      <w:r w:rsidRPr="00E2669D">
        <w:rPr>
          <w:rFonts w:cs="Times New Roman"/>
          <w:snapToGrid w:val="0"/>
        </w:rPr>
        <w:tab/>
        <w:t>a significant misrepresentation by the dealer materially affecting the business relationship;</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r>
      <w:r w:rsidRPr="00E2669D">
        <w:rPr>
          <w:rFonts w:cs="Times New Roman"/>
          <w:snapToGrid w:val="0"/>
        </w:rPr>
        <w:tab/>
        <w:t>(d)</w:t>
      </w:r>
      <w:r w:rsidRPr="00E2669D">
        <w:rPr>
          <w:rFonts w:cs="Times New Roman"/>
          <w:snapToGrid w:val="0"/>
        </w:rPr>
        <w:tab/>
        <w:t>a suspension or revocation of the dealer’s license, or refusal to renew the dealer’s license, by the department;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r>
      <w:r w:rsidRPr="00E2669D">
        <w:rPr>
          <w:rFonts w:cs="Times New Roman"/>
          <w:snapToGrid w:val="0"/>
        </w:rPr>
        <w:tab/>
        <w:t>(e)</w:t>
      </w:r>
      <w:r w:rsidRPr="00E2669D">
        <w:rPr>
          <w:rFonts w:cs="Times New Roman"/>
          <w:snapToGrid w:val="0"/>
        </w:rPr>
        <w:tab/>
        <w:t>a material violation of this chapter which is not cured within thirty days after the written notice by the manufacturer.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The notice provisions contained in this subsection do not apply if the reason for termination, cancellation, or nonrenewal is the dealer’s insolvency, the occurrence of an assignment for the benefit of creditors, or bankruptcy.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100.</w:t>
      </w:r>
      <w:r w:rsidRPr="00E2669D">
        <w:rPr>
          <w:rFonts w:cs="Times New Roman"/>
          <w:snapToGrid w:val="0"/>
        </w:rPr>
        <w:tab/>
        <w:t>(A)</w:t>
      </w:r>
      <w:r w:rsidRPr="00E2669D">
        <w:rPr>
          <w:rFonts w:cs="Times New Roman"/>
          <w:snapToGrid w:val="0"/>
        </w:rPr>
        <w:tab/>
        <w:t>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If the dealer terminates, cancels, or fails to renew the manufacturer/dealer agreement without good cause, the terms of Section 56</w:t>
      </w:r>
      <w:r w:rsidRPr="00E2669D">
        <w:rPr>
          <w:rFonts w:cs="Times New Roman"/>
          <w:snapToGrid w:val="0"/>
        </w:rPr>
        <w:noBreakHyphen/>
        <w:t>14</w:t>
      </w:r>
      <w:r w:rsidRPr="00E2669D">
        <w:rPr>
          <w:rFonts w:cs="Times New Roman"/>
          <w:snapToGrid w:val="0"/>
        </w:rPr>
        <w:noBreakHyphen/>
        <w:t>110 do not apply. If the dealer terminates, cancels, or fails to renew the manufacturer/dealer agreement with good cause, Section 56</w:t>
      </w:r>
      <w:r w:rsidRPr="00E2669D">
        <w:rPr>
          <w:rFonts w:cs="Times New Roman"/>
          <w:snapToGrid w:val="0"/>
        </w:rPr>
        <w:noBreakHyphen/>
        <w:t>14</w:t>
      </w:r>
      <w:r w:rsidRPr="00E2669D">
        <w:rPr>
          <w:rFonts w:cs="Times New Roman"/>
          <w:snapToGrid w:val="0"/>
        </w:rPr>
        <w:noBreakHyphen/>
        <w:t>110 shall apply. If the dealer terminates for cause and has new and untitled inventory on hand subject to the termination then the inventory may be sold pursuant to Section 56</w:t>
      </w:r>
      <w:r w:rsidRPr="00E2669D">
        <w:rPr>
          <w:rFonts w:cs="Times New Roman"/>
          <w:snapToGrid w:val="0"/>
        </w:rPr>
        <w:noBreakHyphen/>
        <w:t>14</w:t>
      </w:r>
      <w:r w:rsidRPr="00E2669D">
        <w:rPr>
          <w:rFonts w:cs="Times New Roman"/>
          <w:snapToGrid w:val="0"/>
        </w:rPr>
        <w:noBreakHyphen/>
        <w:t>110.</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(C)</w:t>
      </w:r>
      <w:r w:rsidRPr="00E2669D">
        <w:rPr>
          <w:rFonts w:cs="Times New Roman"/>
          <w:snapToGrid w:val="0"/>
        </w:rPr>
        <w:tab/>
        <w:t>The dealer has the burden of showing good cause. Any of the following items shall be deemed ‘good cause’ for the proposed termination, cancellation, or nonrenewal action by a dealer: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a manufacturer being convicted of, or entering a plea of nolo contendere to, a felony;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the business operations of the manufacturer have been abandoned or closed for ten consecutive business days, unless the closing is due to an act of God, strike, labor difficulty, or other cause over which the manufacturer has no control;</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a significant misrepresentation by the manufacturer materially affecting the business relationship;</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a material violation of this chapter which is not cured within thirty days after written notice by the dealer;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(5)</w:t>
      </w:r>
      <w:r w:rsidRPr="00E2669D">
        <w:rPr>
          <w:rFonts w:cs="Times New Roman"/>
          <w:snapToGrid w:val="0"/>
        </w:rPr>
        <w:tab/>
        <w:t>a declaration by the manufacturer of bankruptcy, insolvency, or the occurrence of an assignment for the benefit of creditors or bankruptcy.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105.</w:t>
      </w:r>
      <w:r w:rsidRPr="00E2669D">
        <w:rPr>
          <w:rFonts w:cs="Times New Roman"/>
          <w:snapToGrid w:val="0"/>
        </w:rPr>
        <w:tab/>
        <w:t>(A)</w:t>
      </w:r>
      <w:r w:rsidRPr="00E2669D">
        <w:rPr>
          <w:rFonts w:cs="Times New Roman"/>
          <w:snapToGrid w:val="0"/>
        </w:rPr>
        <w:tab/>
        <w:t>If the dealer terminates or cancels the manufacturer/dealer agreement for good cause and the manufacturer fails to cure the claimed deficiencies, the manufacturer shall, at the election of the dealer and within forty</w:t>
      </w:r>
      <w:r w:rsidRPr="00E2669D">
        <w:rPr>
          <w:rFonts w:cs="Times New Roman"/>
          <w:snapToGrid w:val="0"/>
        </w:rPr>
        <w:noBreakHyphen/>
        <w:t>five days after termination, cancellation, or nonrenewal, repurchase: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 xml:space="preserve">any properly functioning diagnostic equipment, special tools, current signage, and other equipment and machinery at one hundred percent of the dealer’s net cost plus freight, destination, delivery, and </w:t>
      </w:r>
      <w:r w:rsidRPr="00E2669D">
        <w:rPr>
          <w:rFonts w:cs="Times New Roman"/>
          <w:snapToGrid w:val="0"/>
        </w:rPr>
        <w:lastRenderedPageBreak/>
        <w:t>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course of the dealer’s ongoing business.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110.</w:t>
      </w:r>
      <w:r w:rsidRPr="00E2669D">
        <w:rPr>
          <w:rFonts w:cs="Times New Roman"/>
          <w:snapToGrid w:val="0"/>
        </w:rPr>
        <w:tab/>
        <w:t>(A)</w:t>
      </w:r>
      <w:r w:rsidRPr="00E2669D">
        <w:rPr>
          <w:rFonts w:cs="Times New Roman"/>
          <w:snapToGrid w:val="0"/>
        </w:rPr>
        <w:tab/>
        <w:t>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has previously been terminated by the manufacturer for breach of its 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has been convicted of a felony or any crime of fraud, deceit, or moral turpitude;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lacks any license required by law;</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does not have an active line of credit sufficient to purchase a manufacturer’s product;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(5)</w:t>
      </w:r>
      <w:r w:rsidRPr="00E2669D">
        <w:rPr>
          <w:rFonts w:cs="Times New Roman"/>
          <w:snapToGrid w:val="0"/>
        </w:rPr>
        <w:tab/>
        <w:t>has undergone in the last ten years bankruptcy, insolvency, a general assignment for the benefit of creditors, or the appointment of a receiver, trustee, or conservator to take possession of the transferee’s business or property.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 xml:space="preserve">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w:t>
      </w:r>
      <w:r w:rsidRPr="00E2669D">
        <w:rPr>
          <w:rFonts w:cs="Times New Roman"/>
          <w:snapToGrid w:val="0"/>
        </w:rPr>
        <w:lastRenderedPageBreak/>
        <w:t>dealership by a family member of the deceased, incapacitated, or retired dealer unless the manufacturer has provided to the dealer written notice of its objections within ten days after receipt of the dealer’s modification of the dealer’s succession plan. In the absence of a breach of the dealer agreement, the manufacturer may object to the succession for the following reasons only: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conviction of the successor of a felony or any crime of fraud, deceit, or moral turpitude;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bankruptcy or insolvency of the successor during the past ten years;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prior termination by the manufacturer of the successor for breach of a 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the successor lacks an active line of credit sufficient to purchase the manufacturer’s recreational vehicles;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(5)</w:t>
      </w:r>
      <w:r w:rsidRPr="00E2669D">
        <w:rPr>
          <w:rFonts w:cs="Times New Roman"/>
          <w:snapToGrid w:val="0"/>
        </w:rPr>
        <w:tab/>
        <w:t>the successor lacks any license required by law.</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120.</w:t>
      </w:r>
      <w:r w:rsidRPr="00E2669D">
        <w:rPr>
          <w:rFonts w:cs="Times New Roman"/>
          <w:snapToGrid w:val="0"/>
        </w:rPr>
        <w:tab/>
        <w:t>(A)</w:t>
      </w:r>
      <w:r w:rsidRPr="00E2669D">
        <w:rPr>
          <w:rFonts w:cs="Times New Roman"/>
          <w:snapToGrid w:val="0"/>
        </w:rPr>
        <w:tab/>
        <w:t>Each warrantor shall:</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specify in writing each of its dealer obligations, if any, for preparation, delivery, and warranty service on its products;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compensate the dealer for warranty service required of the dealer by the warrantor;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provide the dealer the schedule of compensation to be paid and the time allowances for the performance of any work and service. The schedule of compensation must include reasonable compensation for diagnostic work as well as warranty labor.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The warrantor shall reimburse the dealer for any warranty part at actual whole</w:t>
      </w:r>
      <w:r>
        <w:rPr>
          <w:rFonts w:cs="Times New Roman"/>
          <w:snapToGrid w:val="0"/>
        </w:rPr>
        <w:t xml:space="preserve">sale cost plus a minimum thirty </w:t>
      </w:r>
      <w:r w:rsidRPr="00E2669D">
        <w:rPr>
          <w:rFonts w:cs="Times New Roman"/>
          <w:snapToGrid w:val="0"/>
        </w:rPr>
        <w:t>percent handling charge and the cost, if any, of freight to return such part to the warrantor.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(D)</w:t>
      </w:r>
      <w:r w:rsidRPr="00E2669D">
        <w:rPr>
          <w:rFonts w:cs="Times New Roman"/>
          <w:snapToGrid w:val="0"/>
        </w:rPr>
        <w:tab/>
        <w:t>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(E)</w:t>
      </w:r>
      <w:r w:rsidRPr="00E2669D">
        <w:rPr>
          <w:rFonts w:cs="Times New Roman"/>
          <w:snapToGrid w:val="0"/>
        </w:rPr>
        <w:tab/>
        <w:t>The dealer shall submit warranty claims within forty</w:t>
      </w:r>
      <w:r w:rsidRPr="00E2669D">
        <w:rPr>
          <w:rFonts w:cs="Times New Roman"/>
          <w:snapToGrid w:val="0"/>
        </w:rPr>
        <w:noBreakHyphen/>
        <w:t>five days after completing work.</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(F)</w:t>
      </w:r>
      <w:r w:rsidRPr="00E2669D">
        <w:rPr>
          <w:rFonts w:cs="Times New Roman"/>
          <w:snapToGrid w:val="0"/>
        </w:rPr>
        <w:tab/>
        <w:t>The dealer immediately shall notify the warrantor verbally or in writing if the dealer is unable to perform any warranty repairs within ten days of receipt of verbal or written complaints from a consumer.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(G)</w:t>
      </w:r>
      <w:r w:rsidRPr="00E2669D">
        <w:rPr>
          <w:rFonts w:cs="Times New Roman"/>
          <w:snapToGrid w:val="0"/>
        </w:rPr>
        <w:tab/>
        <w:t>The warrantor shall disapprove warranty claims in writing within forty</w:t>
      </w:r>
      <w:r w:rsidRPr="00E2669D">
        <w:rPr>
          <w:rFonts w:cs="Times New Roman"/>
          <w:snapToGrid w:val="0"/>
        </w:rPr>
        <w:noBreakHyphen/>
        <w:t>five days after the date of submission by the dealer in the manner and form prescribed by the warrantor. Claims not specifically disapproved in writing within forty</w:t>
      </w:r>
      <w:r w:rsidRPr="00E2669D">
        <w:rPr>
          <w:rFonts w:cs="Times New Roman"/>
          <w:snapToGrid w:val="0"/>
        </w:rPr>
        <w:noBreakHyphen/>
        <w:t>five days shall be construed to be approved and must be paid within sixty days of submission.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(H)</w:t>
      </w:r>
      <w:r w:rsidRPr="00E2669D">
        <w:rPr>
          <w:rFonts w:cs="Times New Roman"/>
          <w:snapToGrid w:val="0"/>
        </w:rPr>
        <w:tab/>
        <w:t>It is a violation of this chapter for any warrantor to:</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fail to perform any of its warranty obligations with respect to its warranted products;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fail to compensate any of its dealers for authorized repairs effected by the dealer on recreational vehicles or products damaged in manufacture or transit to the dealer, if the carrier is designated by the warrantor;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fail to compensate any of its dealers in accordance with the schedule of compensation provided to the dealer pursuant to this section if performed in a timely and competent manner;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(5)</w:t>
      </w:r>
      <w:r w:rsidRPr="00E2669D">
        <w:rPr>
          <w:rFonts w:cs="Times New Roman"/>
          <w:snapToGrid w:val="0"/>
        </w:rPr>
        <w:tab/>
        <w:t>intentionally misrepresent in any way to purchasers of recreational vehicles that warranties with respect to the manufacture, performance, or design of the vehicle are made by the dealer as warrantor or cowarrantor;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(6)</w:t>
      </w:r>
      <w:r w:rsidRPr="00E2669D">
        <w:rPr>
          <w:rFonts w:cs="Times New Roman"/>
          <w:snapToGrid w:val="0"/>
        </w:rPr>
        <w:tab/>
        <w:t>require the dealer to make warranties to customers in any manner related to the manufacture of the recreational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(I)</w:t>
      </w:r>
      <w:r w:rsidRPr="00E2669D">
        <w:rPr>
          <w:rFonts w:cs="Times New Roman"/>
          <w:snapToGrid w:val="0"/>
        </w:rPr>
        <w:tab/>
        <w:t>It is a violation of this chapter for any dealer to:</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fail to perform predelivery inspection functions, as specified by the warrantor, in a competent and timely manner;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r>
      <w:r w:rsidRPr="00E2669D">
        <w:rPr>
          <w:rFonts w:cs="Times New Roman"/>
          <w:snapToGrid w:val="0"/>
        </w:rPr>
        <w:tab/>
        <w:t>(2)</w:t>
      </w:r>
      <w:r w:rsidRPr="00E2669D">
        <w:rPr>
          <w:rFonts w:cs="Times New Roman"/>
          <w:snapToGrid w:val="0"/>
        </w:rPr>
        <w:tab/>
        <w:t>fail to perform warranty service work authorized by the warrantor in a competent and reasonably timely manner on any transient customer’s vehicle of a line make sold or serviced by that dealer;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fail to accurately document the time spent completing each repair, the total number of repair attempts conducted on a single unit, and the number of repair attempts for the same repair conducted on a single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(4)</w:t>
      </w:r>
      <w:r w:rsidRPr="00E2669D">
        <w:rPr>
          <w:rFonts w:cs="Times New Roman"/>
          <w:snapToGrid w:val="0"/>
        </w:rPr>
        <w:tab/>
        <w:t>fail to notify the warrantor within ten days of a second repair attempt which impairs the use, value, or safety of the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(5)</w:t>
      </w:r>
      <w:r w:rsidRPr="00E2669D">
        <w:rPr>
          <w:rFonts w:cs="Times New Roman"/>
          <w:snapToGrid w:val="0"/>
        </w:rPr>
        <w:tab/>
        <w:t>fail to maintain written records, including a consumer’s signature, regarding the amount of time a unit is stored for the consumer’s convenience during a repair;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(6)</w:t>
      </w:r>
      <w:r w:rsidRPr="00E2669D">
        <w:rPr>
          <w:rFonts w:cs="Times New Roman"/>
          <w:snapToGrid w:val="0"/>
        </w:rPr>
        <w:tab/>
        <w:t>make fraudulent warranty claims or misrepresent the terms of any warranty.</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130.</w:t>
      </w:r>
      <w:r w:rsidRPr="00E2669D">
        <w:rPr>
          <w:rFonts w:cs="Times New Roman"/>
          <w:snapToGrid w:val="0"/>
        </w:rPr>
        <w:tab/>
        <w:t>(A)</w:t>
      </w:r>
      <w:r w:rsidRPr="00E2669D">
        <w:rPr>
          <w:rFonts w:cs="Times New Roman"/>
          <w:snapToGrid w:val="0"/>
        </w:rPr>
        <w:tab/>
        <w:t>Notwithstanding the terms of any manufacturer/dealer agreement, it is a violation of this chapter for: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 xml:space="preserve">a warrantor to fail to indemnify and hold harmless its dealer against any losses or damages to the extent such losses or damages are </w:t>
      </w:r>
      <w:r>
        <w:rPr>
          <w:rFonts w:cs="Times New Roman"/>
          <w:snapToGrid w:val="0"/>
        </w:rPr>
        <w:t>caused by the negligence or wil</w:t>
      </w:r>
      <w:r w:rsidRPr="00E2669D">
        <w:rPr>
          <w:rFonts w:cs="Times New Roman"/>
          <w:snapToGrid w:val="0"/>
        </w:rPr>
        <w:t>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Section 56</w:t>
      </w:r>
      <w:r w:rsidRPr="00E2669D">
        <w:rPr>
          <w:rFonts w:cs="Times New Roman"/>
          <w:snapToGrid w:val="0"/>
        </w:rPr>
        <w:noBreakHyphen/>
        <w:t>14</w:t>
      </w:r>
      <w:r w:rsidRPr="00E2669D">
        <w:rPr>
          <w:rFonts w:cs="Times New Roman"/>
          <w:snapToGrid w:val="0"/>
        </w:rPr>
        <w:noBreakHyphen/>
        <w:t>140.</w:t>
      </w:r>
      <w:r w:rsidRPr="00E2669D">
        <w:rPr>
          <w:rFonts w:cs="Times New Roman"/>
          <w:snapToGrid w:val="0"/>
        </w:rPr>
        <w:tab/>
        <w:t>(A)</w:t>
      </w:r>
      <w:r w:rsidRPr="00E2669D">
        <w:rPr>
          <w:rFonts w:cs="Times New Roman"/>
          <w:snapToGrid w:val="0"/>
        </w:rPr>
        <w:tab/>
        <w:t>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request from the manufacturer authorization to replace the components, parts, and accessories damaged or otherwise correct the damage;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reject the vehicle within the timeframe set forth in subsection (D).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The dealer shall exercise due care in custody of the damaged recreational vehicle, but the dealer shall have no other obligations, financial or otherwise, with respect to that recreational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The time frame for inspection and rejection by the dealer must be part of the manufacturer/dealer agreement and may not be less than two business days after the physical delivery of the recreational vehicle.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(E)</w:t>
      </w:r>
      <w:r w:rsidRPr="00E2669D">
        <w:rPr>
          <w:rFonts w:cs="Times New Roman"/>
          <w:snapToGrid w:val="0"/>
        </w:rPr>
        <w:tab/>
        <w:t>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Section 56</w:t>
      </w:r>
      <w:r w:rsidRPr="00E2669D">
        <w:rPr>
          <w:rFonts w:cs="Times New Roman"/>
          <w:snapToGrid w:val="0"/>
        </w:rPr>
        <w:noBreakHyphen/>
        <w:t>14</w:t>
      </w:r>
      <w:r w:rsidRPr="00E2669D">
        <w:rPr>
          <w:rFonts w:cs="Times New Roman"/>
          <w:snapToGrid w:val="0"/>
        </w:rPr>
        <w:noBreakHyphen/>
        <w:t>150.</w:t>
      </w:r>
      <w:r w:rsidRPr="00E2669D">
        <w:rPr>
          <w:rFonts w:cs="Times New Roman"/>
          <w:snapToGrid w:val="0"/>
        </w:rPr>
        <w:tab/>
        <w:t>(A)</w:t>
      </w:r>
      <w:r w:rsidRPr="00E2669D">
        <w:rPr>
          <w:rFonts w:cs="Times New Roman"/>
          <w:snapToGrid w:val="0"/>
        </w:rPr>
        <w:tab/>
        <w:t>A manufacturer may not coerce or attempt to coerce a dealer to:</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(1)</w:t>
      </w:r>
      <w:r w:rsidRPr="00E2669D">
        <w:rPr>
          <w:rFonts w:cs="Times New Roman"/>
          <w:snapToGrid w:val="0"/>
        </w:rPr>
        <w:tab/>
        <w:t>purchase a product that the dealer did not order;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(2)</w:t>
      </w:r>
      <w:r w:rsidRPr="00E2669D">
        <w:rPr>
          <w:rFonts w:cs="Times New Roman"/>
          <w:snapToGrid w:val="0"/>
        </w:rPr>
        <w:tab/>
        <w:t>enter into an agreement with the manufacturer; 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r>
      <w:r w:rsidRPr="00E2669D">
        <w:rPr>
          <w:rFonts w:cs="Times New Roman"/>
          <w:snapToGrid w:val="0"/>
        </w:rPr>
        <w:tab/>
        <w:t>(3)</w:t>
      </w:r>
      <w:r w:rsidRPr="00E2669D">
        <w:rPr>
          <w:rFonts w:cs="Times New Roman"/>
          <w:snapToGrid w:val="0"/>
        </w:rPr>
        <w:tab/>
        <w:t>enter into an agreement that requires the dealer to submit its disputes to binding arbitration or otherwise waive rights or responsibilities provided under this chapter.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lastRenderedPageBreak/>
        <w:tab/>
        <w:t>Section 56</w:t>
      </w:r>
      <w:r w:rsidRPr="00E2669D">
        <w:rPr>
          <w:rFonts w:cs="Times New Roman"/>
          <w:snapToGrid w:val="0"/>
        </w:rPr>
        <w:noBreakHyphen/>
        <w:t>14</w:t>
      </w:r>
      <w:r w:rsidRPr="00E2669D">
        <w:rPr>
          <w:rFonts w:cs="Times New Roman"/>
          <w:snapToGrid w:val="0"/>
        </w:rPr>
        <w:noBreakHyphen/>
        <w:t>160.</w:t>
      </w:r>
      <w:r w:rsidRPr="00E2669D">
        <w:rPr>
          <w:rFonts w:cs="Times New Roman"/>
          <w:snapToGrid w:val="0"/>
        </w:rPr>
        <w:tab/>
        <w:t>(A)</w:t>
      </w:r>
      <w:r w:rsidRPr="00E2669D">
        <w:rPr>
          <w:rFonts w:cs="Times New Roman"/>
          <w:snapToGrid w:val="0"/>
        </w:rPr>
        <w:tab/>
        <w:t>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the action is located.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(B)</w:t>
      </w:r>
      <w:r w:rsidRPr="00E2669D">
        <w:rPr>
          <w:rFonts w:cs="Times New Roman"/>
          <w:snapToGrid w:val="0"/>
        </w:rPr>
        <w:tab/>
        <w:t>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(C)</w:t>
      </w:r>
      <w:r w:rsidRPr="00E2669D">
        <w:rPr>
          <w:rFonts w:cs="Times New Roman"/>
          <w:snapToGrid w:val="0"/>
        </w:rPr>
        <w:tab/>
        <w:t>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(D)</w:t>
      </w:r>
      <w:r w:rsidRPr="00E2669D">
        <w:rPr>
          <w:rFonts w:cs="Times New Roman"/>
          <w:snapToGrid w:val="0"/>
        </w:rPr>
        <w:tab/>
        <w:t>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(E)</w:t>
      </w:r>
      <w:r w:rsidRPr="00E2669D">
        <w:rPr>
          <w:rFonts w:cs="Times New Roman"/>
          <w:snapToGrid w:val="0"/>
        </w:rPr>
        <w:tab/>
        <w:t>The parties to the mediation shall bear their own costs for attorney’s fees and divide equally the cost of the mediator.</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(F)</w:t>
      </w:r>
      <w:r w:rsidRPr="00E2669D">
        <w:rPr>
          <w:rFonts w:cs="Times New Roman"/>
          <w:snapToGrid w:val="0"/>
        </w:rPr>
        <w:tab/>
        <w:t xml:space="preserve">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w:t>
      </w:r>
      <w:r w:rsidRPr="00E2669D">
        <w:rPr>
          <w:rFonts w:cs="Times New Roman"/>
          <w:snapToGrid w:val="0"/>
        </w:rPr>
        <w:lastRenderedPageBreak/>
        <w:t>injunction shall be issued without bond. A single act in violation of the provisions of this chapter shall be sufficient to authorize the issuance of an injunction.”</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Definition of “motor vehicle” revised</w:t>
      </w:r>
    </w:p>
    <w:p w:rsidR="00D81E15" w:rsidRPr="00742E6B"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SECTION</w:t>
      </w:r>
      <w:r w:rsidRPr="00E2669D">
        <w:rPr>
          <w:rFonts w:cs="Times New Roman"/>
          <w:snapToGrid w:val="0"/>
        </w:rPr>
        <w:tab/>
        <w:t>2.</w:t>
      </w:r>
      <w:r w:rsidRPr="00E2669D">
        <w:rPr>
          <w:rFonts w:cs="Times New Roman"/>
          <w:snapToGrid w:val="0"/>
        </w:rPr>
        <w:tab/>
        <w:t>Section 56</w:t>
      </w:r>
      <w:r w:rsidRPr="00E2669D">
        <w:rPr>
          <w:rFonts w:cs="Times New Roman"/>
          <w:snapToGrid w:val="0"/>
        </w:rPr>
        <w:noBreakHyphen/>
        <w:t>15</w:t>
      </w:r>
      <w:r w:rsidRPr="00E2669D">
        <w:rPr>
          <w:rFonts w:cs="Times New Roman"/>
          <w:snapToGrid w:val="0"/>
        </w:rPr>
        <w:noBreakHyphen/>
        <w:t>10(a) of the 1976 Code is amended to read: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“(a)</w:t>
      </w:r>
      <w:r w:rsidRPr="00E2669D">
        <w:rPr>
          <w:rFonts w:cs="Times New Roman"/>
          <w:snapToGrid w:val="0"/>
        </w:rPr>
        <w:tab/>
        <w:t>‘Motor vehicle’ means any motor driven vehicle required to be registered pursuant to Section 56</w:t>
      </w:r>
      <w:r w:rsidRPr="00E2669D">
        <w:rPr>
          <w:rFonts w:cs="Times New Roman"/>
          <w:snapToGrid w:val="0"/>
        </w:rPr>
        <w:noBreakHyphen/>
        <w:t>3</w:t>
      </w:r>
      <w:r w:rsidRPr="00E2669D">
        <w:rPr>
          <w:rFonts w:cs="Times New Roman"/>
          <w:snapToGrid w:val="0"/>
        </w:rPr>
        <w:noBreakHyphen/>
        <w:t>110. This definition does not include motorcycles, or new recreational vehicles as defined in Section 56</w:t>
      </w:r>
      <w:r w:rsidRPr="00E2669D">
        <w:rPr>
          <w:rFonts w:cs="Times New Roman"/>
          <w:snapToGrid w:val="0"/>
        </w:rPr>
        <w:noBreakHyphen/>
        <w:t>14</w:t>
      </w:r>
      <w:r w:rsidRPr="00E2669D">
        <w:rPr>
          <w:rFonts w:cs="Times New Roman"/>
          <w:snapToGrid w:val="0"/>
        </w:rPr>
        <w:noBreakHyphen/>
        <w:t>10.”</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The term “motor home” deleted</w:t>
      </w:r>
    </w:p>
    <w:p w:rsidR="00D81E15" w:rsidRPr="00742E6B"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SECTION</w:t>
      </w:r>
      <w:r w:rsidRPr="00E2669D">
        <w:rPr>
          <w:rFonts w:cs="Times New Roman"/>
          <w:snapToGrid w:val="0"/>
        </w:rPr>
        <w:tab/>
        <w:t>3.</w:t>
      </w:r>
      <w:r w:rsidRPr="00E2669D">
        <w:rPr>
          <w:rFonts w:cs="Times New Roman"/>
          <w:snapToGrid w:val="0"/>
        </w:rPr>
        <w:tab/>
        <w:t>Section 56</w:t>
      </w:r>
      <w:r w:rsidRPr="00E2669D">
        <w:rPr>
          <w:rFonts w:cs="Times New Roman"/>
          <w:snapToGrid w:val="0"/>
        </w:rPr>
        <w:noBreakHyphen/>
        <w:t>15</w:t>
      </w:r>
      <w:r w:rsidRPr="00E2669D">
        <w:rPr>
          <w:rFonts w:cs="Times New Roman"/>
          <w:snapToGrid w:val="0"/>
        </w:rPr>
        <w:noBreakHyphen/>
        <w:t>10(q) of the 1976 Code is amended to read:</w:t>
      </w: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ab/>
        <w:t>“(q)</w:t>
      </w:r>
      <w:r w:rsidRPr="00E2669D">
        <w:rPr>
          <w:rFonts w:cs="Times New Roman"/>
          <w:snapToGrid w:val="0"/>
        </w:rPr>
        <w:tab/>
        <w:t>Reserved.”</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Severability clause</w:t>
      </w:r>
    </w:p>
    <w:p w:rsidR="00D81E15" w:rsidRPr="00742E6B"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SECTION</w:t>
      </w:r>
      <w:r w:rsidRPr="00E2669D">
        <w:rPr>
          <w:rFonts w:cs="Times New Roman"/>
          <w:snapToGrid w:val="0"/>
        </w:rPr>
        <w:tab/>
        <w:t>4.</w:t>
      </w:r>
      <w:r w:rsidRPr="00E2669D">
        <w:rPr>
          <w:rFonts w:cs="Times New Roman"/>
          <w:snapToGrid w:val="0"/>
        </w:rPr>
        <w:tab/>
        <w:t>If any provision of this act or the application thereof to any person or circumstance is held invalid, the invalidity shall not affect other provisions or applications of the act which can be given effect without the invalid provision or application and, to this end, the provisions of this act are declared severable.</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Repeal</w:t>
      </w:r>
    </w:p>
    <w:p w:rsidR="00D81E15" w:rsidRPr="00742E6B"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SECTION</w:t>
      </w:r>
      <w:r w:rsidRPr="00E2669D">
        <w:rPr>
          <w:rFonts w:cs="Times New Roman"/>
          <w:snapToGrid w:val="0"/>
        </w:rPr>
        <w:tab/>
        <w:t>5.</w:t>
      </w:r>
      <w:r w:rsidRPr="00E2669D">
        <w:rPr>
          <w:rFonts w:cs="Times New Roman"/>
          <w:snapToGrid w:val="0"/>
        </w:rPr>
        <w:tab/>
        <w:t>Article 5, Chapter 17, Title 31 of the 1976 Code is repealed.</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Promulgation of regulations</w:t>
      </w:r>
    </w:p>
    <w:p w:rsidR="00D81E15" w:rsidRPr="00742E6B"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D81E15" w:rsidRPr="00E2669D"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669D">
        <w:rPr>
          <w:rFonts w:cs="Times New Roman"/>
          <w:snapToGrid w:val="0"/>
        </w:rPr>
        <w:t>SECTION</w:t>
      </w:r>
      <w:r w:rsidRPr="00E2669D">
        <w:rPr>
          <w:rFonts w:cs="Times New Roman"/>
          <w:snapToGrid w:val="0"/>
        </w:rPr>
        <w:tab/>
        <w:t>6.</w:t>
      </w:r>
      <w:r w:rsidRPr="00E2669D">
        <w:rPr>
          <w:rFonts w:cs="Times New Roman"/>
          <w:snapToGrid w:val="0"/>
        </w:rPr>
        <w:tab/>
        <w:t>The department is authorized to promulgate regulations for the enforcement of the provisions of Chapter 14, Title 56.</w:t>
      </w:r>
    </w:p>
    <w:p w:rsidR="00D81E15" w:rsidRDefault="00D81E15"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81E15" w:rsidRDefault="00D81E15" w:rsidP="00D81E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Time effective</w:t>
      </w:r>
    </w:p>
    <w:p w:rsidR="00D81E15" w:rsidRPr="00742E6B" w:rsidRDefault="00D81E15" w:rsidP="00D81E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D81E15" w:rsidRPr="00E2669D" w:rsidRDefault="00D81E15" w:rsidP="00D81E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669D">
        <w:rPr>
          <w:rFonts w:cs="Times New Roman"/>
          <w:snapToGrid w:val="0"/>
        </w:rPr>
        <w:t>SECTION</w:t>
      </w:r>
      <w:r w:rsidRPr="00E2669D">
        <w:rPr>
          <w:rFonts w:cs="Times New Roman"/>
          <w:snapToGrid w:val="0"/>
        </w:rPr>
        <w:tab/>
        <w:t>7.</w:t>
      </w:r>
      <w:r w:rsidRPr="00E2669D">
        <w:rPr>
          <w:rFonts w:cs="Times New Roman"/>
          <w:snapToGrid w:val="0"/>
        </w:rPr>
        <w:tab/>
        <w:t>This act takes effect six months after approval by the Governor and applies to manufacturer/dealer agreements entered into on or after July 1, 2018.</w:t>
      </w:r>
    </w:p>
    <w:p w:rsidR="00D81E15" w:rsidRPr="00E2669D" w:rsidRDefault="00D81E15" w:rsidP="00D81E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1E15" w:rsidRDefault="00D81E15" w:rsidP="00D81E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D81E15" w:rsidRDefault="00D81E15" w:rsidP="00D81E15">
      <w:pPr>
        <w:jc w:val="both"/>
        <w:rPr>
          <w:color w:val="000000" w:themeColor="text1"/>
        </w:rPr>
      </w:pPr>
    </w:p>
    <w:p w:rsidR="00D81E15" w:rsidRDefault="00D81E15" w:rsidP="00D81E15">
      <w:pPr>
        <w:jc w:val="both"/>
        <w:rPr>
          <w:color w:val="000000" w:themeColor="text1"/>
        </w:rPr>
      </w:pPr>
      <w:r>
        <w:rPr>
          <w:color w:val="000000" w:themeColor="text1"/>
        </w:rPr>
        <w:t>Approved the 19</w:t>
      </w:r>
      <w:r w:rsidRPr="00791439">
        <w:rPr>
          <w:color w:val="000000" w:themeColor="text1"/>
          <w:vertAlign w:val="superscript"/>
        </w:rPr>
        <w:t>th</w:t>
      </w:r>
      <w:r>
        <w:rPr>
          <w:color w:val="000000" w:themeColor="text1"/>
        </w:rPr>
        <w:t xml:space="preserve"> day of May, 2017. </w:t>
      </w:r>
    </w:p>
    <w:p w:rsidR="00D81E15" w:rsidRDefault="00D81E15" w:rsidP="00D81E15">
      <w:pPr>
        <w:jc w:val="center"/>
        <w:rPr>
          <w:color w:val="000000" w:themeColor="text1"/>
        </w:rPr>
      </w:pPr>
    </w:p>
    <w:p w:rsidR="00D81E15" w:rsidRDefault="00D81E15" w:rsidP="00D81E15">
      <w:pPr>
        <w:jc w:val="center"/>
        <w:rPr>
          <w:color w:val="000000" w:themeColor="text1"/>
        </w:rPr>
      </w:pPr>
      <w:r>
        <w:rPr>
          <w:color w:val="000000" w:themeColor="text1"/>
        </w:rPr>
        <w:t>__________</w:t>
      </w:r>
    </w:p>
    <w:p w:rsidR="00E14721" w:rsidRDefault="00E14721" w:rsidP="00D81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14721" w:rsidSect="00E1472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0AA" w:rsidRDefault="00B470AA" w:rsidP="007D5FAC">
      <w:r>
        <w:separator/>
      </w:r>
    </w:p>
  </w:endnote>
  <w:endnote w:type="continuationSeparator" w:id="0">
    <w:p w:rsidR="00B470AA" w:rsidRDefault="00B470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21" w:rsidRPr="00E14721" w:rsidRDefault="00E14721" w:rsidP="00E147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E6495">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21" w:rsidRDefault="00E14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0AA" w:rsidRDefault="00B470AA" w:rsidP="007D5FAC">
      <w:r>
        <w:separator/>
      </w:r>
    </w:p>
  </w:footnote>
  <w:footnote w:type="continuationSeparator" w:id="0">
    <w:p w:rsidR="00B470AA" w:rsidRDefault="00B470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21"/>
    <w:docVar w:name="ActSecretary" w:val="Thurmond"/>
    <w:docVar w:name="ActSIdno" w:val="(98)  321CM17"/>
    <w:docVar w:name="clipname" w:val="321CM17"/>
    <w:docVar w:name="dvBillNumber" w:val="321"/>
    <w:docVar w:name="dvBillNumberPrefix" w:val="S"/>
    <w:docVar w:name="dvOriginalBody" w:val="Senate"/>
    <w:docVar w:name="OrigSENATEBillNo" w:val="321"/>
    <w:docVar w:name="SENATEACTFULLPATH" w:val="L:\COUNCIL\ACTS\321CM17.DOCX"/>
    <w:docVar w:name="WhatActtype" w:val="AN ACT"/>
  </w:docVars>
  <w:rsids>
    <w:rsidRoot w:val="00B470AA"/>
    <w:rsid w:val="00002DE0"/>
    <w:rsid w:val="000106BB"/>
    <w:rsid w:val="00020349"/>
    <w:rsid w:val="00021B0B"/>
    <w:rsid w:val="00021D47"/>
    <w:rsid w:val="00030487"/>
    <w:rsid w:val="00040C05"/>
    <w:rsid w:val="00041592"/>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0FD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1F6"/>
    <w:rsid w:val="001B65B6"/>
    <w:rsid w:val="001B78F9"/>
    <w:rsid w:val="001B7FF5"/>
    <w:rsid w:val="001C390F"/>
    <w:rsid w:val="001C50A7"/>
    <w:rsid w:val="001C6957"/>
    <w:rsid w:val="001D279C"/>
    <w:rsid w:val="001D550F"/>
    <w:rsid w:val="001D5B5B"/>
    <w:rsid w:val="001E0CFB"/>
    <w:rsid w:val="001E47D6"/>
    <w:rsid w:val="001E6495"/>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5C32"/>
    <w:rsid w:val="00360108"/>
    <w:rsid w:val="00360D70"/>
    <w:rsid w:val="00364D3F"/>
    <w:rsid w:val="00366494"/>
    <w:rsid w:val="00370DA1"/>
    <w:rsid w:val="00372564"/>
    <w:rsid w:val="00372FF8"/>
    <w:rsid w:val="003762ED"/>
    <w:rsid w:val="0038005A"/>
    <w:rsid w:val="003803CD"/>
    <w:rsid w:val="00385963"/>
    <w:rsid w:val="00392293"/>
    <w:rsid w:val="0039655A"/>
    <w:rsid w:val="00396C58"/>
    <w:rsid w:val="003A062E"/>
    <w:rsid w:val="003A6D96"/>
    <w:rsid w:val="003A7517"/>
    <w:rsid w:val="003B0D53"/>
    <w:rsid w:val="003B1A01"/>
    <w:rsid w:val="003B2E6E"/>
    <w:rsid w:val="003B355D"/>
    <w:rsid w:val="003B6BB7"/>
    <w:rsid w:val="003B746E"/>
    <w:rsid w:val="003C030C"/>
    <w:rsid w:val="003D2A73"/>
    <w:rsid w:val="00400828"/>
    <w:rsid w:val="00412B47"/>
    <w:rsid w:val="004132C9"/>
    <w:rsid w:val="004132EA"/>
    <w:rsid w:val="00414C2A"/>
    <w:rsid w:val="004157C4"/>
    <w:rsid w:val="0041760A"/>
    <w:rsid w:val="00417A9C"/>
    <w:rsid w:val="00423310"/>
    <w:rsid w:val="00427BCB"/>
    <w:rsid w:val="00430DA3"/>
    <w:rsid w:val="00432E09"/>
    <w:rsid w:val="00435D03"/>
    <w:rsid w:val="004374A9"/>
    <w:rsid w:val="004419EC"/>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472"/>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47C8"/>
    <w:rsid w:val="005D50CE"/>
    <w:rsid w:val="005D5723"/>
    <w:rsid w:val="005D6054"/>
    <w:rsid w:val="005E07AD"/>
    <w:rsid w:val="005E36AC"/>
    <w:rsid w:val="005F1052"/>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2E6B"/>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7532"/>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014D"/>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2310"/>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346"/>
    <w:rsid w:val="0092121C"/>
    <w:rsid w:val="009218CD"/>
    <w:rsid w:val="00937AF4"/>
    <w:rsid w:val="00940A90"/>
    <w:rsid w:val="009410C0"/>
    <w:rsid w:val="00947070"/>
    <w:rsid w:val="00953BF7"/>
    <w:rsid w:val="009560AB"/>
    <w:rsid w:val="00962C40"/>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0AA"/>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0731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E15"/>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52A4"/>
    <w:rsid w:val="00DF0E69"/>
    <w:rsid w:val="00E00FC9"/>
    <w:rsid w:val="00E02CA8"/>
    <w:rsid w:val="00E076BB"/>
    <w:rsid w:val="00E14721"/>
    <w:rsid w:val="00E14905"/>
    <w:rsid w:val="00E176C6"/>
    <w:rsid w:val="00E3356F"/>
    <w:rsid w:val="00E33964"/>
    <w:rsid w:val="00E3462F"/>
    <w:rsid w:val="00E36231"/>
    <w:rsid w:val="00E44862"/>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673D"/>
    <w:rsid w:val="00F30AAF"/>
    <w:rsid w:val="00F310E4"/>
    <w:rsid w:val="00F348D3"/>
    <w:rsid w:val="00F34BF1"/>
    <w:rsid w:val="00F3642A"/>
    <w:rsid w:val="00F432E0"/>
    <w:rsid w:val="00F44E35"/>
    <w:rsid w:val="00F509CF"/>
    <w:rsid w:val="00F51775"/>
    <w:rsid w:val="00F54582"/>
    <w:rsid w:val="00F61884"/>
    <w:rsid w:val="00F627EF"/>
    <w:rsid w:val="00F630C1"/>
    <w:rsid w:val="00F669CB"/>
    <w:rsid w:val="00F66E0E"/>
    <w:rsid w:val="00F721C4"/>
    <w:rsid w:val="00F7296A"/>
    <w:rsid w:val="00F86999"/>
    <w:rsid w:val="00FA1013"/>
    <w:rsid w:val="00FA7E14"/>
    <w:rsid w:val="00FB1A6A"/>
    <w:rsid w:val="00FB471B"/>
    <w:rsid w:val="00FC380D"/>
    <w:rsid w:val="00FD4B5E"/>
    <w:rsid w:val="00FD6DC2"/>
    <w:rsid w:val="00FD7AFA"/>
    <w:rsid w:val="00FE15B8"/>
    <w:rsid w:val="00FE1D78"/>
    <w:rsid w:val="00FE3D53"/>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E951788-048F-4F11-868B-15548DEA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147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106B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0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53"/>
    <w:rPr>
      <w:rFonts w:ascii="Segoe UI" w:hAnsi="Segoe UI" w:cs="Segoe UI"/>
      <w:sz w:val="18"/>
      <w:szCs w:val="18"/>
    </w:rPr>
  </w:style>
  <w:style w:type="character" w:customStyle="1" w:styleId="Heading1Char">
    <w:name w:val="Heading 1 Char"/>
    <w:basedOn w:val="DefaultParagraphFont"/>
    <w:link w:val="Heading1"/>
    <w:uiPriority w:val="9"/>
    <w:rsid w:val="00E147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E3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2.docx" TargetMode="External"/><Relationship Id="rId13" Type="http://schemas.openxmlformats.org/officeDocument/2006/relationships/hyperlink" Target="file:///h:\hj\20170313.docx" TargetMode="External"/><Relationship Id="rId18" Type="http://schemas.openxmlformats.org/officeDocument/2006/relationships/hyperlink" Target="file:///h:\hj\20170509.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321_20170131.docx" TargetMode="External"/><Relationship Id="rId7" Type="http://schemas.openxmlformats.org/officeDocument/2006/relationships/hyperlink" Target="file:///h:\sj\20170131.docx" TargetMode="External"/><Relationship Id="rId12" Type="http://schemas.openxmlformats.org/officeDocument/2006/relationships/hyperlink" Target="file:///h:\sj\20170309.docx" TargetMode="External"/><Relationship Id="rId17" Type="http://schemas.openxmlformats.org/officeDocument/2006/relationships/hyperlink" Target="file:///h:\hj\20170509.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4.docx" TargetMode="External"/><Relationship Id="rId20" Type="http://schemas.openxmlformats.org/officeDocument/2006/relationships/hyperlink" Target="http://www.scstatehouse.gov/billsearch.php?billnumbers=321&amp;session=122&amp;summary=B" TargetMode="External"/><Relationship Id="rId1" Type="http://schemas.openxmlformats.org/officeDocument/2006/relationships/styles" Target="styles.xml"/><Relationship Id="rId6" Type="http://schemas.openxmlformats.org/officeDocument/2006/relationships/hyperlink" Target="file:///h:\sj\20170131.docx" TargetMode="External"/><Relationship Id="rId11" Type="http://schemas.openxmlformats.org/officeDocument/2006/relationships/hyperlink" Target="file:///h:\sj\20170308.docx" TargetMode="External"/><Relationship Id="rId24" Type="http://schemas.openxmlformats.org/officeDocument/2006/relationships/hyperlink" Target="file:///p:\pprever\2017-18\321_20170502.docx" TargetMode="External"/><Relationship Id="rId5" Type="http://schemas.openxmlformats.org/officeDocument/2006/relationships/endnotes" Target="endnotes.xml"/><Relationship Id="rId15" Type="http://schemas.openxmlformats.org/officeDocument/2006/relationships/hyperlink" Target="file:///h:\hj\20170502.docx" TargetMode="External"/><Relationship Id="rId23" Type="http://schemas.openxmlformats.org/officeDocument/2006/relationships/hyperlink" Target="file:///p:\pprever\2017-18\321_20170308.docx" TargetMode="External"/><Relationship Id="rId28" Type="http://schemas.openxmlformats.org/officeDocument/2006/relationships/theme" Target="theme/theme1.xml"/><Relationship Id="rId10" Type="http://schemas.openxmlformats.org/officeDocument/2006/relationships/hyperlink" Target="file:///h:\sj\20170308.docx" TargetMode="External"/><Relationship Id="rId19" Type="http://schemas.openxmlformats.org/officeDocument/2006/relationships/hyperlink" Target="file:///h:\hj\20170510.docx" TargetMode="External"/><Relationship Id="rId4" Type="http://schemas.openxmlformats.org/officeDocument/2006/relationships/footnotes" Target="footnotes.xml"/><Relationship Id="rId9" Type="http://schemas.openxmlformats.org/officeDocument/2006/relationships/hyperlink" Target="file:///h:\sj\20170308.docx" TargetMode="External"/><Relationship Id="rId14" Type="http://schemas.openxmlformats.org/officeDocument/2006/relationships/hyperlink" Target="file:///h:\hj\20170313.docx" TargetMode="External"/><Relationship Id="rId22" Type="http://schemas.openxmlformats.org/officeDocument/2006/relationships/hyperlink" Target="file:///p:\pprever\2017-18\321_2017030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21</Pages>
  <Words>7076</Words>
  <Characters>40339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321: Recreational vehicles - South Carolina Legislature Online</dc:title>
  <dc:subject/>
  <dc:creator>Gwen Thurmond</dc:creator>
  <cp:keywords/>
  <dc:description/>
  <cp:lastModifiedBy>Lavarres Lynch</cp:lastModifiedBy>
  <cp:revision>2</cp:revision>
  <cp:lastPrinted>2017-05-10T18:59:00Z</cp:lastPrinted>
  <dcterms:created xsi:type="dcterms:W3CDTF">2017-06-21T19:34:00Z</dcterms:created>
  <dcterms:modified xsi:type="dcterms:W3CDTF">2017-06-21T19:34:00Z</dcterms:modified>
</cp:coreProperties>
</file>