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66C" w:rsidRDefault="00B5566C" w:rsidP="00B5566C">
      <w:pPr>
        <w:widowControl w:val="0"/>
        <w:jc w:val="center"/>
      </w:pPr>
      <w:r w:rsidRPr="00B5566C">
        <w:rPr>
          <w:b/>
        </w:rPr>
        <w:t>South Carolina General Assembly</w:t>
      </w:r>
    </w:p>
    <w:p w:rsidR="00B5566C" w:rsidRDefault="00B5566C" w:rsidP="00B5566C">
      <w:pPr>
        <w:widowControl w:val="0"/>
        <w:jc w:val="center"/>
      </w:pPr>
      <w:r>
        <w:t>122nd Session, 2017-2018</w:t>
      </w:r>
    </w:p>
    <w:p w:rsidR="00B5566C" w:rsidRDefault="00B5566C" w:rsidP="00B5566C">
      <w:pPr>
        <w:widowControl w:val="0"/>
      </w:pPr>
    </w:p>
    <w:p w:rsidR="00B5566C" w:rsidRDefault="00B5566C" w:rsidP="00B5566C">
      <w:pPr>
        <w:widowControl w:val="0"/>
        <w:rPr>
          <w:b/>
        </w:rPr>
      </w:pPr>
      <w:r w:rsidRPr="00B5566C">
        <w:rPr>
          <w:b/>
        </w:rPr>
        <w:t>S.</w:t>
      </w:r>
      <w:r>
        <w:rPr>
          <w:b/>
        </w:rPr>
        <w:t xml:space="preserve"> </w:t>
      </w:r>
      <w:r w:rsidRPr="00B5566C">
        <w:rPr>
          <w:b/>
        </w:rPr>
        <w:t>322</w:t>
      </w:r>
    </w:p>
    <w:p w:rsidR="00B5566C" w:rsidRDefault="00B5566C" w:rsidP="00B5566C">
      <w:pPr>
        <w:widowControl w:val="0"/>
        <w:rPr>
          <w:b/>
        </w:rPr>
      </w:pPr>
    </w:p>
    <w:p w:rsidR="00B5566C" w:rsidRDefault="00B5566C" w:rsidP="00B5566C">
      <w:pPr>
        <w:widowControl w:val="0"/>
      </w:pPr>
      <w:r w:rsidRPr="00B5566C">
        <w:rPr>
          <w:b/>
        </w:rPr>
        <w:t>STATUS INFORMATION</w:t>
      </w:r>
    </w:p>
    <w:p w:rsidR="00B5566C" w:rsidRDefault="00B5566C" w:rsidP="00B5566C">
      <w:pPr>
        <w:widowControl w:val="0"/>
      </w:pPr>
    </w:p>
    <w:p w:rsidR="00B5566C" w:rsidRDefault="00B5566C" w:rsidP="00B5566C">
      <w:pPr>
        <w:widowControl w:val="0"/>
      </w:pPr>
      <w:r>
        <w:t>General Bill</w:t>
      </w:r>
    </w:p>
    <w:p w:rsidR="00B5566C" w:rsidRDefault="00B5566C" w:rsidP="00B5566C">
      <w:pPr>
        <w:widowControl w:val="0"/>
      </w:pPr>
      <w:r>
        <w:t>Sponsors: Senator Alexander</w:t>
      </w:r>
    </w:p>
    <w:p w:rsidR="00B5566C" w:rsidRDefault="00B5566C" w:rsidP="00B5566C">
      <w:pPr>
        <w:widowControl w:val="0"/>
      </w:pPr>
      <w:r>
        <w:t>Document Path: l:\s-res\tca\009sle.dmr.tca.docx</w:t>
      </w:r>
    </w:p>
    <w:p w:rsidR="00B5566C" w:rsidRDefault="00B5566C" w:rsidP="00B5566C">
      <w:pPr>
        <w:widowControl w:val="0"/>
      </w:pPr>
    </w:p>
    <w:p w:rsidR="00B5566C" w:rsidRDefault="00B5566C" w:rsidP="00B5566C">
      <w:pPr>
        <w:widowControl w:val="0"/>
      </w:pPr>
      <w:r>
        <w:t>Introduced in the Senate on January 31, 2017</w:t>
      </w:r>
    </w:p>
    <w:p w:rsidR="00B5566C" w:rsidRDefault="00B5566C" w:rsidP="00B5566C">
      <w:pPr>
        <w:widowControl w:val="0"/>
      </w:pPr>
      <w:r>
        <w:t xml:space="preserve">Currently residing in the Senate Committee on </w:t>
      </w:r>
      <w:r w:rsidRPr="00B5566C">
        <w:rPr>
          <w:b/>
        </w:rPr>
        <w:t>Judiciary</w:t>
      </w:r>
    </w:p>
    <w:p w:rsidR="00B5566C" w:rsidRDefault="00B5566C" w:rsidP="00B5566C">
      <w:pPr>
        <w:widowControl w:val="0"/>
      </w:pPr>
    </w:p>
    <w:p w:rsidR="00B5566C" w:rsidRDefault="00B5566C" w:rsidP="00B5566C">
      <w:pPr>
        <w:widowControl w:val="0"/>
      </w:pPr>
      <w:r>
        <w:t xml:space="preserve">Summary: </w:t>
      </w:r>
      <w:r w:rsidR="002068AA">
        <w:t>Fingerprinting and SLED</w:t>
      </w:r>
    </w:p>
    <w:p w:rsidR="00B5566C" w:rsidRDefault="00B5566C" w:rsidP="00B5566C">
      <w:pPr>
        <w:widowControl w:val="0"/>
      </w:pPr>
    </w:p>
    <w:p w:rsidR="00B5566C" w:rsidRDefault="00B5566C" w:rsidP="00B5566C">
      <w:pPr>
        <w:widowControl w:val="0"/>
      </w:pPr>
    </w:p>
    <w:p w:rsidR="00B5566C" w:rsidRDefault="00B5566C" w:rsidP="00B55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566C">
        <w:rPr>
          <w:b/>
        </w:rPr>
        <w:t>HISTORY OF LEGISLATIVE ACTIONS</w:t>
      </w:r>
    </w:p>
    <w:p w:rsidR="00B5566C" w:rsidRDefault="00B5566C" w:rsidP="00B55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566C" w:rsidRPr="00B5566C" w:rsidRDefault="00B5566C" w:rsidP="00B55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566C">
        <w:rPr>
          <w:u w:val="single"/>
        </w:rPr>
        <w:tab/>
        <w:t>Date</w:t>
      </w:r>
      <w:r w:rsidRPr="00B5566C">
        <w:rPr>
          <w:u w:val="single"/>
        </w:rPr>
        <w:tab/>
        <w:t>Body</w:t>
      </w:r>
      <w:r w:rsidRPr="00B5566C">
        <w:rPr>
          <w:u w:val="single"/>
        </w:rPr>
        <w:tab/>
        <w:t>Action Description with journal page number</w:t>
      </w:r>
      <w:r w:rsidRPr="00B5566C">
        <w:rPr>
          <w:u w:val="single"/>
        </w:rPr>
        <w:tab/>
      </w:r>
    </w:p>
    <w:p w:rsidR="001607BA" w:rsidRDefault="001607BA" w:rsidP="00160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1/31/2017</w:t>
      </w:r>
      <w:r>
        <w:tab/>
        <w:t>Senate</w:t>
      </w:r>
      <w:r>
        <w:tab/>
      </w:r>
      <w:r w:rsidRPr="00C7508C">
        <w:t>Introduced and read first time (</w:t>
      </w:r>
      <w:hyperlink r:id="rId6" w:history="1">
        <w:r w:rsidRPr="00C7508C">
          <w:rPr>
            <w:rStyle w:val="Hyperlink"/>
          </w:rPr>
          <w:t>Senate Journal</w:t>
        </w:r>
        <w:r w:rsidRPr="00C7508C">
          <w:rPr>
            <w:rStyle w:val="Hyperlink"/>
          </w:rPr>
          <w:noBreakHyphen/>
          <w:t>page 16</w:t>
        </w:r>
      </w:hyperlink>
      <w:r w:rsidRPr="00C7508C">
        <w:t>)</w:t>
      </w:r>
    </w:p>
    <w:p w:rsidR="001607BA" w:rsidRDefault="001607BA" w:rsidP="00160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1/31/2017</w:t>
      </w:r>
      <w:r>
        <w:tab/>
        <w:t>Senate</w:t>
      </w:r>
      <w:r>
        <w:tab/>
      </w:r>
      <w:r w:rsidRPr="00C7508C">
        <w:t>Ref</w:t>
      </w:r>
      <w:r>
        <w:t xml:space="preserve">erred to Committee on </w:t>
      </w:r>
      <w:r w:rsidRPr="00C7508C">
        <w:rPr>
          <w:b/>
        </w:rPr>
        <w:t>Judiciary</w:t>
      </w:r>
      <w:r>
        <w:t xml:space="preserve"> </w:t>
      </w:r>
      <w:r w:rsidRPr="00C7508C">
        <w:t>(</w:t>
      </w:r>
      <w:hyperlink r:id="rId7" w:history="1">
        <w:r w:rsidRPr="00C7508C">
          <w:rPr>
            <w:rStyle w:val="Hyperlink"/>
          </w:rPr>
          <w:t>Senate Journal</w:t>
        </w:r>
        <w:r w:rsidRPr="00C7508C">
          <w:rPr>
            <w:rStyle w:val="Hyperlink"/>
          </w:rPr>
          <w:noBreakHyphen/>
          <w:t>page 16</w:t>
        </w:r>
      </w:hyperlink>
      <w:r w:rsidRPr="00C7508C">
        <w:t>)</w:t>
      </w:r>
    </w:p>
    <w:p w:rsidR="001607BA" w:rsidRDefault="001607BA" w:rsidP="00160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66C" w:rsidRDefault="00B5566C" w:rsidP="00B5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5566C">
          <w:rPr>
            <w:rStyle w:val="Hyperlink"/>
          </w:rPr>
          <w:t>legislative information</w:t>
        </w:r>
      </w:hyperlink>
      <w:r>
        <w:t xml:space="preserve"> at the website</w:t>
      </w:r>
    </w:p>
    <w:p w:rsidR="00B5566C" w:rsidRDefault="00B5566C" w:rsidP="00B5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66C" w:rsidRPr="00B5566C" w:rsidRDefault="00B5566C" w:rsidP="00B5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66C" w:rsidRDefault="00B5566C" w:rsidP="00B5566C">
      <w:pPr>
        <w:widowControl w:val="0"/>
      </w:pPr>
      <w:r w:rsidRPr="00B5566C">
        <w:rPr>
          <w:b/>
        </w:rPr>
        <w:t>VERSIONS OF THIS BILL</w:t>
      </w:r>
    </w:p>
    <w:p w:rsidR="00B5566C" w:rsidRDefault="00B5566C" w:rsidP="00B5566C">
      <w:pPr>
        <w:widowControl w:val="0"/>
      </w:pPr>
    </w:p>
    <w:p w:rsidR="00B5566C" w:rsidRDefault="00B805A5" w:rsidP="00B5566C">
      <w:pPr>
        <w:widowControl w:val="0"/>
      </w:pPr>
      <w:hyperlink r:id="rId9" w:history="1">
        <w:r w:rsidR="00B5566C">
          <w:rPr>
            <w:rStyle w:val="Hyperlink"/>
          </w:rPr>
          <w:t>1/31/2017</w:t>
        </w:r>
      </w:hyperlink>
    </w:p>
    <w:p w:rsidR="00B5566C" w:rsidRDefault="00B5566C" w:rsidP="00B5566C"/>
    <w:p w:rsidR="00B5566C" w:rsidRDefault="00B5566C" w:rsidP="00B5566C">
      <w:pPr>
        <w:sectPr w:rsidR="00B5566C" w:rsidSect="00B556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38E9" w:rsidRPr="00522CE0" w:rsidRDefault="00DB3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3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251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4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3, TITLE 23 OF THE 1976 CODE, RELATING TO THE SOUTH CAROLINA LAW ENFORCEMENT DIVISION, BY ADDING SECTION 23-3-90</w:t>
      </w:r>
      <w:r w:rsidR="00CE168C">
        <w:rPr>
          <w:rFonts w:eastAsia="Times New Roman"/>
        </w:rPr>
        <w:t>,</w:t>
      </w:r>
      <w:r>
        <w:rPr>
          <w:rFonts w:eastAsia="Times New Roman"/>
        </w:rPr>
        <w:t xml:space="preserve"> TO PROVIDE THAT</w:t>
      </w:r>
      <w:r w:rsidR="00CE168C">
        <w:rPr>
          <w:rFonts w:eastAsia="Times New Roman"/>
        </w:rPr>
        <w:t>,</w:t>
      </w:r>
      <w:r>
        <w:rPr>
          <w:rFonts w:eastAsia="Times New Roman"/>
        </w:rPr>
        <w:t xml:space="preserve"> NOTWITHSTANDING ANY OTHER PROVISION OF LAW, AN AGENCY AUTHORIZED TO CONDUCT FINGERPRINT BACKGROUND CHECKS IN THIS STATE MAY CONDU</w:t>
      </w:r>
      <w:r w:rsidR="00CE168C">
        <w:rPr>
          <w:rFonts w:eastAsia="Times New Roman"/>
        </w:rPr>
        <w:t>CT A FEDERAL FINGERPRINT REVIEW;</w:t>
      </w:r>
      <w:r>
        <w:rPr>
          <w:rFonts w:eastAsia="Times New Roman"/>
        </w:rPr>
        <w:t xml:space="preserve"> TO PROVIDE THAT THE SOUTH CAROLINA LAW ENFORCEMENT DIVISION, UPON REQUEST, MAY SUBMIT THE FINGERPRINTS COLLECTED BY AGENCIES AND INFORMATION RELATED TO THOSE PRINT</w:t>
      </w:r>
      <w:r w:rsidR="00CE168C">
        <w:rPr>
          <w:rFonts w:eastAsia="Times New Roman"/>
        </w:rPr>
        <w:t>S</w:t>
      </w:r>
      <w:r>
        <w:rPr>
          <w:rFonts w:eastAsia="Times New Roman"/>
        </w:rPr>
        <w:t xml:space="preserve"> TO  THE FEDERAL BUREAU OF INVESTIGATION’S NEXT GE</w:t>
      </w:r>
      <w:r w:rsidR="00CE168C">
        <w:rPr>
          <w:rFonts w:eastAsia="Times New Roman"/>
        </w:rPr>
        <w:t>NERATION IDENTIFICATION PROGRAM;</w:t>
      </w:r>
      <w:r>
        <w:rPr>
          <w:rFonts w:eastAsia="Times New Roman"/>
        </w:rPr>
        <w:t xml:space="preserve"> TO PROVIDE THAT THE SOUTH CAROLINA LAW ENFORCEMENT DIVISION AND THE FEDERAL BUREAU OF INVESTIGATION MAY RETAIN COLLECTED FINGERPRINTS </w:t>
      </w:r>
      <w:r w:rsidRPr="00AC3C18">
        <w:rPr>
          <w:rFonts w:eastAsia="Times New Roman"/>
        </w:rPr>
        <w:t>AND SEARCH ANY RETAINED FINGERPRINTS AT A LATER DATE PUR</w:t>
      </w:r>
      <w:r>
        <w:rPr>
          <w:rFonts w:eastAsia="Times New Roman"/>
        </w:rPr>
        <w:t>SUANT TO AN A</w:t>
      </w:r>
      <w:r w:rsidR="00CE168C">
        <w:rPr>
          <w:rFonts w:eastAsia="Times New Roman"/>
        </w:rPr>
        <w:t>PPROPRIATE INQUIRY;</w:t>
      </w:r>
      <w:r>
        <w:rPr>
          <w:rFonts w:eastAsia="Times New Roman"/>
        </w:rPr>
        <w:t xml:space="preserve"> AND TO PROVIDE THAT THE SOUTH CAROLINA LAW ENFORCEMENT DIVISION MAY CHARGE A REASONABLE FEE FOR THE COLLECTION AND RETENTION OF THE FINGERPRINTS.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E7482E">
        <w:rPr>
          <w:rFonts w:eastAsia="Times New Roman"/>
        </w:rPr>
        <w:tab/>
      </w:r>
      <w:r w:rsidR="00CF0F81">
        <w:rPr>
          <w:rFonts w:eastAsia="Times New Roman"/>
        </w:rPr>
        <w:t>Article 1, Chapter 3, Title 23 of the 1976 Code is amended by adding:</w:t>
      </w:r>
    </w:p>
    <w:p w:rsidR="00CF0F81" w:rsidRDefault="00CF0F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F81" w:rsidRDefault="00CF0F81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23-3-90.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Notwithstanding any other provision of law, an agency authorized to conduct fingerprint background checks in this State may conduct a federal fingerprint review.</w:t>
      </w:r>
    </w:p>
    <w:p w:rsidR="005C178A" w:rsidRDefault="00CF0F81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 xml:space="preserve">The South Carolina Law Enforcement Division, upon request, may submit </w:t>
      </w:r>
      <w:r w:rsidR="005C178A">
        <w:rPr>
          <w:rFonts w:eastAsia="Times New Roman"/>
        </w:rPr>
        <w:t xml:space="preserve">the </w:t>
      </w:r>
      <w:r>
        <w:rPr>
          <w:rFonts w:eastAsia="Times New Roman"/>
        </w:rPr>
        <w:t>fingerprints collected by agencies authorized to conduct fingerprint background checks</w:t>
      </w:r>
      <w:r w:rsidR="005C178A">
        <w:rPr>
          <w:rFonts w:eastAsia="Times New Roman"/>
        </w:rPr>
        <w:t xml:space="preserve"> or </w:t>
      </w:r>
      <w:r w:rsidR="00AC3C18">
        <w:rPr>
          <w:rFonts w:eastAsia="Times New Roman"/>
        </w:rPr>
        <w:t xml:space="preserve">any </w:t>
      </w:r>
      <w:r w:rsidR="005C178A">
        <w:rPr>
          <w:rFonts w:eastAsia="Times New Roman"/>
        </w:rPr>
        <w:t xml:space="preserve">information regarding the fingerprints stored, including arrests, convictions, dispositions, </w:t>
      </w:r>
      <w:r w:rsidR="00AC3C18">
        <w:rPr>
          <w:rFonts w:eastAsia="Times New Roman"/>
        </w:rPr>
        <w:t xml:space="preserve">and </w:t>
      </w:r>
      <w:r w:rsidR="005C178A">
        <w:rPr>
          <w:rFonts w:eastAsia="Times New Roman"/>
        </w:rPr>
        <w:t xml:space="preserve">warrants, </w:t>
      </w:r>
      <w:r>
        <w:rPr>
          <w:rFonts w:eastAsia="Times New Roman"/>
        </w:rPr>
        <w:t>for determinations including, but not limited to, employment, licensing, suitability, certification, and permitting to the Federal Bureau of Investigation’s Next Gen</w:t>
      </w:r>
      <w:r w:rsidR="005C178A">
        <w:rPr>
          <w:rFonts w:eastAsia="Times New Roman"/>
        </w:rPr>
        <w:t>eration Identification program.</w:t>
      </w:r>
    </w:p>
    <w:p w:rsidR="00CF0F81" w:rsidRDefault="005C178A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FB616E">
        <w:rPr>
          <w:rFonts w:eastAsia="Times New Roman"/>
        </w:rPr>
        <w:t>The South Carolina Law Enforcement Division</w:t>
      </w:r>
      <w:r w:rsidR="00CF0F81">
        <w:rPr>
          <w:rFonts w:eastAsia="Times New Roman"/>
        </w:rPr>
        <w:t xml:space="preserve"> </w:t>
      </w:r>
      <w:r w:rsidR="00AC3C18">
        <w:rPr>
          <w:rFonts w:eastAsia="Times New Roman"/>
        </w:rPr>
        <w:t>and</w:t>
      </w:r>
      <w:r w:rsidR="00CF0F81">
        <w:rPr>
          <w:rFonts w:eastAsia="Times New Roman"/>
        </w:rPr>
        <w:t xml:space="preserve"> the F</w:t>
      </w:r>
      <w:r w:rsidR="00FB616E">
        <w:rPr>
          <w:rFonts w:eastAsia="Times New Roman"/>
        </w:rPr>
        <w:t>ederal Bureau of Investigation</w:t>
      </w:r>
      <w:r w:rsidR="00CF0F81">
        <w:rPr>
          <w:rFonts w:eastAsia="Times New Roman"/>
        </w:rPr>
        <w:t xml:space="preserve"> may retain collected fingerprints</w:t>
      </w:r>
      <w:r w:rsidR="00FB616E">
        <w:rPr>
          <w:rFonts w:eastAsia="Times New Roman"/>
        </w:rPr>
        <w:t xml:space="preserve"> </w:t>
      </w:r>
      <w:r w:rsidR="00FB616E" w:rsidRPr="00AC3C18">
        <w:rPr>
          <w:rFonts w:eastAsia="Times New Roman"/>
        </w:rPr>
        <w:t>and search any retained fingerprints at a later date pursuant to an appropriate inquiry.</w:t>
      </w:r>
    </w:p>
    <w:p w:rsidR="00CF0F81" w:rsidRDefault="00FB616E" w:rsidP="00CF0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center" w:pos="296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5C178A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The South Carolina Law Enforcement Division</w:t>
      </w:r>
      <w:r w:rsidR="00CF0F81">
        <w:rPr>
          <w:rFonts w:eastAsia="Times New Roman"/>
        </w:rPr>
        <w:t xml:space="preserve"> may c</w:t>
      </w:r>
      <w:r w:rsidR="00F11415">
        <w:rPr>
          <w:rFonts w:eastAsia="Times New Roman"/>
        </w:rPr>
        <w:t>harge a reasonable fee for the collection and retention of the fingerprints.</w:t>
      </w:r>
      <w:r w:rsidR="00AC3C18">
        <w:rPr>
          <w:rFonts w:eastAsia="Times New Roman"/>
        </w:rPr>
        <w:t>”</w:t>
      </w:r>
    </w:p>
    <w:p w:rsidR="0083251E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51E" w:rsidRPr="00522CE0" w:rsidRDefault="008325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C178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26E9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5566C" w:rsidRDefault="00B5566C" w:rsidP="00B5566C">
      <w:pPr>
        <w:suppressAutoHyphens/>
        <w:jc w:val="both"/>
        <w:rPr>
          <w:rFonts w:eastAsia="Times New Roman"/>
        </w:rPr>
      </w:pPr>
    </w:p>
    <w:sectPr w:rsidR="00B5566C" w:rsidSect="00B556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16E" w:rsidRDefault="00FB616E" w:rsidP="00522CE0">
      <w:r>
        <w:separator/>
      </w:r>
    </w:p>
  </w:endnote>
  <w:endnote w:type="continuationSeparator" w:id="0">
    <w:p w:rsidR="00FB616E" w:rsidRDefault="00FB61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B3D44A-765E-4203-B4AA-C8F8A45535DB}"/>
    <w:embedBold r:id="rId2" w:fontKey="{3A6C50B8-1AF1-489B-BA63-F1E0DC2A9C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5F1138-DD92-4159-8C32-7B17C3E6BA93}"/>
    <w:embedBold r:id="rId4" w:fontKey="{505740CD-73F3-42ED-9F6A-C4760790C1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03C732D-00D7-462E-87C3-1578A610E7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E1654D-37B1-469D-8848-8E48A20186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66C" w:rsidRPr="00DB38E9" w:rsidRDefault="00B5566C" w:rsidP="00DB38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68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16E" w:rsidRDefault="00FB616E" w:rsidP="00522CE0">
      <w:r>
        <w:separator/>
      </w:r>
    </w:p>
  </w:footnote>
  <w:footnote w:type="continuationSeparator" w:id="0">
    <w:p w:rsidR="00FB616E" w:rsidRDefault="00FB61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SLE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322"/>
    <w:docVar w:name="dvBillNumberPrefix" w:val="S. "/>
    <w:docVar w:name="dvOriginalBody" w:val="Senate"/>
    <w:docVar w:name="fulldraftpath" w:val="L:\S-RES\TCA\009SLE.DMR.TCA.DOCX"/>
    <w:docVar w:name="NameofBody" w:val="S"/>
    <w:docVar w:name="vgroup2" w:val="S-RES"/>
  </w:docVars>
  <w:rsids>
    <w:rsidRoot w:val="0083251E"/>
    <w:rsid w:val="00042AC1"/>
    <w:rsid w:val="00046516"/>
    <w:rsid w:val="00072458"/>
    <w:rsid w:val="0007601D"/>
    <w:rsid w:val="000B0720"/>
    <w:rsid w:val="000B5EAF"/>
    <w:rsid w:val="001315B2"/>
    <w:rsid w:val="001607BA"/>
    <w:rsid w:val="00170561"/>
    <w:rsid w:val="00186AC9"/>
    <w:rsid w:val="00197DF1"/>
    <w:rsid w:val="001B3DD9"/>
    <w:rsid w:val="001B7E5D"/>
    <w:rsid w:val="001D3BAC"/>
    <w:rsid w:val="002068AA"/>
    <w:rsid w:val="00216025"/>
    <w:rsid w:val="00245C4E"/>
    <w:rsid w:val="002C1321"/>
    <w:rsid w:val="002C2031"/>
    <w:rsid w:val="002C5896"/>
    <w:rsid w:val="002D3BED"/>
    <w:rsid w:val="00307C2B"/>
    <w:rsid w:val="00315D04"/>
    <w:rsid w:val="00320E2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4870"/>
    <w:rsid w:val="00522CE0"/>
    <w:rsid w:val="00541951"/>
    <w:rsid w:val="00565148"/>
    <w:rsid w:val="00570403"/>
    <w:rsid w:val="00593361"/>
    <w:rsid w:val="005A413B"/>
    <w:rsid w:val="005A5017"/>
    <w:rsid w:val="005A648C"/>
    <w:rsid w:val="005C178A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24F79"/>
    <w:rsid w:val="00826E97"/>
    <w:rsid w:val="008314D2"/>
    <w:rsid w:val="0083251E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A35"/>
    <w:rsid w:val="009C118A"/>
    <w:rsid w:val="00A02011"/>
    <w:rsid w:val="00A4011E"/>
    <w:rsid w:val="00A86015"/>
    <w:rsid w:val="00A9594E"/>
    <w:rsid w:val="00AC3C18"/>
    <w:rsid w:val="00AE59C8"/>
    <w:rsid w:val="00B10098"/>
    <w:rsid w:val="00B5566C"/>
    <w:rsid w:val="00B5790D"/>
    <w:rsid w:val="00B945C5"/>
    <w:rsid w:val="00BA20EA"/>
    <w:rsid w:val="00BB5AFC"/>
    <w:rsid w:val="00BC0A56"/>
    <w:rsid w:val="00C45366"/>
    <w:rsid w:val="00C57023"/>
    <w:rsid w:val="00C74052"/>
    <w:rsid w:val="00C7501C"/>
    <w:rsid w:val="00CB187A"/>
    <w:rsid w:val="00CC0EC7"/>
    <w:rsid w:val="00CC251A"/>
    <w:rsid w:val="00CC299B"/>
    <w:rsid w:val="00CE168C"/>
    <w:rsid w:val="00CF0F81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8E9"/>
    <w:rsid w:val="00DE5635"/>
    <w:rsid w:val="00E015E0"/>
    <w:rsid w:val="00E058D3"/>
    <w:rsid w:val="00E12CA0"/>
    <w:rsid w:val="00E2236D"/>
    <w:rsid w:val="00E7482E"/>
    <w:rsid w:val="00E76AD9"/>
    <w:rsid w:val="00E91E2F"/>
    <w:rsid w:val="00EA3546"/>
    <w:rsid w:val="00EB47AE"/>
    <w:rsid w:val="00EC34E1"/>
    <w:rsid w:val="00F0234A"/>
    <w:rsid w:val="00F05CF2"/>
    <w:rsid w:val="00F11415"/>
    <w:rsid w:val="00F51241"/>
    <w:rsid w:val="00F52959"/>
    <w:rsid w:val="00F55884"/>
    <w:rsid w:val="00FB616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AE6E4B7-D74E-400C-B1F0-D7109F61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9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6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3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3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22_2017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403</Words>
  <Characters>2397</Characters>
  <Application>Microsoft Office Word</Application>
  <DocSecurity>0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322: Fingerprinting and SLED - South Carolina Legislature Online</dc:title>
  <dc:subject/>
  <dc:creator>%USERNAME%</dc:creator>
  <cp:keywords/>
  <dc:description/>
  <cp:lastModifiedBy>S Volk</cp:lastModifiedBy>
  <cp:revision>2</cp:revision>
  <cp:lastPrinted>2017-01-24T15:49:00Z</cp:lastPrinted>
  <dcterms:created xsi:type="dcterms:W3CDTF">2017-02-03T16:49:00Z</dcterms:created>
  <dcterms:modified xsi:type="dcterms:W3CDTF">2017-02-03T16:49:00Z</dcterms:modified>
</cp:coreProperties>
</file>