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ABC" w:rsidRDefault="006F2ABC" w:rsidP="006F2ABC">
      <w:pPr>
        <w:widowControl w:val="0"/>
        <w:jc w:val="center"/>
      </w:pPr>
      <w:r w:rsidRPr="006F2ABC">
        <w:rPr>
          <w:b/>
        </w:rPr>
        <w:t>South Carolina General Assembly</w:t>
      </w:r>
    </w:p>
    <w:p w:rsidR="006F2ABC" w:rsidRDefault="006F2ABC" w:rsidP="006F2ABC">
      <w:pPr>
        <w:widowControl w:val="0"/>
        <w:jc w:val="center"/>
      </w:pPr>
      <w:r>
        <w:t>122nd Session, 2017-2018</w:t>
      </w:r>
    </w:p>
    <w:p w:rsidR="006F2ABC" w:rsidRDefault="006F2ABC" w:rsidP="006F2ABC">
      <w:pPr>
        <w:widowControl w:val="0"/>
        <w:jc w:val="left"/>
      </w:pPr>
    </w:p>
    <w:p w:rsidR="006F2ABC" w:rsidRDefault="006F2ABC" w:rsidP="006F2ABC">
      <w:pPr>
        <w:widowControl w:val="0"/>
        <w:jc w:val="left"/>
        <w:rPr>
          <w:b/>
        </w:rPr>
      </w:pPr>
      <w:r w:rsidRPr="006F2ABC">
        <w:rPr>
          <w:b/>
        </w:rPr>
        <w:t>H. 3658</w:t>
      </w:r>
    </w:p>
    <w:p w:rsidR="006F2ABC" w:rsidRDefault="006F2ABC" w:rsidP="006F2ABC">
      <w:pPr>
        <w:widowControl w:val="0"/>
        <w:jc w:val="left"/>
        <w:rPr>
          <w:b/>
        </w:rPr>
      </w:pPr>
    </w:p>
    <w:p w:rsidR="006F2ABC" w:rsidRDefault="006F2ABC" w:rsidP="006F2ABC">
      <w:pPr>
        <w:widowControl w:val="0"/>
        <w:jc w:val="left"/>
      </w:pPr>
      <w:r w:rsidRPr="006F2ABC">
        <w:rPr>
          <w:b/>
        </w:rPr>
        <w:t>STATUS INFORMATION</w:t>
      </w:r>
    </w:p>
    <w:p w:rsidR="006F2ABC" w:rsidRDefault="006F2ABC" w:rsidP="006F2ABC">
      <w:pPr>
        <w:widowControl w:val="0"/>
        <w:jc w:val="left"/>
      </w:pPr>
    </w:p>
    <w:p w:rsidR="006F2ABC" w:rsidRDefault="006F2ABC" w:rsidP="006F2ABC">
      <w:pPr>
        <w:widowControl w:val="0"/>
        <w:jc w:val="left"/>
      </w:pPr>
      <w:r>
        <w:t>Concurrent Resolution</w:t>
      </w:r>
    </w:p>
    <w:p w:rsidR="006F2ABC" w:rsidRDefault="006F2ABC" w:rsidP="006F2ABC">
      <w:pPr>
        <w:widowControl w:val="0"/>
        <w:jc w:val="left"/>
      </w:pPr>
      <w:r>
        <w:t>Sponsors: Reps. Long and Magnuson</w:t>
      </w:r>
    </w:p>
    <w:p w:rsidR="006F2ABC" w:rsidRDefault="006F2ABC" w:rsidP="006F2ABC">
      <w:pPr>
        <w:widowControl w:val="0"/>
        <w:jc w:val="left"/>
      </w:pPr>
      <w:r>
        <w:t>Document Path: l:\council\bills\gt\5273cm17.docx</w:t>
      </w:r>
    </w:p>
    <w:p w:rsidR="006F2ABC" w:rsidRDefault="006F2ABC" w:rsidP="006F2ABC">
      <w:pPr>
        <w:widowControl w:val="0"/>
        <w:jc w:val="left"/>
      </w:pPr>
    </w:p>
    <w:p w:rsidR="006F2ABC" w:rsidRDefault="006F2ABC" w:rsidP="006F2ABC">
      <w:pPr>
        <w:widowControl w:val="0"/>
        <w:jc w:val="left"/>
      </w:pPr>
      <w:r>
        <w:t>Introduced in the House on February 2, 2017</w:t>
      </w:r>
    </w:p>
    <w:p w:rsidR="006F2ABC" w:rsidRDefault="006F2ABC" w:rsidP="006F2ABC">
      <w:pPr>
        <w:widowControl w:val="0"/>
        <w:jc w:val="left"/>
      </w:pPr>
      <w:r>
        <w:t xml:space="preserve">Currently residing in the House Committee on </w:t>
      </w:r>
      <w:r w:rsidRPr="006F2ABC">
        <w:rPr>
          <w:b/>
        </w:rPr>
        <w:t>Invitations and Memorial Resolutions</w:t>
      </w:r>
    </w:p>
    <w:p w:rsidR="006F2ABC" w:rsidRDefault="006F2ABC" w:rsidP="006F2ABC">
      <w:pPr>
        <w:widowControl w:val="0"/>
        <w:jc w:val="left"/>
      </w:pPr>
    </w:p>
    <w:p w:rsidR="006F2ABC" w:rsidRDefault="006F2ABC" w:rsidP="006F2ABC">
      <w:pPr>
        <w:widowControl w:val="0"/>
        <w:jc w:val="left"/>
      </w:pPr>
      <w:r>
        <w:t xml:space="preserve">Summary: </w:t>
      </w:r>
      <w:r w:rsidR="00B37161">
        <w:t>Chapman High School Panthers 2016 Class AAA State Football Champions signs</w:t>
      </w:r>
    </w:p>
    <w:p w:rsidR="006F2ABC" w:rsidRDefault="006F2ABC" w:rsidP="006F2ABC">
      <w:pPr>
        <w:widowControl w:val="0"/>
        <w:jc w:val="left"/>
      </w:pPr>
    </w:p>
    <w:p w:rsidR="006F2ABC" w:rsidRDefault="006F2ABC" w:rsidP="006F2ABC">
      <w:pPr>
        <w:widowControl w:val="0"/>
        <w:jc w:val="left"/>
      </w:pPr>
    </w:p>
    <w:p w:rsidR="006F2ABC" w:rsidRDefault="006F2ABC" w:rsidP="006F2ABC">
      <w:pPr>
        <w:widowControl w:val="0"/>
        <w:tabs>
          <w:tab w:val="center" w:pos="590"/>
          <w:tab w:val="center" w:pos="1440"/>
          <w:tab w:val="left" w:pos="1872"/>
          <w:tab w:val="left" w:pos="9187"/>
        </w:tabs>
        <w:jc w:val="left"/>
      </w:pPr>
      <w:r w:rsidRPr="006F2ABC">
        <w:rPr>
          <w:b/>
        </w:rPr>
        <w:t>HISTORY OF LEGISLATIVE ACTIONS</w:t>
      </w:r>
    </w:p>
    <w:p w:rsidR="006F2ABC" w:rsidRDefault="006F2ABC" w:rsidP="006F2ABC">
      <w:pPr>
        <w:widowControl w:val="0"/>
        <w:tabs>
          <w:tab w:val="center" w:pos="590"/>
          <w:tab w:val="center" w:pos="1440"/>
          <w:tab w:val="left" w:pos="1872"/>
          <w:tab w:val="left" w:pos="9187"/>
        </w:tabs>
        <w:jc w:val="left"/>
      </w:pPr>
    </w:p>
    <w:p w:rsidR="006F2ABC" w:rsidRPr="006F2ABC" w:rsidRDefault="006F2ABC" w:rsidP="006F2ABC">
      <w:pPr>
        <w:widowControl w:val="0"/>
        <w:tabs>
          <w:tab w:val="center" w:pos="590"/>
          <w:tab w:val="center" w:pos="1440"/>
          <w:tab w:val="left" w:pos="1872"/>
          <w:tab w:val="left" w:pos="9187"/>
        </w:tabs>
        <w:jc w:val="left"/>
      </w:pPr>
      <w:r w:rsidRPr="006F2ABC">
        <w:rPr>
          <w:u w:val="single"/>
        </w:rPr>
        <w:tab/>
        <w:t>Date</w:t>
      </w:r>
      <w:r w:rsidRPr="006F2ABC">
        <w:rPr>
          <w:u w:val="single"/>
        </w:rPr>
        <w:tab/>
        <w:t>Body</w:t>
      </w:r>
      <w:r w:rsidRPr="006F2ABC">
        <w:rPr>
          <w:u w:val="single"/>
        </w:rPr>
        <w:tab/>
        <w:t>Action Description with journal page number</w:t>
      </w:r>
      <w:r w:rsidRPr="006F2ABC">
        <w:rPr>
          <w:u w:val="single"/>
        </w:rPr>
        <w:tab/>
      </w:r>
    </w:p>
    <w:p w:rsidR="00B37161" w:rsidRDefault="00B37161" w:rsidP="00B37161">
      <w:pPr>
        <w:widowControl w:val="0"/>
        <w:tabs>
          <w:tab w:val="right" w:pos="1008"/>
          <w:tab w:val="left" w:pos="1152"/>
          <w:tab w:val="left" w:pos="1872"/>
          <w:tab w:val="left" w:pos="9187"/>
        </w:tabs>
        <w:ind w:left="2088" w:hanging="2088"/>
        <w:jc w:val="left"/>
      </w:pPr>
      <w:r>
        <w:tab/>
        <w:t>2/2/2017</w:t>
      </w:r>
      <w:r>
        <w:tab/>
        <w:t>House</w:t>
      </w:r>
      <w:r>
        <w:tab/>
      </w:r>
      <w:r w:rsidRPr="00461C57">
        <w:t>Introduced (</w:t>
      </w:r>
      <w:hyperlink r:id="rId7" w:history="1">
        <w:r w:rsidRPr="00461C57">
          <w:rPr>
            <w:rStyle w:val="Hyperlink"/>
          </w:rPr>
          <w:t>House Journal</w:t>
        </w:r>
        <w:r w:rsidRPr="00461C57">
          <w:rPr>
            <w:rStyle w:val="Hyperlink"/>
          </w:rPr>
          <w:noBreakHyphen/>
          <w:t>page 36</w:t>
        </w:r>
      </w:hyperlink>
      <w:r w:rsidRPr="00461C57">
        <w:t>)</w:t>
      </w:r>
    </w:p>
    <w:p w:rsidR="00B37161" w:rsidRDefault="00B37161" w:rsidP="00B37161">
      <w:pPr>
        <w:widowControl w:val="0"/>
        <w:tabs>
          <w:tab w:val="right" w:pos="1008"/>
          <w:tab w:val="left" w:pos="1152"/>
          <w:tab w:val="left" w:pos="1872"/>
          <w:tab w:val="left" w:pos="9187"/>
        </w:tabs>
        <w:ind w:left="2088" w:hanging="2088"/>
        <w:jc w:val="left"/>
      </w:pPr>
      <w:r>
        <w:tab/>
        <w:t>2/2/2017</w:t>
      </w:r>
      <w:r>
        <w:tab/>
        <w:t>House</w:t>
      </w:r>
      <w:r>
        <w:tab/>
      </w:r>
      <w:r w:rsidRPr="00461C57">
        <w:t>Referred to Commit</w:t>
      </w:r>
      <w:r>
        <w:t xml:space="preserve">tee on </w:t>
      </w:r>
      <w:r w:rsidRPr="00461C57">
        <w:rPr>
          <w:b/>
        </w:rPr>
        <w:t>Invitations and Memorial Resolutions</w:t>
      </w:r>
      <w:r w:rsidRPr="00461C57">
        <w:t xml:space="preserve"> (</w:t>
      </w:r>
      <w:hyperlink r:id="rId8" w:history="1">
        <w:r w:rsidRPr="00461C57">
          <w:rPr>
            <w:rStyle w:val="Hyperlink"/>
          </w:rPr>
          <w:t>House Journal</w:t>
        </w:r>
        <w:r w:rsidRPr="00461C57">
          <w:rPr>
            <w:rStyle w:val="Hyperlink"/>
          </w:rPr>
          <w:noBreakHyphen/>
          <w:t>page 36</w:t>
        </w:r>
      </w:hyperlink>
      <w:r w:rsidRPr="00461C57">
        <w:t>)</w:t>
      </w:r>
    </w:p>
    <w:p w:rsidR="00B37161" w:rsidRDefault="00B37161" w:rsidP="00B37161">
      <w:pPr>
        <w:widowControl w:val="0"/>
        <w:tabs>
          <w:tab w:val="right" w:pos="1008"/>
          <w:tab w:val="left" w:pos="1152"/>
          <w:tab w:val="left" w:pos="1872"/>
          <w:tab w:val="left" w:pos="9187"/>
        </w:tabs>
        <w:ind w:left="2088" w:hanging="2088"/>
        <w:jc w:val="left"/>
      </w:pPr>
    </w:p>
    <w:p w:rsidR="006F2ABC" w:rsidRDefault="006F2ABC" w:rsidP="006F2A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F2ABC">
          <w:rPr>
            <w:rStyle w:val="Hyperlink"/>
          </w:rPr>
          <w:t>legislative information</w:t>
        </w:r>
      </w:hyperlink>
      <w:r>
        <w:t xml:space="preserve"> at the website</w:t>
      </w:r>
    </w:p>
    <w:p w:rsidR="006F2ABC" w:rsidRDefault="006F2ABC" w:rsidP="006F2ABC">
      <w:pPr>
        <w:widowControl w:val="0"/>
        <w:tabs>
          <w:tab w:val="right" w:pos="1008"/>
          <w:tab w:val="left" w:pos="1152"/>
          <w:tab w:val="left" w:pos="1872"/>
          <w:tab w:val="left" w:pos="9187"/>
        </w:tabs>
        <w:ind w:left="2088" w:hanging="2088"/>
        <w:jc w:val="left"/>
      </w:pPr>
    </w:p>
    <w:p w:rsidR="006F2ABC" w:rsidRPr="006F2ABC" w:rsidRDefault="006F2ABC" w:rsidP="006F2ABC">
      <w:pPr>
        <w:widowControl w:val="0"/>
        <w:tabs>
          <w:tab w:val="right" w:pos="1008"/>
          <w:tab w:val="left" w:pos="1152"/>
          <w:tab w:val="left" w:pos="1872"/>
          <w:tab w:val="left" w:pos="9187"/>
        </w:tabs>
        <w:ind w:left="2088" w:hanging="2088"/>
        <w:jc w:val="left"/>
      </w:pPr>
    </w:p>
    <w:p w:rsidR="006F2ABC" w:rsidRDefault="006F2ABC" w:rsidP="006F2ABC">
      <w:pPr>
        <w:widowControl w:val="0"/>
        <w:jc w:val="left"/>
      </w:pPr>
      <w:r w:rsidRPr="006F2ABC">
        <w:rPr>
          <w:b/>
        </w:rPr>
        <w:t>VERSIONS OF THIS BILL</w:t>
      </w:r>
    </w:p>
    <w:p w:rsidR="006F2ABC" w:rsidRDefault="006F2ABC" w:rsidP="006F2ABC">
      <w:pPr>
        <w:widowControl w:val="0"/>
        <w:jc w:val="left"/>
      </w:pPr>
    </w:p>
    <w:p w:rsidR="006F2ABC" w:rsidRDefault="00FA7488" w:rsidP="006F2ABC">
      <w:pPr>
        <w:widowControl w:val="0"/>
        <w:jc w:val="left"/>
      </w:pPr>
      <w:hyperlink r:id="rId10" w:history="1">
        <w:r w:rsidR="006F2ABC">
          <w:rPr>
            <w:rStyle w:val="Hyperlink"/>
          </w:rPr>
          <w:t>2/2/2017</w:t>
        </w:r>
      </w:hyperlink>
    </w:p>
    <w:p w:rsidR="006F2ABC" w:rsidRDefault="006F2ABC" w:rsidP="006F2ABC"/>
    <w:p w:rsidR="006F2ABC" w:rsidRDefault="006F2ABC" w:rsidP="006F2ABC">
      <w:pPr>
        <w:sectPr w:rsidR="006F2ABC" w:rsidSect="006F2ABC">
          <w:pgSz w:w="12240" w:h="15840" w:code="1"/>
          <w:pgMar w:top="1080" w:right="1440" w:bottom="1080" w:left="1440" w:header="720" w:footer="720" w:gutter="0"/>
          <w:cols w:space="720"/>
          <w:noEndnote/>
          <w:docGrid w:linePitch="360"/>
        </w:sectPr>
      </w:pPr>
    </w:p>
    <w:p w:rsidR="00750E62" w:rsidRDefault="00750E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61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1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APPROPRIATE MARKERS OR SIGNS AT FOUR LOCATIONS IN SPARTANBURG COUNTY THAT CONTAIN THE WORDS “CHAPMAN HIGH SCHOOL PANTHERS 2016 CLASS AAA STATE FOOTBALL CHAMPIONS” AND ALLOW THE </w:t>
      </w:r>
      <w:r w:rsidR="00F71B2A">
        <w:t xml:space="preserve">MARKERS OR </w:t>
      </w:r>
      <w:r>
        <w:t xml:space="preserve">SIGNS TO REMAIN AT THESE LOCATIONS FOR </w:t>
      </w:r>
      <w:r w:rsidR="00B71D78">
        <w:t>A PERIOD OF TIME TO BE DETERMINED BY THE TOWN OF INMAN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1191">
        <w:t xml:space="preserve"> members of the General Assembly request the Department of Transportation erect appropriate markers or signs in Spartanburg County that contain the words “Chapman High School Panthers 2016 Class AAA State Football Champions” at the intersection of United States Highway 176 and Lake Emory Drive</w:t>
      </w:r>
      <w:r w:rsidR="00F71B2A">
        <w:t xml:space="preserve"> as United States Highway 176 approaches the Town of Inman</w:t>
      </w:r>
      <w:r w:rsidR="004A1191">
        <w:t>, at the intersection of South Carolina Highway 292 and Bishop Road</w:t>
      </w:r>
      <w:r w:rsidR="00F71B2A">
        <w:t xml:space="preserve"> as South Carolina Highway 292 approaches the Town of Inman</w:t>
      </w:r>
      <w:r w:rsidR="004A1191">
        <w:t>, along United States Highway 176 as it approaches the Town</w:t>
      </w:r>
      <w:r w:rsidR="00F71B2A">
        <w:t xml:space="preserve"> of Inman from the Town of Gram</w:t>
      </w:r>
      <w:r w:rsidR="004A1191">
        <w:t xml:space="preserve">ling, and at the intersection of South Carolina Highway 292 and Church </w:t>
      </w:r>
      <w:r w:rsidR="00F71B2A">
        <w:t>Avenue in the Town of Inman</w:t>
      </w:r>
      <w:r w:rsidR="004A1191">
        <w:t>.</w:t>
      </w:r>
    </w:p>
    <w:p w:rsidR="004A1191" w:rsidRDefault="004A1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191" w:rsidRDefault="004A1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w:t>
      </w:r>
      <w:r w:rsidR="00F71B2A">
        <w:t xml:space="preserve"> the</w:t>
      </w:r>
      <w:r>
        <w:t xml:space="preserve"> members of the General Assembly request that </w:t>
      </w:r>
      <w:r w:rsidR="00F71B2A">
        <w:t xml:space="preserve">the department allow </w:t>
      </w:r>
      <w:r>
        <w:t xml:space="preserve">the markers or signs </w:t>
      </w:r>
      <w:r w:rsidR="00F71B2A">
        <w:t xml:space="preserve">to </w:t>
      </w:r>
      <w:r>
        <w:t xml:space="preserve">remain at these locations for </w:t>
      </w:r>
      <w:r w:rsidR="00B71D78">
        <w:t>a period o</w:t>
      </w:r>
      <w:r w:rsidR="00D96F7B">
        <w:t>f time to be determined by the T</w:t>
      </w:r>
      <w:r w:rsidR="00B71D78">
        <w:t>own of Inman</w:t>
      </w:r>
      <w:r>
        <w:t>.</w:t>
      </w: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1DE" w:rsidRDefault="00C4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A1191">
        <w:t>forwarded</w:t>
      </w:r>
      <w:r>
        <w:t xml:space="preserve"> to</w:t>
      </w:r>
      <w:r w:rsidR="004A1191">
        <w:t xml:space="preserve"> the Department of Transportation.</w:t>
      </w:r>
    </w:p>
    <w:p w:rsidR="00876A22" w:rsidRDefault="00F90F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ABC" w:rsidRDefault="006F2ABC" w:rsidP="006F2ABC">
      <w:pPr>
        <w:suppressAutoHyphens/>
      </w:pPr>
    </w:p>
    <w:sectPr w:rsidR="006F2ABC" w:rsidSect="006F2A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1DE" w:rsidRDefault="00C461DE" w:rsidP="009F0C77">
      <w:r>
        <w:separator/>
      </w:r>
    </w:p>
  </w:endnote>
  <w:endnote w:type="continuationSeparator" w:id="0">
    <w:p w:rsidR="00C461DE" w:rsidRDefault="00C461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BFB236-DCA2-494F-AFD2-CCA37E41D784}"/>
    <w:embedBold r:id="rId2" w:fontKey="{3FA1B90A-3229-4631-843B-E920E6B97990}"/>
  </w:font>
  <w:font w:name="Calibri">
    <w:panose1 w:val="020F0502020204030204"/>
    <w:charset w:val="00"/>
    <w:family w:val="swiss"/>
    <w:pitch w:val="variable"/>
    <w:sig w:usb0="E00002FF" w:usb1="4000ACFF" w:usb2="00000001" w:usb3="00000000" w:csb0="0000019F" w:csb1="00000000"/>
    <w:embedRegular r:id="rId3" w:fontKey="{B3AD3A1C-180B-49C1-A940-0B9393677927}"/>
  </w:font>
  <w:font w:name="Segoe UI">
    <w:panose1 w:val="020B0502040204020203"/>
    <w:charset w:val="00"/>
    <w:family w:val="swiss"/>
    <w:pitch w:val="variable"/>
    <w:sig w:usb0="E10022FF" w:usb1="C000E47F" w:usb2="00000029" w:usb3="00000000" w:csb0="000001DF" w:csb1="00000000"/>
    <w:embedRegular r:id="rId4" w:fontKey="{B392F54F-88A6-4929-A2C5-520A150FE750}"/>
  </w:font>
  <w:font w:name="Cambria">
    <w:panose1 w:val="02040503050406030204"/>
    <w:charset w:val="00"/>
    <w:family w:val="roman"/>
    <w:pitch w:val="variable"/>
    <w:sig w:usb0="E00002FF" w:usb1="400004FF" w:usb2="00000000" w:usb3="00000000" w:csb0="0000019F" w:csb1="00000000"/>
    <w:embedRegular r:id="rId5" w:fontKey="{27E8260F-676E-48C1-8B8C-01C86D935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ABC" w:rsidRPr="00750E62" w:rsidRDefault="006F2ABC" w:rsidP="00750E62">
    <w:pPr>
      <w:pStyle w:val="Footer"/>
      <w:tabs>
        <w:tab w:val="clear" w:pos="4680"/>
        <w:tab w:val="clear" w:pos="9360"/>
        <w:tab w:val="center" w:pos="2995"/>
      </w:tabs>
      <w:spacing w:before="120"/>
    </w:pPr>
    <w:r>
      <w:t>[3658]</w:t>
    </w:r>
    <w:r>
      <w:tab/>
    </w:r>
    <w:r>
      <w:fldChar w:fldCharType="begin"/>
    </w:r>
    <w:r>
      <w:instrText xml:space="preserve"> PAGE  \* MERGEFORMAT </w:instrText>
    </w:r>
    <w:r>
      <w:fldChar w:fldCharType="separate"/>
    </w:r>
    <w:r w:rsidR="00B371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1DE" w:rsidRDefault="00C461DE" w:rsidP="009F0C77">
      <w:r>
        <w:separator/>
      </w:r>
    </w:p>
  </w:footnote>
  <w:footnote w:type="continuationSeparator" w:id="0">
    <w:p w:rsidR="00C461DE" w:rsidRDefault="00C461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3CM17"/>
    <w:docVar w:name="CoverBillType" w:val="c"/>
    <w:docVar w:name="DocPath" w:val="L:\Council\bills\GT\5273CM17.DOCX"/>
    <w:docVar w:name="dvBillNumber" w:val="3658"/>
    <w:docVar w:name="dvBillNumberPrefix" w:val="H. "/>
    <w:docVar w:name="dvOriginalBody" w:val="House"/>
    <w:docVar w:name="dvSteno" w:val="GT"/>
    <w:docVar w:name="NameofBody" w:val="h"/>
    <w:docVar w:name="vGroup2" w:val="Council"/>
  </w:docVars>
  <w:rsids>
    <w:rsidRoot w:val="00C461DE"/>
    <w:rsid w:val="00011869"/>
    <w:rsid w:val="00015CD6"/>
    <w:rsid w:val="000E0100"/>
    <w:rsid w:val="000E1785"/>
    <w:rsid w:val="000F40FA"/>
    <w:rsid w:val="001035F1"/>
    <w:rsid w:val="0010776B"/>
    <w:rsid w:val="00133E66"/>
    <w:rsid w:val="001435A3"/>
    <w:rsid w:val="00146ED3"/>
    <w:rsid w:val="00151044"/>
    <w:rsid w:val="001832F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19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ABC"/>
    <w:rsid w:val="00734F00"/>
    <w:rsid w:val="00750E62"/>
    <w:rsid w:val="007A70AE"/>
    <w:rsid w:val="008362E8"/>
    <w:rsid w:val="0085786E"/>
    <w:rsid w:val="00876A2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161"/>
    <w:rsid w:val="00B412D4"/>
    <w:rsid w:val="00B71D78"/>
    <w:rsid w:val="00BE3C22"/>
    <w:rsid w:val="00C0345E"/>
    <w:rsid w:val="00C308DF"/>
    <w:rsid w:val="00C31C95"/>
    <w:rsid w:val="00C3483A"/>
    <w:rsid w:val="00C461DE"/>
    <w:rsid w:val="00C74E9D"/>
    <w:rsid w:val="00C826DD"/>
    <w:rsid w:val="00C82FD3"/>
    <w:rsid w:val="00C92819"/>
    <w:rsid w:val="00CC6B7B"/>
    <w:rsid w:val="00CD2089"/>
    <w:rsid w:val="00D73A67"/>
    <w:rsid w:val="00D96F7B"/>
    <w:rsid w:val="00D970A9"/>
    <w:rsid w:val="00DF3845"/>
    <w:rsid w:val="00E41911"/>
    <w:rsid w:val="00E44B57"/>
    <w:rsid w:val="00E92EEF"/>
    <w:rsid w:val="00EF2368"/>
    <w:rsid w:val="00F24442"/>
    <w:rsid w:val="00F50AE3"/>
    <w:rsid w:val="00F655B7"/>
    <w:rsid w:val="00F656BA"/>
    <w:rsid w:val="00F67CF1"/>
    <w:rsid w:val="00F71B2A"/>
    <w:rsid w:val="00F728AA"/>
    <w:rsid w:val="00F840F0"/>
    <w:rsid w:val="00F90F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F4F5C-23E0-4AA5-9D80-D03EFB09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3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F9"/>
    <w:rPr>
      <w:rFonts w:ascii="Segoe UI" w:eastAsia="Times New Roman" w:hAnsi="Segoe UI" w:cs="Segoe UI"/>
      <w:sz w:val="18"/>
      <w:szCs w:val="18"/>
    </w:rPr>
  </w:style>
  <w:style w:type="character" w:styleId="Hyperlink">
    <w:name w:val="Hyperlink"/>
    <w:basedOn w:val="DefaultParagraphFont"/>
    <w:uiPriority w:val="99"/>
    <w:unhideWhenUsed/>
    <w:rsid w:val="006F2A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58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3DC85-C7F1-43EF-B3D9-DB294FB8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332</Words>
  <Characters>1813</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3658: Chapman High School Panthers 2016 Class AAA State Football Champions signs - South Carolina Legislature Online</dc:title>
  <dc:creator>Gwen Thurmond</dc:creator>
  <cp:lastModifiedBy>S Volk</cp:lastModifiedBy>
  <cp:revision>2</cp:revision>
  <cp:lastPrinted>2017-02-01T16:21:00Z</cp:lastPrinted>
  <dcterms:created xsi:type="dcterms:W3CDTF">2017-02-03T17:10:00Z</dcterms:created>
  <dcterms:modified xsi:type="dcterms:W3CDTF">2017-02-03T17:10:00Z</dcterms:modified>
</cp:coreProperties>
</file>