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24" w:rsidRDefault="003D0424" w:rsidP="003D0424">
      <w:pPr>
        <w:widowControl w:val="0"/>
        <w:jc w:val="center"/>
      </w:pPr>
      <w:r w:rsidRPr="003D0424">
        <w:rPr>
          <w:b/>
        </w:rPr>
        <w:t>South Carolina General Assembly</w:t>
      </w:r>
    </w:p>
    <w:p w:rsidR="003D0424" w:rsidRDefault="003D0424" w:rsidP="003D0424">
      <w:pPr>
        <w:widowControl w:val="0"/>
        <w:jc w:val="center"/>
      </w:pPr>
      <w:r>
        <w:t>122nd Session, 2017-2018</w:t>
      </w:r>
    </w:p>
    <w:p w:rsidR="003D0424" w:rsidRDefault="003D0424" w:rsidP="003D0424">
      <w:pPr>
        <w:widowControl w:val="0"/>
        <w:jc w:val="left"/>
      </w:pPr>
    </w:p>
    <w:p w:rsidR="003D0424" w:rsidRDefault="003D0424" w:rsidP="003D0424">
      <w:pPr>
        <w:widowControl w:val="0"/>
        <w:jc w:val="left"/>
        <w:rPr>
          <w:b/>
        </w:rPr>
      </w:pPr>
      <w:r w:rsidRPr="003D0424">
        <w:rPr>
          <w:b/>
        </w:rPr>
        <w:t>H. 3722</w:t>
      </w:r>
    </w:p>
    <w:p w:rsidR="003D0424" w:rsidRDefault="003D0424" w:rsidP="003D0424">
      <w:pPr>
        <w:widowControl w:val="0"/>
        <w:jc w:val="left"/>
        <w:rPr>
          <w:b/>
        </w:rPr>
      </w:pPr>
    </w:p>
    <w:p w:rsidR="003D0424" w:rsidRDefault="003D0424" w:rsidP="003D0424">
      <w:pPr>
        <w:widowControl w:val="0"/>
        <w:jc w:val="left"/>
      </w:pPr>
      <w:r w:rsidRPr="003D0424">
        <w:rPr>
          <w:b/>
        </w:rPr>
        <w:t>STATUS INFORMATION</w:t>
      </w:r>
    </w:p>
    <w:p w:rsidR="003D0424" w:rsidRDefault="003D0424" w:rsidP="003D0424">
      <w:pPr>
        <w:widowControl w:val="0"/>
        <w:jc w:val="left"/>
      </w:pPr>
    </w:p>
    <w:p w:rsidR="003D0424" w:rsidRDefault="003D0424" w:rsidP="003D0424">
      <w:pPr>
        <w:widowControl w:val="0"/>
        <w:jc w:val="left"/>
      </w:pPr>
      <w:r>
        <w:t>General Bill</w:t>
      </w:r>
    </w:p>
    <w:p w:rsidR="003D0424" w:rsidRDefault="003D0424" w:rsidP="003D0424">
      <w:pPr>
        <w:widowControl w:val="0"/>
        <w:jc w:val="left"/>
      </w:pPr>
      <w:r>
        <w:t>Sponsors: Ways and Means Committee</w:t>
      </w:r>
    </w:p>
    <w:p w:rsidR="003D0424" w:rsidRDefault="003D0424" w:rsidP="003D0424">
      <w:pPr>
        <w:widowControl w:val="0"/>
        <w:jc w:val="left"/>
      </w:pPr>
      <w:r>
        <w:t>Document Path: l:\council\bills\bbm\9654dg17.docx</w:t>
      </w:r>
    </w:p>
    <w:p w:rsidR="003D0424" w:rsidRDefault="003D0424" w:rsidP="003D0424">
      <w:pPr>
        <w:widowControl w:val="0"/>
        <w:jc w:val="left"/>
      </w:pPr>
    </w:p>
    <w:p w:rsidR="003D0424" w:rsidRDefault="003D0424" w:rsidP="003D0424">
      <w:pPr>
        <w:widowControl w:val="0"/>
        <w:jc w:val="left"/>
      </w:pPr>
      <w:r>
        <w:t>Introduced in the House on March 29, 2017</w:t>
      </w:r>
    </w:p>
    <w:p w:rsidR="003D0424" w:rsidRDefault="003D0424" w:rsidP="003D0424">
      <w:pPr>
        <w:widowControl w:val="0"/>
        <w:jc w:val="left"/>
      </w:pPr>
      <w:r>
        <w:t>Currently residing in the House</w:t>
      </w:r>
    </w:p>
    <w:p w:rsidR="003D0424" w:rsidRDefault="003D0424" w:rsidP="003D0424">
      <w:pPr>
        <w:widowControl w:val="0"/>
        <w:jc w:val="left"/>
      </w:pPr>
    </w:p>
    <w:p w:rsidR="003D0424" w:rsidRDefault="003D0424" w:rsidP="003D0424">
      <w:pPr>
        <w:widowControl w:val="0"/>
        <w:jc w:val="left"/>
      </w:pPr>
      <w:r>
        <w:t xml:space="preserve">Summary: </w:t>
      </w:r>
      <w:r w:rsidR="008A4116">
        <w:t>State Capital Improvement Bonds</w:t>
      </w:r>
    </w:p>
    <w:p w:rsidR="003D0424" w:rsidRDefault="003D0424" w:rsidP="003D0424">
      <w:pPr>
        <w:widowControl w:val="0"/>
        <w:jc w:val="left"/>
      </w:pPr>
    </w:p>
    <w:p w:rsidR="003D0424" w:rsidRDefault="003D0424" w:rsidP="003D0424">
      <w:pPr>
        <w:widowControl w:val="0"/>
        <w:jc w:val="left"/>
      </w:pPr>
    </w:p>
    <w:p w:rsidR="003D0424" w:rsidRDefault="003D0424" w:rsidP="003D0424">
      <w:pPr>
        <w:widowControl w:val="0"/>
        <w:tabs>
          <w:tab w:val="center" w:pos="590"/>
          <w:tab w:val="center" w:pos="1440"/>
          <w:tab w:val="left" w:pos="1872"/>
          <w:tab w:val="left" w:pos="9187"/>
        </w:tabs>
        <w:jc w:val="left"/>
      </w:pPr>
      <w:r w:rsidRPr="003D0424">
        <w:rPr>
          <w:b/>
        </w:rPr>
        <w:t>HISTORY OF LEGISLATIVE ACTIONS</w:t>
      </w:r>
    </w:p>
    <w:p w:rsidR="003D0424" w:rsidRDefault="003D0424" w:rsidP="003D0424">
      <w:pPr>
        <w:widowControl w:val="0"/>
        <w:tabs>
          <w:tab w:val="center" w:pos="590"/>
          <w:tab w:val="center" w:pos="1440"/>
          <w:tab w:val="left" w:pos="1872"/>
          <w:tab w:val="left" w:pos="9187"/>
        </w:tabs>
        <w:jc w:val="left"/>
      </w:pPr>
    </w:p>
    <w:p w:rsidR="003D0424" w:rsidRPr="003D0424" w:rsidRDefault="003D0424" w:rsidP="003D0424">
      <w:pPr>
        <w:widowControl w:val="0"/>
        <w:tabs>
          <w:tab w:val="center" w:pos="590"/>
          <w:tab w:val="center" w:pos="1440"/>
          <w:tab w:val="left" w:pos="1872"/>
          <w:tab w:val="left" w:pos="9187"/>
        </w:tabs>
        <w:jc w:val="left"/>
      </w:pPr>
      <w:r w:rsidRPr="003D0424">
        <w:rPr>
          <w:u w:val="single"/>
        </w:rPr>
        <w:tab/>
        <w:t>Date</w:t>
      </w:r>
      <w:r w:rsidRPr="003D0424">
        <w:rPr>
          <w:u w:val="single"/>
        </w:rPr>
        <w:tab/>
        <w:t>Body</w:t>
      </w:r>
      <w:r w:rsidRPr="003D0424">
        <w:rPr>
          <w:u w:val="single"/>
        </w:rPr>
        <w:tab/>
        <w:t>Action Description with journal page number</w:t>
      </w:r>
      <w:r w:rsidRPr="003D0424">
        <w:rPr>
          <w:u w:val="single"/>
        </w:rPr>
        <w:tab/>
      </w:r>
    </w:p>
    <w:p w:rsidR="00544EB4" w:rsidRDefault="00544EB4" w:rsidP="00544EB4">
      <w:pPr>
        <w:widowControl w:val="0"/>
        <w:tabs>
          <w:tab w:val="right" w:pos="1008"/>
          <w:tab w:val="left" w:pos="1152"/>
          <w:tab w:val="left" w:pos="1872"/>
          <w:tab w:val="left" w:pos="9187"/>
        </w:tabs>
        <w:ind w:left="2088" w:hanging="2088"/>
        <w:jc w:val="left"/>
      </w:pPr>
      <w:r>
        <w:tab/>
        <w:t>3/29/2017</w:t>
      </w:r>
      <w:r>
        <w:tab/>
        <w:t>House</w:t>
      </w:r>
      <w:r>
        <w:tab/>
      </w:r>
      <w:r w:rsidRPr="00191B30">
        <w:t>Introduced, read</w:t>
      </w:r>
      <w:r>
        <w:t xml:space="preserve"> first time, placed on calendar </w:t>
      </w:r>
      <w:r w:rsidRPr="00191B30">
        <w:t>without reference (</w:t>
      </w:r>
      <w:hyperlink r:id="rId7" w:history="1">
        <w:r w:rsidRPr="00191B30">
          <w:rPr>
            <w:rStyle w:val="Hyperlink"/>
          </w:rPr>
          <w:t>House Journal</w:t>
        </w:r>
        <w:r w:rsidRPr="00191B30">
          <w:rPr>
            <w:rStyle w:val="Hyperlink"/>
          </w:rPr>
          <w:noBreakHyphen/>
          <w:t>page 51</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3/30/2017</w:t>
      </w:r>
      <w:r>
        <w:tab/>
      </w:r>
      <w:r>
        <w:tab/>
      </w:r>
      <w:r w:rsidRPr="00191B30">
        <w:t>Scrivener's error corrected</w:t>
      </w:r>
    </w:p>
    <w:p w:rsidR="00544EB4" w:rsidRDefault="00544EB4" w:rsidP="00544EB4">
      <w:pPr>
        <w:widowControl w:val="0"/>
        <w:tabs>
          <w:tab w:val="right" w:pos="1008"/>
          <w:tab w:val="left" w:pos="1152"/>
          <w:tab w:val="left" w:pos="1872"/>
          <w:tab w:val="left" w:pos="9187"/>
        </w:tabs>
        <w:ind w:left="2088" w:hanging="2088"/>
        <w:jc w:val="left"/>
      </w:pPr>
      <w:r>
        <w:tab/>
        <w:t>4/6/2017</w:t>
      </w:r>
      <w:r>
        <w:tab/>
        <w:t>House</w:t>
      </w:r>
      <w:r>
        <w:tab/>
      </w:r>
      <w:r w:rsidRPr="00191B30">
        <w:t>Debat</w:t>
      </w:r>
      <w:r>
        <w:t>e adjourned until Wed., 4</w:t>
      </w:r>
      <w:r>
        <w:noBreakHyphen/>
        <w:t>19</w:t>
      </w:r>
      <w:r>
        <w:noBreakHyphen/>
        <w:t xml:space="preserve">17 </w:t>
      </w:r>
      <w:r w:rsidRPr="00191B30">
        <w:t>(</w:t>
      </w:r>
      <w:hyperlink r:id="rId8" w:history="1">
        <w:r w:rsidRPr="00191B30">
          <w:rPr>
            <w:rStyle w:val="Hyperlink"/>
          </w:rPr>
          <w:t>House Journal</w:t>
        </w:r>
        <w:r w:rsidRPr="00191B30">
          <w:rPr>
            <w:rStyle w:val="Hyperlink"/>
          </w:rPr>
          <w:noBreakHyphen/>
          <w:t>page 7</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4/19/2017</w:t>
      </w:r>
      <w:r>
        <w:tab/>
        <w:t>House</w:t>
      </w:r>
      <w:r>
        <w:tab/>
      </w:r>
      <w:r w:rsidRPr="00191B30">
        <w:t>Requests for de</w:t>
      </w:r>
      <w:r>
        <w:t>bate</w:t>
      </w:r>
      <w:r>
        <w:noBreakHyphen/>
        <w:t xml:space="preserve">Rep(s). White, West, Hill, </w:t>
      </w:r>
      <w:r w:rsidRPr="00191B30">
        <w:t>Cobb</w:t>
      </w:r>
      <w:r>
        <w:noBreakHyphen/>
      </w:r>
      <w:r w:rsidRPr="00191B30">
        <w:t>Hunt</w:t>
      </w:r>
      <w:r>
        <w:t xml:space="preserve">er, Jefferson, GM Smith, Weeks, </w:t>
      </w:r>
      <w:r w:rsidRPr="00191B30">
        <w:t>Anthony, Bales</w:t>
      </w:r>
      <w:r>
        <w:t xml:space="preserve">, King, Govan, Hiott, Anderson, </w:t>
      </w:r>
      <w:r w:rsidRPr="00191B30">
        <w:t>Hosey, Crosby</w:t>
      </w:r>
      <w:r>
        <w:t xml:space="preserve">, Gilliard, Mack, Toole, Davis, </w:t>
      </w:r>
      <w:r w:rsidRPr="00191B30">
        <w:t>Douglas, Be</w:t>
      </w:r>
      <w:r>
        <w:t>dingfield, Robinson</w:t>
      </w:r>
      <w:r>
        <w:noBreakHyphen/>
        <w:t xml:space="preserve">Simpson, GR </w:t>
      </w:r>
      <w:r w:rsidRPr="00191B30">
        <w:t>Sm</w:t>
      </w:r>
      <w:r>
        <w:t xml:space="preserve">ith, Loftis, Dilliard, Williams </w:t>
      </w:r>
      <w:r w:rsidRPr="00191B30">
        <w:t>(</w:t>
      </w:r>
      <w:hyperlink r:id="rId9" w:history="1">
        <w:r w:rsidRPr="00191B30">
          <w:rPr>
            <w:rStyle w:val="Hyperlink"/>
          </w:rPr>
          <w:t>House Journal</w:t>
        </w:r>
        <w:r w:rsidRPr="00191B30">
          <w:rPr>
            <w:rStyle w:val="Hyperlink"/>
          </w:rPr>
          <w:noBreakHyphen/>
          <w:t>page 12</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5/4/2017</w:t>
      </w:r>
      <w:r>
        <w:tab/>
        <w:t>House</w:t>
      </w:r>
      <w:r>
        <w:tab/>
      </w:r>
      <w:r w:rsidRPr="00191B30">
        <w:t>Debate adjourned u</w:t>
      </w:r>
      <w:r>
        <w:t>ntil Tues., 5</w:t>
      </w:r>
      <w:r>
        <w:noBreakHyphen/>
        <w:t>9</w:t>
      </w:r>
      <w:r>
        <w:noBreakHyphen/>
        <w:t xml:space="preserve">17 </w:t>
      </w:r>
      <w:r w:rsidRPr="00191B30">
        <w:t>(</w:t>
      </w:r>
      <w:hyperlink r:id="rId10" w:history="1">
        <w:r w:rsidRPr="00191B30">
          <w:rPr>
            <w:rStyle w:val="Hyperlink"/>
          </w:rPr>
          <w:t>House Journal</w:t>
        </w:r>
        <w:r w:rsidRPr="00191B30">
          <w:rPr>
            <w:rStyle w:val="Hyperlink"/>
          </w:rPr>
          <w:noBreakHyphen/>
          <w:t>page 64</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5/9/2017</w:t>
      </w:r>
      <w:r>
        <w:tab/>
        <w:t>House</w:t>
      </w:r>
      <w:r>
        <w:tab/>
      </w:r>
      <w:r w:rsidRPr="00191B30">
        <w:t>Debat</w:t>
      </w:r>
      <w:r>
        <w:t>e adjourned until Wed., 5</w:t>
      </w:r>
      <w:r>
        <w:noBreakHyphen/>
        <w:t>10</w:t>
      </w:r>
      <w:r>
        <w:noBreakHyphen/>
        <w:t xml:space="preserve">17 </w:t>
      </w:r>
      <w:r w:rsidRPr="00191B30">
        <w:t>(</w:t>
      </w:r>
      <w:hyperlink r:id="rId11" w:history="1">
        <w:r w:rsidRPr="00191B30">
          <w:rPr>
            <w:rStyle w:val="Hyperlink"/>
          </w:rPr>
          <w:t>House Journal</w:t>
        </w:r>
        <w:r w:rsidRPr="00191B30">
          <w:rPr>
            <w:rStyle w:val="Hyperlink"/>
          </w:rPr>
          <w:noBreakHyphen/>
          <w:t>page 145</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5/10/2017</w:t>
      </w:r>
      <w:r>
        <w:tab/>
        <w:t>House</w:t>
      </w:r>
      <w:r>
        <w:tab/>
      </w:r>
      <w:r w:rsidRPr="00191B30">
        <w:t>Debat</w:t>
      </w:r>
      <w:r>
        <w:t>e adjourned until Tues., 1</w:t>
      </w:r>
      <w:r>
        <w:noBreakHyphen/>
        <w:t>9</w:t>
      </w:r>
      <w:r>
        <w:noBreakHyphen/>
        <w:t xml:space="preserve">18 </w:t>
      </w:r>
      <w:r w:rsidRPr="00191B30">
        <w:t>(</w:t>
      </w:r>
      <w:hyperlink r:id="rId12" w:history="1">
        <w:r w:rsidRPr="00191B30">
          <w:rPr>
            <w:rStyle w:val="Hyperlink"/>
          </w:rPr>
          <w:t>House Journal</w:t>
        </w:r>
        <w:r w:rsidRPr="00191B30">
          <w:rPr>
            <w:rStyle w:val="Hyperlink"/>
          </w:rPr>
          <w:noBreakHyphen/>
          <w:t>page 40</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1/10/2018</w:t>
      </w:r>
      <w:r>
        <w:tab/>
        <w:t>House</w:t>
      </w:r>
      <w:r>
        <w:tab/>
      </w:r>
      <w:r w:rsidRPr="00191B30">
        <w:t>Debate</w:t>
      </w:r>
      <w:r>
        <w:t xml:space="preserve"> adjourned until Thur., 1</w:t>
      </w:r>
      <w:r>
        <w:noBreakHyphen/>
        <w:t>11</w:t>
      </w:r>
      <w:r>
        <w:noBreakHyphen/>
        <w:t xml:space="preserve">18 </w:t>
      </w:r>
      <w:r w:rsidRPr="00191B30">
        <w:t>(</w:t>
      </w:r>
      <w:hyperlink r:id="rId13" w:history="1">
        <w:r w:rsidRPr="00191B30">
          <w:rPr>
            <w:rStyle w:val="Hyperlink"/>
          </w:rPr>
          <w:t>House Journal</w:t>
        </w:r>
        <w:r w:rsidRPr="00191B30">
          <w:rPr>
            <w:rStyle w:val="Hyperlink"/>
          </w:rPr>
          <w:noBreakHyphen/>
          <w:t>page 15</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1/25/2018</w:t>
      </w:r>
      <w:r>
        <w:tab/>
        <w:t>House</w:t>
      </w:r>
      <w:r>
        <w:tab/>
      </w:r>
      <w:r w:rsidRPr="00191B30">
        <w:t>Debate</w:t>
      </w:r>
      <w:r>
        <w:t xml:space="preserve"> adjourned until Tues., 1</w:t>
      </w:r>
      <w:r>
        <w:noBreakHyphen/>
        <w:t>30</w:t>
      </w:r>
      <w:r>
        <w:noBreakHyphen/>
        <w:t xml:space="preserve">18 </w:t>
      </w:r>
      <w:r w:rsidRPr="00191B30">
        <w:t>(</w:t>
      </w:r>
      <w:hyperlink r:id="rId14" w:history="1">
        <w:r w:rsidRPr="00191B30">
          <w:rPr>
            <w:rStyle w:val="Hyperlink"/>
          </w:rPr>
          <w:t>House Journal</w:t>
        </w:r>
        <w:r w:rsidRPr="00191B30">
          <w:rPr>
            <w:rStyle w:val="Hyperlink"/>
          </w:rPr>
          <w:noBreakHyphen/>
          <w:t>page 55</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2/14/2018</w:t>
      </w:r>
      <w:r>
        <w:tab/>
        <w:t>House</w:t>
      </w:r>
      <w:r>
        <w:tab/>
      </w:r>
      <w:r w:rsidRPr="00191B30">
        <w:t xml:space="preserve">Debate </w:t>
      </w:r>
      <w:r>
        <w:t>adjourned until Thur., 2</w:t>
      </w:r>
      <w:r>
        <w:noBreakHyphen/>
        <w:t>15</w:t>
      </w:r>
      <w:r>
        <w:noBreakHyphen/>
        <w:t xml:space="preserve">18 </w:t>
      </w:r>
      <w:r w:rsidRPr="00191B30">
        <w:t>(</w:t>
      </w:r>
      <w:hyperlink r:id="rId15" w:history="1">
        <w:r w:rsidRPr="00191B30">
          <w:rPr>
            <w:rStyle w:val="Hyperlink"/>
          </w:rPr>
          <w:t>House Journal</w:t>
        </w:r>
        <w:r w:rsidRPr="00191B30">
          <w:rPr>
            <w:rStyle w:val="Hyperlink"/>
          </w:rPr>
          <w:noBreakHyphen/>
          <w:t>page 36</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2/15/2018</w:t>
      </w:r>
      <w:r>
        <w:tab/>
        <w:t>House</w:t>
      </w:r>
      <w:r>
        <w:tab/>
      </w:r>
      <w:r w:rsidRPr="00191B30">
        <w:t>Debate</w:t>
      </w:r>
      <w:r>
        <w:t xml:space="preserve"> adjourned until Tues., 2</w:t>
      </w:r>
      <w:r>
        <w:noBreakHyphen/>
        <w:t>20</w:t>
      </w:r>
      <w:r>
        <w:noBreakHyphen/>
        <w:t xml:space="preserve">18 </w:t>
      </w:r>
      <w:r w:rsidRPr="00191B30">
        <w:t>(</w:t>
      </w:r>
      <w:hyperlink r:id="rId16" w:history="1">
        <w:r w:rsidRPr="00191B30">
          <w:rPr>
            <w:rStyle w:val="Hyperlink"/>
          </w:rPr>
          <w:t>House Journal</w:t>
        </w:r>
        <w:r w:rsidRPr="00191B30">
          <w:rPr>
            <w:rStyle w:val="Hyperlink"/>
          </w:rPr>
          <w:noBreakHyphen/>
          <w:t>page 40</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2/27/2018</w:t>
      </w:r>
      <w:r>
        <w:tab/>
        <w:t>House</w:t>
      </w:r>
      <w:r>
        <w:tab/>
      </w:r>
      <w:r w:rsidRPr="00191B30">
        <w:t>Debat</w:t>
      </w:r>
      <w:r>
        <w:t>e adjourned until Wed., 2</w:t>
      </w:r>
      <w:r>
        <w:noBreakHyphen/>
        <w:t>28</w:t>
      </w:r>
      <w:r>
        <w:noBreakHyphen/>
        <w:t xml:space="preserve">18 </w:t>
      </w:r>
      <w:r w:rsidRPr="00191B30">
        <w:t>(</w:t>
      </w:r>
      <w:hyperlink r:id="rId17" w:history="1">
        <w:r w:rsidRPr="00191B30">
          <w:rPr>
            <w:rStyle w:val="Hyperlink"/>
          </w:rPr>
          <w:t>House Journal</w:t>
        </w:r>
        <w:r w:rsidRPr="00191B30">
          <w:rPr>
            <w:rStyle w:val="Hyperlink"/>
          </w:rPr>
          <w:noBreakHyphen/>
          <w:t>page 37</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2/28/2018</w:t>
      </w:r>
      <w:r>
        <w:tab/>
        <w:t>House</w:t>
      </w:r>
      <w:r>
        <w:tab/>
      </w:r>
      <w:r w:rsidRPr="00191B30">
        <w:t>Debat</w:t>
      </w:r>
      <w:r>
        <w:t>e adjourned until Thur., 3</w:t>
      </w:r>
      <w:r>
        <w:noBreakHyphen/>
        <w:t>1</w:t>
      </w:r>
      <w:r>
        <w:noBreakHyphen/>
        <w:t xml:space="preserve">18 </w:t>
      </w:r>
      <w:r w:rsidRPr="00191B30">
        <w:t>(</w:t>
      </w:r>
      <w:hyperlink r:id="rId18" w:history="1">
        <w:r w:rsidRPr="00191B30">
          <w:rPr>
            <w:rStyle w:val="Hyperlink"/>
          </w:rPr>
          <w:t>House Journal</w:t>
        </w:r>
        <w:r w:rsidRPr="00191B30">
          <w:rPr>
            <w:rStyle w:val="Hyperlink"/>
          </w:rPr>
          <w:noBreakHyphen/>
          <w:t>page 18</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3/1/2018</w:t>
      </w:r>
      <w:r>
        <w:tab/>
        <w:t>House</w:t>
      </w:r>
      <w:r>
        <w:tab/>
      </w:r>
      <w:r w:rsidRPr="00191B30">
        <w:t>Debat</w:t>
      </w:r>
      <w:r>
        <w:t>e adjourned until Tues., 3</w:t>
      </w:r>
      <w:r>
        <w:noBreakHyphen/>
        <w:t>6</w:t>
      </w:r>
      <w:r>
        <w:noBreakHyphen/>
        <w:t xml:space="preserve">18 </w:t>
      </w:r>
      <w:r w:rsidRPr="00191B30">
        <w:t>(</w:t>
      </w:r>
      <w:hyperlink r:id="rId19" w:history="1">
        <w:r w:rsidRPr="00191B30">
          <w:rPr>
            <w:rStyle w:val="Hyperlink"/>
          </w:rPr>
          <w:t>House Journal</w:t>
        </w:r>
        <w:r w:rsidRPr="00191B30">
          <w:rPr>
            <w:rStyle w:val="Hyperlink"/>
          </w:rPr>
          <w:noBreakHyphen/>
          <w:t>page 35</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4/3/2018</w:t>
      </w:r>
      <w:r>
        <w:tab/>
        <w:t>House</w:t>
      </w:r>
      <w:r>
        <w:tab/>
      </w:r>
      <w:r w:rsidRPr="00191B30">
        <w:t>Deba</w:t>
      </w:r>
      <w:r>
        <w:t>te adjourned until Wed., 4</w:t>
      </w:r>
      <w:r>
        <w:noBreakHyphen/>
        <w:t>4</w:t>
      </w:r>
      <w:r>
        <w:noBreakHyphen/>
        <w:t xml:space="preserve">18 </w:t>
      </w:r>
      <w:r w:rsidRPr="00191B30">
        <w:t>(</w:t>
      </w:r>
      <w:hyperlink r:id="rId20" w:history="1">
        <w:r w:rsidRPr="00191B30">
          <w:rPr>
            <w:rStyle w:val="Hyperlink"/>
          </w:rPr>
          <w:t>House Journal</w:t>
        </w:r>
        <w:r w:rsidRPr="00191B30">
          <w:rPr>
            <w:rStyle w:val="Hyperlink"/>
          </w:rPr>
          <w:noBreakHyphen/>
          <w:t>page 31</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4/4/2018</w:t>
      </w:r>
      <w:r>
        <w:tab/>
        <w:t>House</w:t>
      </w:r>
      <w:r>
        <w:tab/>
      </w:r>
      <w:r w:rsidRPr="00191B30">
        <w:t>Debate</w:t>
      </w:r>
      <w:r>
        <w:t xml:space="preserve"> adjourned until Tues., 4</w:t>
      </w:r>
      <w:r>
        <w:noBreakHyphen/>
        <w:t>17</w:t>
      </w:r>
      <w:r>
        <w:noBreakHyphen/>
        <w:t xml:space="preserve">18 </w:t>
      </w:r>
      <w:r w:rsidRPr="00191B30">
        <w:t>(</w:t>
      </w:r>
      <w:hyperlink r:id="rId21" w:history="1">
        <w:r w:rsidRPr="00191B30">
          <w:rPr>
            <w:rStyle w:val="Hyperlink"/>
          </w:rPr>
          <w:t>House Journal</w:t>
        </w:r>
        <w:r w:rsidRPr="00191B30">
          <w:rPr>
            <w:rStyle w:val="Hyperlink"/>
          </w:rPr>
          <w:noBreakHyphen/>
          <w:t>page 40</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4/17/2018</w:t>
      </w:r>
      <w:r>
        <w:tab/>
        <w:t>House</w:t>
      </w:r>
      <w:r>
        <w:tab/>
      </w:r>
      <w:r w:rsidRPr="00191B30">
        <w:t>Debate adjourned until Tues.,</w:t>
      </w:r>
      <w:r>
        <w:t xml:space="preserve"> 4</w:t>
      </w:r>
      <w:r>
        <w:noBreakHyphen/>
        <w:t>24</w:t>
      </w:r>
      <w:r>
        <w:noBreakHyphen/>
        <w:t xml:space="preserve">18 </w:t>
      </w:r>
      <w:r w:rsidRPr="00191B30">
        <w:t>(</w:t>
      </w:r>
      <w:hyperlink r:id="rId22" w:history="1">
        <w:r w:rsidRPr="00191B30">
          <w:rPr>
            <w:rStyle w:val="Hyperlink"/>
          </w:rPr>
          <w:t>House Journal</w:t>
        </w:r>
        <w:r w:rsidRPr="00191B30">
          <w:rPr>
            <w:rStyle w:val="Hyperlink"/>
          </w:rPr>
          <w:noBreakHyphen/>
          <w:t>page 17</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5/1/2018</w:t>
      </w:r>
      <w:r>
        <w:tab/>
        <w:t>House</w:t>
      </w:r>
      <w:r>
        <w:tab/>
      </w:r>
      <w:r w:rsidRPr="00191B30">
        <w:t>Deba</w:t>
      </w:r>
      <w:r>
        <w:t>te adjourned until Wed., 5</w:t>
      </w:r>
      <w:r>
        <w:noBreakHyphen/>
        <w:t>2</w:t>
      </w:r>
      <w:r>
        <w:noBreakHyphen/>
        <w:t xml:space="preserve">18 </w:t>
      </w:r>
      <w:r w:rsidRPr="00191B30">
        <w:t>(</w:t>
      </w:r>
      <w:hyperlink r:id="rId23" w:history="1">
        <w:r w:rsidRPr="00191B30">
          <w:rPr>
            <w:rStyle w:val="Hyperlink"/>
          </w:rPr>
          <w:t>House Journal</w:t>
        </w:r>
        <w:r w:rsidRPr="00191B30">
          <w:rPr>
            <w:rStyle w:val="Hyperlink"/>
          </w:rPr>
          <w:noBreakHyphen/>
          <w:t>page 84</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r>
        <w:tab/>
        <w:t>5/3/2018</w:t>
      </w:r>
      <w:r>
        <w:tab/>
        <w:t>House</w:t>
      </w:r>
      <w:r>
        <w:tab/>
      </w:r>
      <w:r w:rsidRPr="00191B30">
        <w:t>Debat</w:t>
      </w:r>
      <w:r>
        <w:t>e adjourned until Tues., 5</w:t>
      </w:r>
      <w:r>
        <w:noBreakHyphen/>
        <w:t>8</w:t>
      </w:r>
      <w:r>
        <w:noBreakHyphen/>
        <w:t xml:space="preserve">18 </w:t>
      </w:r>
      <w:r w:rsidRPr="00191B30">
        <w:t>(</w:t>
      </w:r>
      <w:hyperlink r:id="rId24" w:history="1">
        <w:r w:rsidRPr="00191B30">
          <w:rPr>
            <w:rStyle w:val="Hyperlink"/>
          </w:rPr>
          <w:t>House Journal</w:t>
        </w:r>
        <w:r w:rsidRPr="00191B30">
          <w:rPr>
            <w:rStyle w:val="Hyperlink"/>
          </w:rPr>
          <w:noBreakHyphen/>
          <w:t>page 62</w:t>
        </w:r>
      </w:hyperlink>
      <w:r w:rsidRPr="00191B30">
        <w:t>)</w:t>
      </w:r>
    </w:p>
    <w:p w:rsidR="00544EB4" w:rsidRDefault="00544EB4" w:rsidP="00544EB4">
      <w:pPr>
        <w:widowControl w:val="0"/>
        <w:tabs>
          <w:tab w:val="right" w:pos="1008"/>
          <w:tab w:val="left" w:pos="1152"/>
          <w:tab w:val="left" w:pos="1872"/>
          <w:tab w:val="left" w:pos="9187"/>
        </w:tabs>
        <w:ind w:left="2088" w:hanging="2088"/>
        <w:jc w:val="left"/>
      </w:pPr>
    </w:p>
    <w:p w:rsidR="003D0424" w:rsidRDefault="003D0424" w:rsidP="003D04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3D0424">
          <w:rPr>
            <w:rStyle w:val="Hyperlink"/>
          </w:rPr>
          <w:t>legislative information</w:t>
        </w:r>
      </w:hyperlink>
      <w:r>
        <w:t xml:space="preserve"> at the website</w:t>
      </w:r>
    </w:p>
    <w:p w:rsidR="003D0424" w:rsidRDefault="003D0424" w:rsidP="003D0424">
      <w:pPr>
        <w:widowControl w:val="0"/>
        <w:tabs>
          <w:tab w:val="right" w:pos="1008"/>
          <w:tab w:val="left" w:pos="1152"/>
          <w:tab w:val="left" w:pos="1872"/>
          <w:tab w:val="left" w:pos="9187"/>
        </w:tabs>
        <w:ind w:left="2088" w:hanging="2088"/>
        <w:jc w:val="left"/>
      </w:pPr>
    </w:p>
    <w:p w:rsidR="003D0424" w:rsidRPr="003D0424" w:rsidRDefault="003D0424" w:rsidP="003D0424">
      <w:pPr>
        <w:widowControl w:val="0"/>
        <w:tabs>
          <w:tab w:val="right" w:pos="1008"/>
          <w:tab w:val="left" w:pos="1152"/>
          <w:tab w:val="left" w:pos="1872"/>
          <w:tab w:val="left" w:pos="9187"/>
        </w:tabs>
        <w:ind w:left="2088" w:hanging="2088"/>
        <w:jc w:val="left"/>
      </w:pPr>
    </w:p>
    <w:p w:rsidR="003D0424" w:rsidRDefault="003D0424" w:rsidP="003D0424">
      <w:r w:rsidRPr="003D0424">
        <w:rPr>
          <w:b/>
        </w:rPr>
        <w:t>VERSIONS OF THIS BILL</w:t>
      </w:r>
    </w:p>
    <w:p w:rsidR="003D0424" w:rsidRDefault="003D0424" w:rsidP="003D0424"/>
    <w:p w:rsidR="003D0424" w:rsidRDefault="009C6451" w:rsidP="003D0424">
      <w:hyperlink r:id="rId26" w:history="1">
        <w:r w:rsidR="003D0424">
          <w:rPr>
            <w:rStyle w:val="Hyperlink"/>
          </w:rPr>
          <w:t>3/29/2017</w:t>
        </w:r>
      </w:hyperlink>
    </w:p>
    <w:p w:rsidR="003D0424" w:rsidRDefault="009C6451" w:rsidP="003D0424">
      <w:hyperlink r:id="rId27" w:history="1">
        <w:r w:rsidR="009E26EA" w:rsidRPr="009E26EA">
          <w:rPr>
            <w:rStyle w:val="Hyperlink"/>
          </w:rPr>
          <w:t>3/29/2017-A</w:t>
        </w:r>
      </w:hyperlink>
    </w:p>
    <w:p w:rsidR="009E26EA" w:rsidRDefault="009C6451" w:rsidP="003D0424">
      <w:hyperlink r:id="rId28" w:history="1">
        <w:r w:rsidR="007F13D5" w:rsidRPr="007F13D5">
          <w:rPr>
            <w:rStyle w:val="Hyperlink"/>
          </w:rPr>
          <w:t>3/30/2017</w:t>
        </w:r>
      </w:hyperlink>
    </w:p>
    <w:p w:rsidR="007F13D5" w:rsidRDefault="007F13D5" w:rsidP="003D0424"/>
    <w:p w:rsidR="003D0424" w:rsidRDefault="003D0424" w:rsidP="003D0424">
      <w:pPr>
        <w:sectPr w:rsidR="003D0424" w:rsidSect="003D0424">
          <w:pgSz w:w="12240" w:h="15840" w:code="1"/>
          <w:pgMar w:top="1080" w:right="1440" w:bottom="1080" w:left="1440" w:header="720" w:footer="720" w:gutter="0"/>
          <w:cols w:space="720"/>
          <w:noEndnote/>
          <w:docGrid w:linePitch="360"/>
        </w:sectPr>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F13D5" w:rsidRPr="00926FEC"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Pr="00926FEC" w:rsidRDefault="007F13D5" w:rsidP="00926FEC">
      <w:pPr>
        <w:tabs>
          <w:tab w:val="right" w:pos="5933"/>
        </w:tabs>
        <w:suppressAutoHyphens/>
      </w:pPr>
      <w:r>
        <w:tab/>
      </w:r>
      <w:r>
        <w:rPr>
          <w:b/>
          <w:sz w:val="36"/>
        </w:rPr>
        <w:t>H. 3722</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6CBE">
        <w:t>Ways and Means Committee</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B73ADF">
      <w:pPr>
        <w:tabs>
          <w:tab w:val="right" w:pos="5933"/>
        </w:tabs>
        <w:suppressAutoHyphens/>
      </w:pPr>
      <w:r>
        <w:t>S. Printed 3/29/17--H.</w:t>
      </w:r>
      <w:r>
        <w:tab/>
        <w:t>[SEC 3/30/17 4:13 PM]</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7F13D5" w:rsidRPr="00926FEC" w:rsidRDefault="007F13D5"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13D5" w:rsidSect="00926FEC">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Pr="00325348" w:rsidRDefault="007F13D5" w:rsidP="00B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F13D5" w:rsidRDefault="007F13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Default="007F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F0">
        <w:rPr>
          <w:bCs/>
        </w:rPr>
        <w:t>TO AMEND ACT 1377 OF 1968, AS AMENDED, RELATING TO THE ISSUANCE OF STATE CAPITAL IMPROVEMENT BONDS, SO AS TO AUTHORIZE ADDITIONAL PROJECTS AND CONFORM THE AGGREGATE PRINCIPAL INDEBTEDNESS AMOUNT TO THE ADDITIONAL AMOUNTS AUTHORIZED HEREBY,</w:t>
      </w:r>
      <w:r>
        <w:rPr>
          <w:bCs/>
        </w:rPr>
        <w:t xml:space="preserve"> </w:t>
      </w:r>
      <w:r w:rsidRPr="00352DF0">
        <w:rPr>
          <w:bCs/>
        </w:rPr>
        <w:t>AND TO PROVIDE THAT THE PROVISIONS OF SECTION 2</w:t>
      </w:r>
      <w:r>
        <w:rPr>
          <w:bCs/>
        </w:rPr>
        <w:noBreakHyphen/>
      </w:r>
      <w:r w:rsidRPr="00352DF0">
        <w:rPr>
          <w:bCs/>
        </w:rPr>
        <w:t>7</w:t>
      </w:r>
      <w:r>
        <w:rPr>
          <w:bCs/>
        </w:rPr>
        <w:noBreakHyphen/>
      </w:r>
      <w:r w:rsidRPr="00352DF0">
        <w:rPr>
          <w:bCs/>
        </w:rPr>
        <w:t>105</w:t>
      </w:r>
      <w:r>
        <w:rPr>
          <w:bCs/>
        </w:rPr>
        <w:t xml:space="preserve">, </w:t>
      </w:r>
      <w:r w:rsidRPr="00352DF0">
        <w:rPr>
          <w:bCs/>
        </w:rPr>
        <w:t xml:space="preserve">CODE </w:t>
      </w:r>
      <w:r>
        <w:rPr>
          <w:bCs/>
        </w:rPr>
        <w:t xml:space="preserve">OF LAWS OF SOUTH CAROLINA, 1976, </w:t>
      </w:r>
      <w:r w:rsidRPr="00352DF0">
        <w:rPr>
          <w:bCs/>
        </w:rPr>
        <w:t xml:space="preserve">DO NOT APPLY TO THE PROVISIONS OF THIS </w:t>
      </w:r>
      <w:r>
        <w:rPr>
          <w:bCs/>
        </w:rPr>
        <w:t>ACT</w:t>
      </w:r>
      <w:r w:rsidRPr="00352DF0">
        <w:rPr>
          <w:bCs/>
        </w:rPr>
        <w:t>.</w:t>
      </w:r>
    </w:p>
    <w:p w:rsidR="007F13D5" w:rsidRDefault="007F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3D5" w:rsidRDefault="007F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3D5" w:rsidRDefault="007F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3084A">
        <w:rPr>
          <w:color w:val="000000" w:themeColor="text1"/>
          <w:u w:color="000000" w:themeColor="text1"/>
        </w:rPr>
        <w:t xml:space="preserve">Item (f) of Section 3 of Act 1377 of 1968, as last amended by Act 308 of 2012, is further amended by adding: </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3084A">
        <w:rPr>
          <w:color w:val="000000" w:themeColor="text1"/>
          <w:u w:color="000000" w:themeColor="text1"/>
        </w:rPr>
        <w:t xml:space="preserve">H63 </w:t>
      </w:r>
      <w:r>
        <w:rPr>
          <w:color w:val="000000" w:themeColor="text1"/>
          <w:u w:color="000000" w:themeColor="text1"/>
        </w:rPr>
        <w:noBreakHyphen/>
      </w:r>
      <w:r w:rsidRPr="00C3084A">
        <w:rPr>
          <w:color w:val="000000" w:themeColor="text1"/>
          <w:u w:color="000000" w:themeColor="text1"/>
        </w:rPr>
        <w:t xml:space="preserve"> Department of Education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School Buses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Pr="00C3084A">
        <w:rPr>
          <w:color w:val="000000" w:themeColor="text1"/>
          <w:u w:color="000000" w:themeColor="text1"/>
        </w:rPr>
        <w:t>0,000,000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J20 </w:t>
      </w:r>
      <w:r>
        <w:rPr>
          <w:color w:val="000000" w:themeColor="text1"/>
          <w:u w:color="000000" w:themeColor="text1"/>
        </w:rPr>
        <w:noBreakHyphen/>
      </w:r>
      <w:r w:rsidRPr="00C3084A">
        <w:rPr>
          <w:color w:val="000000" w:themeColor="text1"/>
          <w:u w:color="000000" w:themeColor="text1"/>
        </w:rPr>
        <w:t xml:space="preserve"> Department of Alcohol and Other Drug Abuse Services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3084A">
        <w:rPr>
          <w:color w:val="000000" w:themeColor="text1"/>
          <w:u w:color="000000" w:themeColor="text1"/>
        </w:rPr>
        <w:t xml:space="preserve">ct 301 </w:t>
      </w:r>
      <w:r>
        <w:rPr>
          <w:color w:val="000000" w:themeColor="text1"/>
          <w:u w:color="000000" w:themeColor="text1"/>
        </w:rPr>
        <w:t xml:space="preserve">Behavioral Health </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9,500</w:t>
      </w:r>
      <w:r w:rsidRPr="00C3084A">
        <w:rPr>
          <w:color w:val="000000" w:themeColor="text1"/>
          <w:u w:color="000000" w:themeColor="text1"/>
        </w:rPr>
        <w:t>,000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3084A">
        <w:rPr>
          <w:color w:val="000000" w:themeColor="text1"/>
          <w:u w:color="000000" w:themeColor="text1"/>
        </w:rPr>
        <w:t xml:space="preserve">J12 </w:t>
      </w:r>
      <w:r>
        <w:rPr>
          <w:color w:val="000000" w:themeColor="text1"/>
          <w:u w:color="000000" w:themeColor="text1"/>
        </w:rPr>
        <w:noBreakHyphen/>
      </w:r>
      <w:r w:rsidRPr="00C3084A">
        <w:rPr>
          <w:color w:val="000000" w:themeColor="text1"/>
          <w:u w:color="000000" w:themeColor="text1"/>
        </w:rPr>
        <w:t xml:space="preserve"> Department of Mental Health</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Mental Health Centers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14,180</w:t>
      </w:r>
      <w:r w:rsidRPr="00C3084A">
        <w:rPr>
          <w:color w:val="000000" w:themeColor="text1"/>
          <w:u w:color="000000" w:themeColor="text1"/>
        </w:rPr>
        <w:t>,000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P24 </w:t>
      </w:r>
      <w:r>
        <w:rPr>
          <w:color w:val="000000" w:themeColor="text1"/>
          <w:u w:color="000000" w:themeColor="text1"/>
        </w:rPr>
        <w:noBreakHyphen/>
        <w:t xml:space="preserve"> Department of Natural Resources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Marine Facility</w:t>
      </w:r>
      <w:r>
        <w:rPr>
          <w:color w:val="000000" w:themeColor="text1"/>
          <w:u w:color="000000" w:themeColor="text1"/>
        </w:rPr>
        <w:tab/>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Renovation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2,600,000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P24 </w:t>
      </w:r>
      <w:r>
        <w:rPr>
          <w:color w:val="000000" w:themeColor="text1"/>
          <w:u w:color="000000" w:themeColor="text1"/>
        </w:rPr>
        <w:noBreakHyphen/>
        <w:t xml:space="preserve"> Department of Natural Resources</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Hatchery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7,400,000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N04 </w:t>
      </w:r>
      <w:r>
        <w:rPr>
          <w:color w:val="000000" w:themeColor="text1"/>
          <w:u w:color="000000" w:themeColor="text1"/>
        </w:rPr>
        <w:noBreakHyphen/>
      </w:r>
      <w:r w:rsidRPr="00C3084A">
        <w:rPr>
          <w:color w:val="000000" w:themeColor="text1"/>
          <w:u w:color="000000" w:themeColor="text1"/>
        </w:rPr>
        <w:t xml:space="preserve"> Department of Corrections</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Building</w:t>
      </w:r>
      <w:r w:rsidRPr="00C3084A">
        <w:rPr>
          <w:color w:val="000000" w:themeColor="text1"/>
          <w:u w:color="000000" w:themeColor="text1"/>
        </w:rPr>
        <w:t xml:space="preserve">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6,125</w:t>
      </w:r>
      <w:r w:rsidRPr="00C3084A">
        <w:rPr>
          <w:color w:val="000000" w:themeColor="text1"/>
          <w:u w:color="000000" w:themeColor="text1"/>
        </w:rPr>
        <w:t>,000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N12 </w:t>
      </w:r>
      <w:r>
        <w:rPr>
          <w:color w:val="000000" w:themeColor="text1"/>
          <w:u w:color="000000" w:themeColor="text1"/>
        </w:rPr>
        <w:noBreakHyphen/>
        <w:t xml:space="preserve"> Department of Juvenile Justice</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Deferred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3,780,000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(8)</w:t>
      </w:r>
      <w:r>
        <w:rPr>
          <w:color w:val="000000" w:themeColor="text1"/>
          <w:u w:color="000000" w:themeColor="text1"/>
        </w:rPr>
        <w:tab/>
        <w:t xml:space="preserve">P32 </w:t>
      </w:r>
      <w:r>
        <w:rPr>
          <w:color w:val="000000" w:themeColor="text1"/>
          <w:u w:color="000000" w:themeColor="text1"/>
        </w:rPr>
        <w:noBreakHyphen/>
        <w:t xml:space="preserve"> Department of Commerce</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Economic Development</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Infrastructure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$25,000,000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Y14 </w:t>
      </w:r>
      <w:r>
        <w:rPr>
          <w:color w:val="000000" w:themeColor="text1"/>
          <w:u w:color="000000" w:themeColor="text1"/>
        </w:rPr>
        <w:noBreakHyphen/>
        <w:t xml:space="preserve"> State Ports Authority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Terminal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U12 </w:t>
      </w:r>
      <w:r>
        <w:rPr>
          <w:color w:val="000000" w:themeColor="text1"/>
          <w:u w:color="000000" w:themeColor="text1"/>
        </w:rPr>
        <w:noBreakHyphen/>
        <w:t xml:space="preserve"> Department of Transportation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Rest Areas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$16,200,000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R36 </w:t>
      </w:r>
      <w:r>
        <w:rPr>
          <w:color w:val="000000" w:themeColor="text1"/>
          <w:u w:color="000000" w:themeColor="text1"/>
        </w:rPr>
        <w:noBreakHyphen/>
        <w:t xml:space="preserve"> Department of Labor, Licensing and Regulation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Fire Academy 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C3084A">
        <w:rPr>
          <w:color w:val="000000" w:themeColor="text1"/>
          <w:u w:color="000000" w:themeColor="text1"/>
        </w:rPr>
        <w:t xml:space="preserve">D50 </w:t>
      </w:r>
      <w:r>
        <w:rPr>
          <w:color w:val="000000" w:themeColor="text1"/>
          <w:u w:color="000000" w:themeColor="text1"/>
        </w:rPr>
        <w:noBreakHyphen/>
      </w:r>
      <w:r w:rsidRPr="00C3084A">
        <w:rPr>
          <w:color w:val="000000" w:themeColor="text1"/>
          <w:u w:color="000000" w:themeColor="text1"/>
        </w:rPr>
        <w:t xml:space="preserve"> Department of Administration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Building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$80,000,000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C3084A">
        <w:rPr>
          <w:color w:val="000000" w:themeColor="text1"/>
          <w:u w:color="000000" w:themeColor="text1"/>
        </w:rPr>
        <w:t xml:space="preserve">E24 </w:t>
      </w:r>
      <w:r>
        <w:rPr>
          <w:color w:val="000000" w:themeColor="text1"/>
          <w:u w:color="000000" w:themeColor="text1"/>
        </w:rPr>
        <w:noBreakHyphen/>
      </w:r>
      <w:r w:rsidRPr="00C3084A">
        <w:rPr>
          <w:color w:val="000000" w:themeColor="text1"/>
          <w:u w:color="000000" w:themeColor="text1"/>
        </w:rPr>
        <w:t xml:space="preserve"> Office of Adjutant General</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Armories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$15,000,000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3084A">
        <w:rPr>
          <w:color w:val="000000" w:themeColor="text1"/>
          <w:u w:color="000000" w:themeColor="text1"/>
        </w:rPr>
        <w:t xml:space="preserve">P28 </w:t>
      </w:r>
      <w:r>
        <w:rPr>
          <w:color w:val="000000" w:themeColor="text1"/>
          <w:u w:color="000000" w:themeColor="text1"/>
        </w:rPr>
        <w:noBreakHyphen/>
      </w:r>
      <w:r w:rsidRPr="00C3084A">
        <w:rPr>
          <w:color w:val="000000" w:themeColor="text1"/>
          <w:u w:color="000000" w:themeColor="text1"/>
        </w:rPr>
        <w:t xml:space="preserve"> Department of Parks, Recreation, and Tourism</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Welcome Centers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$10,000,000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3084A">
        <w:rPr>
          <w:color w:val="000000" w:themeColor="text1"/>
          <w:u w:color="000000" w:themeColor="text1"/>
        </w:rPr>
        <w:t xml:space="preserve">P28 </w:t>
      </w:r>
      <w:r>
        <w:rPr>
          <w:color w:val="000000" w:themeColor="text1"/>
          <w:u w:color="000000" w:themeColor="text1"/>
        </w:rPr>
        <w:noBreakHyphen/>
      </w:r>
      <w:r w:rsidRPr="00C3084A">
        <w:rPr>
          <w:color w:val="000000" w:themeColor="text1"/>
          <w:u w:color="000000" w:themeColor="text1"/>
        </w:rPr>
        <w:t xml:space="preserve"> Department of Parks, Recreation, and Tourism</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Parks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$11,000,000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t xml:space="preserve">B04 </w:t>
      </w:r>
      <w:r>
        <w:rPr>
          <w:color w:val="000000" w:themeColor="text1"/>
          <w:u w:color="000000" w:themeColor="text1"/>
        </w:rPr>
        <w:noBreakHyphen/>
        <w:t xml:space="preserve"> Judicial Department</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Statewide Case Management</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System</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C3084A">
        <w:rPr>
          <w:color w:val="000000" w:themeColor="text1"/>
          <w:u w:color="000000" w:themeColor="text1"/>
        </w:rPr>
        <w:t xml:space="preserve">H09 </w:t>
      </w:r>
      <w:r>
        <w:rPr>
          <w:color w:val="000000" w:themeColor="text1"/>
          <w:u w:color="000000" w:themeColor="text1"/>
        </w:rPr>
        <w:noBreakHyphen/>
      </w:r>
      <w:r w:rsidRPr="00C3084A">
        <w:rPr>
          <w:color w:val="000000" w:themeColor="text1"/>
          <w:u w:color="000000" w:themeColor="text1"/>
        </w:rPr>
        <w:t xml:space="preserve"> The Citadel</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Stevens Barracks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2,500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C3084A">
        <w:rPr>
          <w:color w:val="000000" w:themeColor="text1"/>
          <w:u w:color="000000" w:themeColor="text1"/>
        </w:rPr>
        <w:t xml:space="preserve">H09 </w:t>
      </w:r>
      <w:r>
        <w:rPr>
          <w:color w:val="000000" w:themeColor="text1"/>
          <w:u w:color="000000" w:themeColor="text1"/>
        </w:rPr>
        <w:noBreakHyphen/>
      </w:r>
      <w:r w:rsidRPr="00C3084A">
        <w:rPr>
          <w:color w:val="000000" w:themeColor="text1"/>
          <w:u w:color="000000" w:themeColor="text1"/>
        </w:rPr>
        <w:t xml:space="preserve"> The Citadel</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Stem Labs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1,500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C3084A">
        <w:rPr>
          <w:color w:val="000000" w:themeColor="text1"/>
          <w:u w:color="000000" w:themeColor="text1"/>
        </w:rPr>
        <w:t xml:space="preserve">H09 </w:t>
      </w:r>
      <w:r>
        <w:rPr>
          <w:color w:val="000000" w:themeColor="text1"/>
          <w:u w:color="000000" w:themeColor="text1"/>
        </w:rPr>
        <w:noBreakHyphen/>
      </w:r>
      <w:r w:rsidRPr="00C3084A">
        <w:rPr>
          <w:color w:val="000000" w:themeColor="text1"/>
          <w:u w:color="000000" w:themeColor="text1"/>
        </w:rPr>
        <w:t xml:space="preserve"> The Citadel</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4,000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7F13D5" w:rsidRDefault="007F13D5"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C3084A">
        <w:rPr>
          <w:color w:val="000000" w:themeColor="text1"/>
          <w:u w:color="000000" w:themeColor="text1"/>
        </w:rPr>
        <w:t xml:space="preserve">H12 </w:t>
      </w:r>
      <w:r>
        <w:rPr>
          <w:color w:val="000000" w:themeColor="text1"/>
          <w:u w:color="000000" w:themeColor="text1"/>
        </w:rPr>
        <w:noBreakHyphen/>
        <w:t xml:space="preserve"> Clemson University</w:t>
      </w:r>
    </w:p>
    <w:p w:rsidR="007F13D5" w:rsidRDefault="007F13D5"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Daniel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$10,000,000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C3084A">
        <w:rPr>
          <w:color w:val="000000" w:themeColor="text1"/>
          <w:u w:color="000000" w:themeColor="text1"/>
        </w:rPr>
        <w:t xml:space="preserve">H12 </w:t>
      </w:r>
      <w:r>
        <w:rPr>
          <w:color w:val="000000" w:themeColor="text1"/>
          <w:u w:color="000000" w:themeColor="text1"/>
        </w:rPr>
        <w:noBreakHyphen/>
        <w:t xml:space="preserve"> Clemson University</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Martin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$15,000,000</w:t>
      </w:r>
    </w:p>
    <w:p w:rsidR="007F13D5" w:rsidRDefault="007F13D5"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C3084A">
        <w:rPr>
          <w:color w:val="000000" w:themeColor="text1"/>
          <w:u w:color="000000" w:themeColor="text1"/>
        </w:rPr>
        <w:t xml:space="preserve">H15 </w:t>
      </w:r>
      <w:r>
        <w:rPr>
          <w:color w:val="000000" w:themeColor="text1"/>
          <w:u w:color="000000" w:themeColor="text1"/>
        </w:rPr>
        <w:noBreakHyphen/>
        <w:t xml:space="preserve"> University</w:t>
      </w:r>
      <w:r w:rsidRPr="00C3084A">
        <w:rPr>
          <w:color w:val="000000" w:themeColor="text1"/>
          <w:u w:color="000000" w:themeColor="text1"/>
        </w:rPr>
        <w:t xml:space="preserve"> of Charleston</w:t>
      </w:r>
    </w:p>
    <w:p w:rsidR="007F13D5" w:rsidRDefault="007F13D5"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58 George Street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1,500,000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C3084A">
        <w:rPr>
          <w:color w:val="000000" w:themeColor="text1"/>
          <w:u w:color="000000" w:themeColor="text1"/>
        </w:rPr>
        <w:t xml:space="preserve">H15 </w:t>
      </w:r>
      <w:r>
        <w:rPr>
          <w:color w:val="000000" w:themeColor="text1"/>
          <w:u w:color="000000" w:themeColor="text1"/>
        </w:rPr>
        <w:noBreakHyphen/>
        <w:t xml:space="preserve"> University</w:t>
      </w:r>
      <w:r w:rsidRPr="00C3084A">
        <w:rPr>
          <w:color w:val="000000" w:themeColor="text1"/>
          <w:u w:color="000000" w:themeColor="text1"/>
        </w:rPr>
        <w:t xml:space="preserve"> of Charleston</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Silcox Physical Education and</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Health Center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$10,500,000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C3084A">
        <w:rPr>
          <w:color w:val="000000" w:themeColor="text1"/>
          <w:u w:color="000000" w:themeColor="text1"/>
        </w:rPr>
        <w:t xml:space="preserve">H17 </w:t>
      </w:r>
      <w:r>
        <w:rPr>
          <w:color w:val="000000" w:themeColor="text1"/>
          <w:u w:color="000000" w:themeColor="text1"/>
        </w:rPr>
        <w:noBreakHyphen/>
      </w:r>
      <w:r w:rsidRPr="00C3084A">
        <w:rPr>
          <w:color w:val="000000" w:themeColor="text1"/>
          <w:u w:color="000000" w:themeColor="text1"/>
        </w:rPr>
        <w:t xml:space="preserve"> Coastal Carolina University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Eldred E. Prince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1,525,240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C3084A">
        <w:rPr>
          <w:color w:val="000000" w:themeColor="text1"/>
          <w:u w:color="000000" w:themeColor="text1"/>
        </w:rPr>
        <w:t xml:space="preserve">H17 </w:t>
      </w:r>
      <w:r>
        <w:rPr>
          <w:color w:val="000000" w:themeColor="text1"/>
          <w:u w:color="000000" w:themeColor="text1"/>
        </w:rPr>
        <w:noBreakHyphen/>
      </w:r>
      <w:r w:rsidRPr="00C3084A">
        <w:rPr>
          <w:color w:val="000000" w:themeColor="text1"/>
          <w:u w:color="000000" w:themeColor="text1"/>
        </w:rPr>
        <w:t xml:space="preserve"> Coastal Carolina University</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Kimbel Library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3,214,359</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C3084A">
        <w:rPr>
          <w:color w:val="000000" w:themeColor="text1"/>
          <w:u w:color="000000" w:themeColor="text1"/>
        </w:rPr>
        <w:t xml:space="preserve">H17 </w:t>
      </w:r>
      <w:r>
        <w:rPr>
          <w:color w:val="000000" w:themeColor="text1"/>
          <w:u w:color="000000" w:themeColor="text1"/>
        </w:rPr>
        <w:noBreakHyphen/>
      </w:r>
      <w:r w:rsidRPr="00C3084A">
        <w:rPr>
          <w:color w:val="000000" w:themeColor="text1"/>
          <w:u w:color="000000" w:themeColor="text1"/>
        </w:rPr>
        <w:t xml:space="preserve"> Coastal Carolina University</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Kearns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1,097,686</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C3084A">
        <w:rPr>
          <w:color w:val="000000" w:themeColor="text1"/>
          <w:u w:color="000000" w:themeColor="text1"/>
        </w:rPr>
        <w:t xml:space="preserve">H17 </w:t>
      </w:r>
      <w:r>
        <w:rPr>
          <w:color w:val="000000" w:themeColor="text1"/>
          <w:u w:color="000000" w:themeColor="text1"/>
        </w:rPr>
        <w:noBreakHyphen/>
      </w:r>
      <w:r w:rsidRPr="00C3084A">
        <w:rPr>
          <w:color w:val="000000" w:themeColor="text1"/>
          <w:u w:color="000000" w:themeColor="text1"/>
        </w:rPr>
        <w:t xml:space="preserve"> Coastal Carolina University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2,162,715</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C3084A">
        <w:rPr>
          <w:color w:val="000000" w:themeColor="text1"/>
          <w:u w:color="000000" w:themeColor="text1"/>
        </w:rPr>
        <w:t xml:space="preserve">H18 </w:t>
      </w:r>
      <w:r>
        <w:rPr>
          <w:color w:val="000000" w:themeColor="text1"/>
          <w:u w:color="000000" w:themeColor="text1"/>
        </w:rPr>
        <w:noBreakHyphen/>
      </w:r>
      <w:r w:rsidRPr="00C3084A">
        <w:rPr>
          <w:color w:val="000000" w:themeColor="text1"/>
          <w:u w:color="000000" w:themeColor="text1"/>
        </w:rPr>
        <w:t xml:space="preserve"> Francis Marion University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Medical and Health Education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Classroom Complex</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8,000,000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C3084A">
        <w:rPr>
          <w:color w:val="000000" w:themeColor="text1"/>
          <w:u w:color="000000" w:themeColor="text1"/>
        </w:rPr>
        <w:t xml:space="preserve">H21 </w:t>
      </w:r>
      <w:r>
        <w:rPr>
          <w:color w:val="000000" w:themeColor="text1"/>
          <w:u w:color="000000" w:themeColor="text1"/>
        </w:rPr>
        <w:noBreakHyphen/>
      </w:r>
      <w:r w:rsidRPr="00C3084A">
        <w:rPr>
          <w:color w:val="000000" w:themeColor="text1"/>
          <w:u w:color="000000" w:themeColor="text1"/>
        </w:rPr>
        <w:t xml:space="preserve"> Lander University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Barrett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5,000,000</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Pr="00C3084A">
        <w:rPr>
          <w:color w:val="000000" w:themeColor="text1"/>
          <w:u w:color="000000" w:themeColor="text1"/>
        </w:rPr>
        <w:t xml:space="preserve">H21 </w:t>
      </w:r>
      <w:r>
        <w:rPr>
          <w:color w:val="000000" w:themeColor="text1"/>
          <w:u w:color="000000" w:themeColor="text1"/>
        </w:rPr>
        <w:noBreakHyphen/>
      </w:r>
      <w:r w:rsidRPr="00C3084A">
        <w:rPr>
          <w:color w:val="000000" w:themeColor="text1"/>
          <w:u w:color="000000" w:themeColor="text1"/>
        </w:rPr>
        <w:t xml:space="preserve"> Lander University</w:t>
      </w:r>
    </w:p>
    <w:p w:rsidR="007F13D5" w:rsidRDefault="007F13D5"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2,500,000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t xml:space="preserve">H24 </w:t>
      </w:r>
      <w:r>
        <w:rPr>
          <w:color w:val="000000" w:themeColor="text1"/>
          <w:u w:color="000000" w:themeColor="text1"/>
        </w:rPr>
        <w:noBreakHyphen/>
        <w:t xml:space="preserve"> South Carolina State University</w:t>
      </w:r>
      <w:r>
        <w:rPr>
          <w:color w:val="000000" w:themeColor="text1"/>
          <w:u w:color="000000" w:themeColor="text1"/>
        </w:rPr>
        <w:tab/>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Information Technology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5,000,000</w:t>
      </w:r>
    </w:p>
    <w:p w:rsidR="007F13D5" w:rsidRDefault="007F13D5"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t xml:space="preserve">H24 </w:t>
      </w:r>
      <w:r>
        <w:rPr>
          <w:color w:val="000000" w:themeColor="text1"/>
          <w:u w:color="000000" w:themeColor="text1"/>
        </w:rPr>
        <w:noBreakHyphen/>
        <w:t xml:space="preserve"> South Carolina State University</w:t>
      </w:r>
      <w:r>
        <w:rPr>
          <w:color w:val="000000" w:themeColor="text1"/>
          <w:u w:color="000000" w:themeColor="text1"/>
        </w:rPr>
        <w:tab/>
      </w:r>
    </w:p>
    <w:p w:rsidR="007F13D5" w:rsidRDefault="007F13D5"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Pr="00C3084A">
        <w:rPr>
          <w:color w:val="000000" w:themeColor="text1"/>
          <w:u w:color="000000" w:themeColor="text1"/>
        </w:rPr>
        <w:t xml:space="preserve">H27 </w:t>
      </w:r>
      <w:r>
        <w:rPr>
          <w:color w:val="000000" w:themeColor="text1"/>
          <w:u w:color="000000" w:themeColor="text1"/>
        </w:rPr>
        <w:noBreakHyphen/>
      </w:r>
      <w:r w:rsidRPr="00C3084A">
        <w:rPr>
          <w:color w:val="000000" w:themeColor="text1"/>
          <w:u w:color="000000" w:themeColor="text1"/>
        </w:rPr>
        <w:t xml:space="preserve"> University of South Carolina </w:t>
      </w:r>
      <w:r>
        <w:rPr>
          <w:color w:val="000000" w:themeColor="text1"/>
          <w:u w:color="000000" w:themeColor="text1"/>
        </w:rPr>
        <w:noBreakHyphen/>
      </w:r>
      <w:r w:rsidRPr="00C3084A">
        <w:rPr>
          <w:color w:val="000000" w:themeColor="text1"/>
          <w:u w:color="000000" w:themeColor="text1"/>
        </w:rPr>
        <w:t xml:space="preserve"> Columbia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Old Law School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$25,000,000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Pr="00C3084A">
        <w:rPr>
          <w:color w:val="000000" w:themeColor="text1"/>
          <w:u w:color="000000" w:themeColor="text1"/>
        </w:rPr>
        <w:t xml:space="preserve">H29 </w:t>
      </w:r>
      <w:r>
        <w:rPr>
          <w:color w:val="000000" w:themeColor="text1"/>
          <w:u w:color="000000" w:themeColor="text1"/>
        </w:rPr>
        <w:noBreakHyphen/>
      </w:r>
      <w:r w:rsidRPr="00C3084A">
        <w:rPr>
          <w:color w:val="000000" w:themeColor="text1"/>
          <w:u w:color="000000" w:themeColor="text1"/>
        </w:rPr>
        <w:t xml:space="preserve"> USC </w:t>
      </w:r>
      <w:r>
        <w:rPr>
          <w:color w:val="000000" w:themeColor="text1"/>
          <w:u w:color="000000" w:themeColor="text1"/>
        </w:rPr>
        <w:noBreakHyphen/>
      </w:r>
      <w:r w:rsidRPr="00C3084A">
        <w:rPr>
          <w:color w:val="000000" w:themeColor="text1"/>
          <w:u w:color="000000" w:themeColor="text1"/>
        </w:rPr>
        <w:t xml:space="preserve"> Aiken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Penland Administration Building</w:t>
      </w:r>
      <w:r>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Pr="00C3084A">
        <w:rPr>
          <w:color w:val="000000" w:themeColor="text1"/>
          <w:u w:color="000000" w:themeColor="text1"/>
        </w:rPr>
        <w:t xml:space="preserve">H36 </w:t>
      </w:r>
      <w:r>
        <w:rPr>
          <w:color w:val="000000" w:themeColor="text1"/>
          <w:u w:color="000000" w:themeColor="text1"/>
        </w:rPr>
        <w:noBreakHyphen/>
      </w:r>
      <w:r w:rsidRPr="00C3084A">
        <w:rPr>
          <w:color w:val="000000" w:themeColor="text1"/>
          <w:u w:color="000000" w:themeColor="text1"/>
        </w:rPr>
        <w:t xml:space="preserve"> USC </w:t>
      </w:r>
      <w:r>
        <w:rPr>
          <w:color w:val="000000" w:themeColor="text1"/>
          <w:u w:color="000000" w:themeColor="text1"/>
        </w:rPr>
        <w:noBreakHyphen/>
      </w:r>
      <w:r w:rsidRPr="00C3084A">
        <w:rPr>
          <w:color w:val="000000" w:themeColor="text1"/>
          <w:u w:color="000000" w:themeColor="text1"/>
        </w:rPr>
        <w:t xml:space="preserve"> Beaufort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Science and Technology Building</w:t>
      </w:r>
      <w:r>
        <w:rPr>
          <w:color w:val="000000" w:themeColor="text1"/>
          <w:u w:color="000000" w:themeColor="text1"/>
        </w:rPr>
        <w:tab/>
      </w:r>
      <w:r>
        <w:rPr>
          <w:color w:val="000000" w:themeColor="text1"/>
          <w:u w:color="000000" w:themeColor="text1"/>
        </w:rPr>
        <w:tab/>
        <w:t>$</w:t>
      </w:r>
      <w:r>
        <w:rPr>
          <w:color w:val="000000" w:themeColor="text1"/>
          <w:u w:color="000000" w:themeColor="text1"/>
        </w:rPr>
        <w:tab/>
        <w:t>8,000,000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t xml:space="preserve">H34 </w:t>
      </w:r>
      <w:r>
        <w:rPr>
          <w:color w:val="000000" w:themeColor="text1"/>
          <w:u w:color="000000" w:themeColor="text1"/>
        </w:rPr>
        <w:noBreakHyphen/>
        <w:t xml:space="preserve"> USC </w:t>
      </w:r>
      <w:r>
        <w:rPr>
          <w:color w:val="000000" w:themeColor="text1"/>
          <w:u w:color="000000" w:themeColor="text1"/>
        </w:rPr>
        <w:noBreakHyphen/>
        <w:t xml:space="preserve"> Upstate</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Smith Science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8,000,000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t xml:space="preserve">H37 </w:t>
      </w:r>
      <w:r>
        <w:rPr>
          <w:color w:val="000000" w:themeColor="text1"/>
          <w:u w:color="000000" w:themeColor="text1"/>
        </w:rPr>
        <w:noBreakHyphen/>
        <w:t xml:space="preserve"> USC </w:t>
      </w:r>
      <w:r>
        <w:rPr>
          <w:color w:val="000000" w:themeColor="text1"/>
          <w:u w:color="000000" w:themeColor="text1"/>
        </w:rPr>
        <w:noBreakHyphen/>
        <w:t xml:space="preserve"> Lancaster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Gregory Health and </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Wellness Center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r>
      <w:r>
        <w:rPr>
          <w:color w:val="000000" w:themeColor="text1"/>
          <w:u w:color="000000" w:themeColor="text1"/>
        </w:rPr>
        <w:tab/>
        <w:t>750,000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t xml:space="preserve">H38 </w:t>
      </w:r>
      <w:r>
        <w:rPr>
          <w:color w:val="000000" w:themeColor="text1"/>
          <w:u w:color="000000" w:themeColor="text1"/>
        </w:rPr>
        <w:noBreakHyphen/>
        <w:t xml:space="preserve"> USC </w:t>
      </w:r>
      <w:r>
        <w:rPr>
          <w:color w:val="000000" w:themeColor="text1"/>
          <w:u w:color="000000" w:themeColor="text1"/>
        </w:rPr>
        <w:noBreakHyphen/>
        <w:t xml:space="preserve"> Salkehatchie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Walterboro Science </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Research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1,700,000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Pr="00C3084A">
        <w:rPr>
          <w:color w:val="000000" w:themeColor="text1"/>
          <w:u w:color="000000" w:themeColor="text1"/>
        </w:rPr>
        <w:t xml:space="preserve">H39 </w:t>
      </w:r>
      <w:r>
        <w:rPr>
          <w:color w:val="000000" w:themeColor="text1"/>
          <w:u w:color="000000" w:themeColor="text1"/>
        </w:rPr>
        <w:noBreakHyphen/>
      </w:r>
      <w:r w:rsidRPr="00C3084A">
        <w:rPr>
          <w:color w:val="000000" w:themeColor="text1"/>
          <w:u w:color="000000" w:themeColor="text1"/>
        </w:rPr>
        <w:t xml:space="preserve"> USC </w:t>
      </w:r>
      <w:r>
        <w:rPr>
          <w:color w:val="000000" w:themeColor="text1"/>
          <w:u w:color="000000" w:themeColor="text1"/>
        </w:rPr>
        <w:noBreakHyphen/>
      </w:r>
      <w:r w:rsidRPr="00C3084A">
        <w:rPr>
          <w:color w:val="000000" w:themeColor="text1"/>
          <w:u w:color="000000" w:themeColor="text1"/>
        </w:rPr>
        <w:t xml:space="preserve"> Sumter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Science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4,500,000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t xml:space="preserve">H40 </w:t>
      </w:r>
      <w:r>
        <w:rPr>
          <w:color w:val="000000" w:themeColor="text1"/>
          <w:u w:color="000000" w:themeColor="text1"/>
        </w:rPr>
        <w:noBreakHyphen/>
        <w:t xml:space="preserve"> USC </w:t>
      </w:r>
      <w:r>
        <w:rPr>
          <w:color w:val="000000" w:themeColor="text1"/>
          <w:u w:color="000000" w:themeColor="text1"/>
        </w:rPr>
        <w:noBreakHyphen/>
        <w:t xml:space="preserve"> Union Campus</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Truluck Gym</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r>
      <w:r>
        <w:rPr>
          <w:color w:val="000000" w:themeColor="text1"/>
          <w:u w:color="000000" w:themeColor="text1"/>
        </w:rPr>
        <w:tab/>
        <w:t>990,000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Pr="00C3084A">
        <w:rPr>
          <w:color w:val="000000" w:themeColor="text1"/>
          <w:u w:color="000000" w:themeColor="text1"/>
        </w:rPr>
        <w:t xml:space="preserve">H51 </w:t>
      </w:r>
      <w:r>
        <w:rPr>
          <w:color w:val="000000" w:themeColor="text1"/>
          <w:u w:color="000000" w:themeColor="text1"/>
        </w:rPr>
        <w:noBreakHyphen/>
      </w:r>
      <w:r w:rsidRPr="00C3084A">
        <w:rPr>
          <w:color w:val="000000" w:themeColor="text1"/>
          <w:u w:color="000000" w:themeColor="text1"/>
        </w:rPr>
        <w:t xml:space="preserve"> Medical University of South Carolina</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Capital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$25,000,000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Pr="00C3084A">
        <w:rPr>
          <w:color w:val="000000" w:themeColor="text1"/>
          <w:u w:color="000000" w:themeColor="text1"/>
        </w:rPr>
        <w:t xml:space="preserve">H47 </w:t>
      </w:r>
      <w:r>
        <w:rPr>
          <w:color w:val="000000" w:themeColor="text1"/>
          <w:u w:color="000000" w:themeColor="text1"/>
        </w:rPr>
        <w:noBreakHyphen/>
      </w:r>
      <w:r w:rsidRPr="00C3084A">
        <w:rPr>
          <w:color w:val="000000" w:themeColor="text1"/>
          <w:u w:color="000000" w:themeColor="text1"/>
        </w:rPr>
        <w:t xml:space="preserve"> Winthrop University</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Electrical Distribution</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Upgrades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6,310,000</w:t>
      </w:r>
    </w:p>
    <w:p w:rsidR="007F13D5" w:rsidRDefault="007F13D5"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Pr="00C3084A">
        <w:rPr>
          <w:color w:val="000000" w:themeColor="text1"/>
          <w:u w:color="000000" w:themeColor="text1"/>
        </w:rPr>
        <w:t xml:space="preserve">H47 </w:t>
      </w:r>
      <w:r>
        <w:rPr>
          <w:color w:val="000000" w:themeColor="text1"/>
          <w:u w:color="000000" w:themeColor="text1"/>
        </w:rPr>
        <w:noBreakHyphen/>
      </w:r>
      <w:r w:rsidRPr="00C3084A">
        <w:rPr>
          <w:color w:val="000000" w:themeColor="text1"/>
          <w:u w:color="000000" w:themeColor="text1"/>
        </w:rPr>
        <w:t xml:space="preserve"> Winthrop University</w:t>
      </w:r>
    </w:p>
    <w:p w:rsidR="007F13D5" w:rsidRDefault="007F13D5"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3,690,000</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Pr="00C3084A">
        <w:rPr>
          <w:color w:val="000000" w:themeColor="text1"/>
          <w:u w:color="000000" w:themeColor="text1"/>
        </w:rPr>
        <w:t xml:space="preserve">H59 </w:t>
      </w:r>
      <w:r>
        <w:rPr>
          <w:color w:val="000000" w:themeColor="text1"/>
          <w:u w:color="000000" w:themeColor="text1"/>
        </w:rPr>
        <w:noBreakHyphen/>
      </w:r>
      <w:r w:rsidRPr="00C3084A">
        <w:rPr>
          <w:color w:val="000000" w:themeColor="text1"/>
          <w:u w:color="000000" w:themeColor="text1"/>
        </w:rPr>
        <w:t xml:space="preserve"> State Board for Technical and Comprehensive</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Education</w:t>
      </w:r>
    </w:p>
    <w:p w:rsidR="007F13D5" w:rsidRDefault="007F13D5" w:rsidP="00F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 and</w:t>
      </w:r>
    </w:p>
    <w:p w:rsidR="007F13D5" w:rsidRPr="00CA7D1F"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Capital Needs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rPr>
        <w:t>$87</w:t>
      </w:r>
      <w:r w:rsidRPr="00CA7D1F">
        <w:rPr>
          <w:color w:val="000000" w:themeColor="text1"/>
          <w:u w:val="single"/>
        </w:rPr>
        <w:t>,000,000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TOTAL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$498,225,000”</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Default="007F13D5"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t>SECTION</w:t>
      </w:r>
      <w:r w:rsidRPr="00B42657">
        <w:rPr>
          <w:color w:val="000000" w:themeColor="text1"/>
          <w:sz w:val="22"/>
          <w:u w:color="000000" w:themeColor="text1"/>
        </w:rPr>
        <w:tab/>
        <w:t>2.</w:t>
      </w:r>
      <w:r w:rsidRPr="00B42657">
        <w:rPr>
          <w:color w:val="000000" w:themeColor="text1"/>
          <w:sz w:val="22"/>
          <w:u w:color="000000" w:themeColor="text1"/>
        </w:rPr>
        <w:tab/>
        <w:t xml:space="preserve">Section 4 of Act 1377 of 1968, as last amended by Act 1 of 2001, is further amended to read: </w:t>
      </w:r>
    </w:p>
    <w:p w:rsidR="007F13D5" w:rsidRPr="00B42657" w:rsidRDefault="007F13D5"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F13D5" w:rsidRDefault="007F13D5"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tab/>
      </w:r>
      <w:r>
        <w:rPr>
          <w:color w:val="000000" w:themeColor="text1"/>
          <w:sz w:val="22"/>
          <w:u w:color="000000" w:themeColor="text1"/>
        </w:rPr>
        <w:t>“Section</w:t>
      </w:r>
      <w:r>
        <w:rPr>
          <w:color w:val="000000" w:themeColor="text1"/>
          <w:sz w:val="22"/>
          <w:u w:color="000000" w:themeColor="text1"/>
        </w:rPr>
        <w:tab/>
        <w:t>4.</w:t>
      </w:r>
      <w:r>
        <w:rPr>
          <w:color w:val="000000" w:themeColor="text1"/>
          <w:sz w:val="22"/>
          <w:u w:color="000000" w:themeColor="text1"/>
        </w:rPr>
        <w:tab/>
      </w:r>
      <w:r w:rsidRPr="00B42657">
        <w:rPr>
          <w:color w:val="000000" w:themeColor="text1"/>
          <w:sz w:val="22"/>
          <w:u w:color="000000" w:themeColor="text1"/>
        </w:rPr>
        <w:t xml:space="preserve">The aggregate principal indebtedness on account of bonds issued pursuant to this act may not exceed </w:t>
      </w:r>
      <w:r w:rsidRPr="00B42657">
        <w:rPr>
          <w:strike/>
          <w:color w:val="000000" w:themeColor="text1"/>
          <w:sz w:val="22"/>
          <w:u w:color="000000" w:themeColor="text1"/>
        </w:rPr>
        <w:t>$2,583,904,475</w:t>
      </w:r>
      <w:r w:rsidRPr="00B42657">
        <w:rPr>
          <w:color w:val="000000" w:themeColor="text1"/>
          <w:sz w:val="22"/>
          <w:u w:color="000000" w:themeColor="text1"/>
        </w:rPr>
        <w:t xml:space="preserve"> </w:t>
      </w:r>
      <w:r>
        <w:rPr>
          <w:color w:val="000000" w:themeColor="text1"/>
          <w:sz w:val="22"/>
          <w:u w:val="single" w:color="000000" w:themeColor="text1"/>
        </w:rPr>
        <w:t>$3,082,129,4</w:t>
      </w:r>
      <w:r w:rsidRPr="00B42657">
        <w:rPr>
          <w:color w:val="000000" w:themeColor="text1"/>
          <w:sz w:val="22"/>
          <w:u w:val="single" w:color="000000" w:themeColor="text1"/>
        </w:rPr>
        <w:t>75</w:t>
      </w:r>
      <w:r w:rsidRPr="00B42657">
        <w:rPr>
          <w:color w:val="000000" w:themeColor="text1"/>
          <w:sz w:val="22"/>
          <w:u w:color="000000" w:themeColor="text1"/>
        </w:rPr>
        <w:t>. The limitation imposed by the provisions of the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7F13D5" w:rsidRPr="00B42657" w:rsidRDefault="007F13D5"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F13D5" w:rsidRPr="00B42657"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2657">
        <w:rPr>
          <w:color w:val="000000" w:themeColor="text1"/>
          <w:u w:color="000000" w:themeColor="text1"/>
        </w:rPr>
        <w:t>SECTION</w:t>
      </w:r>
      <w:r w:rsidRPr="00B42657">
        <w:rPr>
          <w:color w:val="000000" w:themeColor="text1"/>
          <w:u w:color="000000" w:themeColor="text1"/>
        </w:rPr>
        <w:tab/>
        <w:t>3.</w:t>
      </w:r>
      <w:r w:rsidRPr="00B42657">
        <w:rPr>
          <w:color w:val="000000" w:themeColor="text1"/>
          <w:u w:color="000000" w:themeColor="text1"/>
        </w:rPr>
        <w:tab/>
        <w:t>Notwithstanding any other provision of law, the provisions contained in Section 2</w:t>
      </w:r>
      <w:r>
        <w:rPr>
          <w:color w:val="000000" w:themeColor="text1"/>
          <w:u w:color="000000" w:themeColor="text1"/>
        </w:rPr>
        <w:noBreakHyphen/>
      </w:r>
      <w:r w:rsidRPr="00B42657">
        <w:rPr>
          <w:color w:val="000000" w:themeColor="text1"/>
          <w:u w:color="000000" w:themeColor="text1"/>
        </w:rPr>
        <w:t>7</w:t>
      </w:r>
      <w:r>
        <w:rPr>
          <w:color w:val="000000" w:themeColor="text1"/>
          <w:u w:color="000000" w:themeColor="text1"/>
        </w:rPr>
        <w:noBreakHyphen/>
      </w:r>
      <w:r w:rsidRPr="00B42657">
        <w:rPr>
          <w:color w:val="000000" w:themeColor="text1"/>
          <w:u w:color="000000" w:themeColor="text1"/>
        </w:rPr>
        <w:t>105 of the 1976 Code do not apply to the provisions contained in this act.</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Pr="00F6245A" w:rsidRDefault="007F13D5"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3084A">
        <w:rPr>
          <w:color w:val="000000" w:themeColor="text1"/>
          <w:u w:color="000000" w:themeColor="text1"/>
        </w:rPr>
        <w:t>4.</w:t>
      </w:r>
      <w:r>
        <w:rPr>
          <w:color w:val="000000" w:themeColor="text1"/>
          <w:u w:color="000000" w:themeColor="text1"/>
        </w:rPr>
        <w:tab/>
      </w:r>
      <w:r w:rsidRPr="00F6245A">
        <w:rPr>
          <w:color w:val="000000" w:themeColor="text1"/>
          <w:u w:color="000000" w:themeColor="text1"/>
        </w:rPr>
        <w:t>The funds authorized pursuant to SECTION 1 for the State Board for Technical and Comprehensive Education for Critical Maintenance and Capital Needs must be allocated by the South Carolina Technical College System for the purpose of funding critical maintenance and capital needs at the respective institutions. Eligible school projects shall include: (a) health and safety upgrades; (b) technology upgrades inside school facilities; (c) upgrades associated with career and technology education programs; and (d) deferred maintenance needs as described in the school</w:t>
      </w:r>
      <w:r w:rsidRPr="00B06148">
        <w:rPr>
          <w:color w:val="000000" w:themeColor="text1"/>
          <w:u w:color="000000" w:themeColor="text1"/>
        </w:rPr>
        <w:t>’</w:t>
      </w:r>
      <w:r w:rsidRPr="00F6245A">
        <w:rPr>
          <w:color w:val="000000" w:themeColor="text1"/>
          <w:u w:color="000000" w:themeColor="text1"/>
        </w:rPr>
        <w:t>s capital improvement plan.  For purposes of this section, school projects do not include new equipment or new construction unless deemed critical by the System.</w:t>
      </w:r>
    </w:p>
    <w:p w:rsidR="007F13D5" w:rsidRPr="00F6245A" w:rsidRDefault="007F13D5"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The South Carolina Technical College System shall develop and maintain an application process for the technical schools to request funding for qualified school projects and establish policies, procedures, and priorities for the making of grants pursuant to this section.  Upon receipt of applications pursuant to the application process adopted by the System, the System shall prioritize the eligible projects with the greatest need and shall submit a list of recommended grant awards to the South Carolina State Board for Technical and Comprehensive Education Board.  Grants must be awarded upon an affirmative vote of the State.</w:t>
      </w:r>
    </w:p>
    <w:p w:rsidR="007F13D5" w:rsidRPr="00F6245A" w:rsidRDefault="007F13D5"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The financial assistance provided to technical schools pursuant to this section must be used for the eligible school project.  The System is responsible for establishing policies and procedures to ensure that funds are expended in a manner consistent with this section.</w:t>
      </w:r>
    </w:p>
    <w:p w:rsidR="007F13D5" w:rsidRDefault="007F13D5"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By August 1, 2018, the System shall submit a report detailing the policies, procedures, and priorities of the awards made for critical maintenance and capital need for each technical school to the Governor, the Chairman of the Senate Finance Committee, and the Chairman of the House Ways and Means Committee.</w:t>
      </w: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C3084A">
        <w:rPr>
          <w:color w:val="000000" w:themeColor="text1"/>
          <w:u w:color="000000" w:themeColor="text1"/>
        </w:rPr>
        <w:t>Funds for the projects authorized in SECTION 1 may not b</w:t>
      </w:r>
      <w:r>
        <w:rPr>
          <w:color w:val="000000" w:themeColor="text1"/>
          <w:u w:color="000000" w:themeColor="text1"/>
        </w:rPr>
        <w:t>e released until January 1, 2018</w:t>
      </w:r>
      <w:r w:rsidRPr="00C3084A">
        <w:rPr>
          <w:color w:val="000000" w:themeColor="text1"/>
          <w:u w:color="000000" w:themeColor="text1"/>
        </w:rPr>
        <w:t>.</w:t>
      </w: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5" w:rsidRPr="00C3084A" w:rsidRDefault="007F13D5"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This act takes effect upon approval by the Governor. </w:t>
      </w:r>
    </w:p>
    <w:p w:rsidR="007F13D5" w:rsidRDefault="007F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0424" w:rsidRDefault="003D0424" w:rsidP="007F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D0424" w:rsidSect="00926FEC">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813" w:rsidRDefault="00971813" w:rsidP="009F0C77">
      <w:r>
        <w:separator/>
      </w:r>
    </w:p>
  </w:endnote>
  <w:endnote w:type="continuationSeparator" w:id="0">
    <w:p w:rsidR="00971813" w:rsidRDefault="00971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72EA20-67EF-44FE-94B3-C4E72279AA82}"/>
    <w:embedBold r:id="rId2" w:fontKey="{B01CCA5D-8D6C-48DC-81FE-2F0326C898B4}"/>
  </w:font>
  <w:font w:name="Calibri">
    <w:panose1 w:val="020F0502020204030204"/>
    <w:charset w:val="00"/>
    <w:family w:val="swiss"/>
    <w:pitch w:val="variable"/>
    <w:sig w:usb0="E00002FF" w:usb1="4000ACFF" w:usb2="00000001" w:usb3="00000000" w:csb0="0000019F" w:csb1="00000000"/>
    <w:embedRegular r:id="rId3" w:fontKey="{2BEDC1E7-E566-4B42-9981-BF90A0E54223}"/>
  </w:font>
  <w:font w:name="Segoe UI">
    <w:panose1 w:val="020B0502040204020203"/>
    <w:charset w:val="00"/>
    <w:family w:val="swiss"/>
    <w:pitch w:val="variable"/>
    <w:sig w:usb0="E10022FF" w:usb1="C000E47F" w:usb2="00000029" w:usb3="00000000" w:csb0="000001DF" w:csb1="00000000"/>
    <w:embedRegular r:id="rId4" w:fontKey="{B532D1E0-F695-49FB-B94B-B293B2099EA5}"/>
  </w:font>
  <w:font w:name="Cambria">
    <w:panose1 w:val="02040503050406030204"/>
    <w:charset w:val="00"/>
    <w:family w:val="roman"/>
    <w:pitch w:val="variable"/>
    <w:sig w:usb0="E00002FF" w:usb1="400004FF" w:usb2="00000000" w:usb3="00000000" w:csb0="0000019F" w:csb1="00000000"/>
    <w:embedRegular r:id="rId5" w:fontKey="{4FEEF97E-BAEA-4F39-B879-8E45C6EB1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3D5" w:rsidRPr="00B2435C" w:rsidRDefault="007F13D5" w:rsidP="00B2435C">
    <w:pPr>
      <w:pStyle w:val="Footer"/>
      <w:tabs>
        <w:tab w:val="clear" w:pos="4680"/>
        <w:tab w:val="clear" w:pos="9360"/>
        <w:tab w:val="center" w:pos="2995"/>
      </w:tabs>
      <w:spacing w:before="120"/>
    </w:pPr>
    <w:r>
      <w:t>[3722-</w:t>
    </w:r>
    <w:r>
      <w:fldChar w:fldCharType="begin"/>
    </w:r>
    <w:r>
      <w:instrText xml:space="preserve"> PAGE  \* MERGEFORMAT </w:instrText>
    </w:r>
    <w:r>
      <w:fldChar w:fldCharType="separate"/>
    </w:r>
    <w:r w:rsidR="00544EB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EC" w:rsidRPr="00B2435C" w:rsidRDefault="007F13D5" w:rsidP="00B2435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544E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813" w:rsidRDefault="00971813" w:rsidP="009F0C77">
      <w:r>
        <w:separator/>
      </w:r>
    </w:p>
  </w:footnote>
  <w:footnote w:type="continuationSeparator" w:id="0">
    <w:p w:rsidR="00971813" w:rsidRDefault="00971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4DG17"/>
    <w:docVar w:name="CoverBillType" w:val="b"/>
    <w:docVar w:name="DocPath" w:val="L:\Council\bills\BBM\9654DG17.DOCX"/>
    <w:docVar w:name="dvBillNumber" w:val="3722"/>
    <w:docVar w:name="dvBillNumberPrefix" w:val="H. "/>
    <w:docVar w:name="dvOriginalBody" w:val="House"/>
    <w:docVar w:name="dvSteno" w:val="BBM"/>
    <w:docVar w:name="NameofBody" w:val="h"/>
    <w:docVar w:name="vGroup2" w:val="Council"/>
  </w:docVars>
  <w:rsids>
    <w:rsidRoot w:val="00971813"/>
    <w:rsid w:val="00006866"/>
    <w:rsid w:val="00011750"/>
    <w:rsid w:val="00011869"/>
    <w:rsid w:val="00015CD6"/>
    <w:rsid w:val="0008233A"/>
    <w:rsid w:val="000861F7"/>
    <w:rsid w:val="000C1DE9"/>
    <w:rsid w:val="000E0100"/>
    <w:rsid w:val="000E1785"/>
    <w:rsid w:val="000F40FA"/>
    <w:rsid w:val="001035F1"/>
    <w:rsid w:val="0010776B"/>
    <w:rsid w:val="00133E66"/>
    <w:rsid w:val="001435A3"/>
    <w:rsid w:val="00146E8A"/>
    <w:rsid w:val="00146ED3"/>
    <w:rsid w:val="00151044"/>
    <w:rsid w:val="001D08F2"/>
    <w:rsid w:val="001D3010"/>
    <w:rsid w:val="001D3A58"/>
    <w:rsid w:val="001D525B"/>
    <w:rsid w:val="001D7F4F"/>
    <w:rsid w:val="00205238"/>
    <w:rsid w:val="00207D4D"/>
    <w:rsid w:val="00214733"/>
    <w:rsid w:val="00222CEF"/>
    <w:rsid w:val="002321B6"/>
    <w:rsid w:val="00250967"/>
    <w:rsid w:val="002543C8"/>
    <w:rsid w:val="0025541D"/>
    <w:rsid w:val="00284AAE"/>
    <w:rsid w:val="002873E8"/>
    <w:rsid w:val="00291D9C"/>
    <w:rsid w:val="002E5912"/>
    <w:rsid w:val="00301B21"/>
    <w:rsid w:val="003067EC"/>
    <w:rsid w:val="00325348"/>
    <w:rsid w:val="0032732C"/>
    <w:rsid w:val="00336AD0"/>
    <w:rsid w:val="0037079A"/>
    <w:rsid w:val="003C4DAB"/>
    <w:rsid w:val="003D01E8"/>
    <w:rsid w:val="003D0424"/>
    <w:rsid w:val="003E01AD"/>
    <w:rsid w:val="003E5288"/>
    <w:rsid w:val="003F6D79"/>
    <w:rsid w:val="004014CE"/>
    <w:rsid w:val="0041760A"/>
    <w:rsid w:val="00417C01"/>
    <w:rsid w:val="004403BD"/>
    <w:rsid w:val="00461441"/>
    <w:rsid w:val="004809EE"/>
    <w:rsid w:val="0048146F"/>
    <w:rsid w:val="004824F1"/>
    <w:rsid w:val="00482F0F"/>
    <w:rsid w:val="004D37C8"/>
    <w:rsid w:val="004E7D54"/>
    <w:rsid w:val="004F4EFF"/>
    <w:rsid w:val="0050775E"/>
    <w:rsid w:val="00523C2B"/>
    <w:rsid w:val="005273C6"/>
    <w:rsid w:val="00530A69"/>
    <w:rsid w:val="00544EB4"/>
    <w:rsid w:val="00545593"/>
    <w:rsid w:val="00556EBF"/>
    <w:rsid w:val="00557358"/>
    <w:rsid w:val="0057485E"/>
    <w:rsid w:val="00577C6C"/>
    <w:rsid w:val="00583037"/>
    <w:rsid w:val="00587F37"/>
    <w:rsid w:val="005A525A"/>
    <w:rsid w:val="005A62FE"/>
    <w:rsid w:val="005B2356"/>
    <w:rsid w:val="005C2FE2"/>
    <w:rsid w:val="005D47FA"/>
    <w:rsid w:val="005E2BC9"/>
    <w:rsid w:val="00605102"/>
    <w:rsid w:val="006215AA"/>
    <w:rsid w:val="00675808"/>
    <w:rsid w:val="006913C9"/>
    <w:rsid w:val="006921E2"/>
    <w:rsid w:val="0069470D"/>
    <w:rsid w:val="006D58AA"/>
    <w:rsid w:val="0073276C"/>
    <w:rsid w:val="00733CF8"/>
    <w:rsid w:val="00734F00"/>
    <w:rsid w:val="007A212C"/>
    <w:rsid w:val="007A3B62"/>
    <w:rsid w:val="007A70AE"/>
    <w:rsid w:val="007E0AE8"/>
    <w:rsid w:val="007F13D5"/>
    <w:rsid w:val="00816F13"/>
    <w:rsid w:val="008362E8"/>
    <w:rsid w:val="0085786E"/>
    <w:rsid w:val="008623E1"/>
    <w:rsid w:val="00872F1A"/>
    <w:rsid w:val="008A1768"/>
    <w:rsid w:val="008A4116"/>
    <w:rsid w:val="008A489F"/>
    <w:rsid w:val="008B2536"/>
    <w:rsid w:val="008E6648"/>
    <w:rsid w:val="008F0F33"/>
    <w:rsid w:val="008F4429"/>
    <w:rsid w:val="0090422C"/>
    <w:rsid w:val="00914F64"/>
    <w:rsid w:val="0094021A"/>
    <w:rsid w:val="00971813"/>
    <w:rsid w:val="00990A64"/>
    <w:rsid w:val="009B44AF"/>
    <w:rsid w:val="009C6A0B"/>
    <w:rsid w:val="009E26EA"/>
    <w:rsid w:val="009E5783"/>
    <w:rsid w:val="009F0C77"/>
    <w:rsid w:val="009F4DD1"/>
    <w:rsid w:val="00A02543"/>
    <w:rsid w:val="00A26AB6"/>
    <w:rsid w:val="00A318A4"/>
    <w:rsid w:val="00A41684"/>
    <w:rsid w:val="00A64E80"/>
    <w:rsid w:val="00A72BCD"/>
    <w:rsid w:val="00A741D9"/>
    <w:rsid w:val="00A833AB"/>
    <w:rsid w:val="00A850F8"/>
    <w:rsid w:val="00A9741D"/>
    <w:rsid w:val="00AC34A2"/>
    <w:rsid w:val="00AD1C9A"/>
    <w:rsid w:val="00AD29E4"/>
    <w:rsid w:val="00AD4B17"/>
    <w:rsid w:val="00AF37DD"/>
    <w:rsid w:val="00B0239C"/>
    <w:rsid w:val="00B06148"/>
    <w:rsid w:val="00B2435C"/>
    <w:rsid w:val="00B25198"/>
    <w:rsid w:val="00B412D4"/>
    <w:rsid w:val="00B44C10"/>
    <w:rsid w:val="00B465E0"/>
    <w:rsid w:val="00B52723"/>
    <w:rsid w:val="00BA6C39"/>
    <w:rsid w:val="00BC2799"/>
    <w:rsid w:val="00BE3C22"/>
    <w:rsid w:val="00C0345E"/>
    <w:rsid w:val="00C26FA2"/>
    <w:rsid w:val="00C31C95"/>
    <w:rsid w:val="00C3483A"/>
    <w:rsid w:val="00C74E9D"/>
    <w:rsid w:val="00C826DD"/>
    <w:rsid w:val="00C82FD3"/>
    <w:rsid w:val="00C91B66"/>
    <w:rsid w:val="00C92819"/>
    <w:rsid w:val="00CA5529"/>
    <w:rsid w:val="00CC6B7B"/>
    <w:rsid w:val="00CD2089"/>
    <w:rsid w:val="00CD7B80"/>
    <w:rsid w:val="00D062FC"/>
    <w:rsid w:val="00D23462"/>
    <w:rsid w:val="00D3647B"/>
    <w:rsid w:val="00D73A67"/>
    <w:rsid w:val="00D970A9"/>
    <w:rsid w:val="00DF3845"/>
    <w:rsid w:val="00E41911"/>
    <w:rsid w:val="00E44B57"/>
    <w:rsid w:val="00E4747B"/>
    <w:rsid w:val="00E659B8"/>
    <w:rsid w:val="00E92EEF"/>
    <w:rsid w:val="00EE2589"/>
    <w:rsid w:val="00EF2368"/>
    <w:rsid w:val="00F07DAA"/>
    <w:rsid w:val="00F24442"/>
    <w:rsid w:val="00F30677"/>
    <w:rsid w:val="00F50AE3"/>
    <w:rsid w:val="00F655B7"/>
    <w:rsid w:val="00F656BA"/>
    <w:rsid w:val="00F67CF1"/>
    <w:rsid w:val="00F728AA"/>
    <w:rsid w:val="00F73009"/>
    <w:rsid w:val="00F840F0"/>
    <w:rsid w:val="00FB0D0D"/>
    <w:rsid w:val="00FB43B4"/>
    <w:rsid w:val="00FB6B0B"/>
    <w:rsid w:val="00FC53BF"/>
    <w:rsid w:val="00FF18E6"/>
    <w:rsid w:val="00FF1CED"/>
    <w:rsid w:val="00FF2AE4"/>
    <w:rsid w:val="00FF5B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F481E-885F-4A3E-B0FD-FBF8E0F4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6921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90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2C"/>
    <w:rPr>
      <w:rFonts w:ascii="Segoe UI" w:eastAsia="Times New Roman" w:hAnsi="Segoe UI" w:cs="Segoe UI"/>
      <w:sz w:val="18"/>
      <w:szCs w:val="18"/>
    </w:rPr>
  </w:style>
  <w:style w:type="character" w:styleId="Hyperlink">
    <w:name w:val="Hyperlink"/>
    <w:basedOn w:val="DefaultParagraphFont"/>
    <w:uiPriority w:val="99"/>
    <w:unhideWhenUsed/>
    <w:rsid w:val="003D0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hyperlink" Target="file:///h:\hj\20180110.docx" TargetMode="External"/><Relationship Id="rId18" Type="http://schemas.openxmlformats.org/officeDocument/2006/relationships/hyperlink" Target="file:///h:\hj\20180228.docx" TargetMode="External"/><Relationship Id="rId26" Type="http://schemas.openxmlformats.org/officeDocument/2006/relationships/hyperlink" Target="file:///p:\pprever\2017-18\3722_20170329.docx" TargetMode="External"/><Relationship Id="rId3" Type="http://schemas.openxmlformats.org/officeDocument/2006/relationships/settings" Target="settings.xml"/><Relationship Id="rId21" Type="http://schemas.openxmlformats.org/officeDocument/2006/relationships/hyperlink" Target="file:///h:\hj\20180404.docx" TargetMode="External"/><Relationship Id="rId7" Type="http://schemas.openxmlformats.org/officeDocument/2006/relationships/hyperlink" Target="file:///h:\hj\20170329.docx" TargetMode="External"/><Relationship Id="rId12" Type="http://schemas.openxmlformats.org/officeDocument/2006/relationships/hyperlink" Target="file:///h:\hj\20170510.docx" TargetMode="External"/><Relationship Id="rId17" Type="http://schemas.openxmlformats.org/officeDocument/2006/relationships/hyperlink" Target="file:///h:\hj\20180227.docx" TargetMode="External"/><Relationship Id="rId25" Type="http://schemas.openxmlformats.org/officeDocument/2006/relationships/hyperlink" Target="http://www.scstatehouse.gov/billsearch.php?billnumbers=3722&amp;session=122&amp;summary=B" TargetMode="External"/><Relationship Id="rId2" Type="http://schemas.openxmlformats.org/officeDocument/2006/relationships/styles" Target="styles.xml"/><Relationship Id="rId16" Type="http://schemas.openxmlformats.org/officeDocument/2006/relationships/hyperlink" Target="file:///h:\hj\20180215.docx" TargetMode="External"/><Relationship Id="rId20" Type="http://schemas.openxmlformats.org/officeDocument/2006/relationships/hyperlink" Target="file:///h:\hj\20180403.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509.docx" TargetMode="External"/><Relationship Id="rId24" Type="http://schemas.openxmlformats.org/officeDocument/2006/relationships/hyperlink" Target="file:///h:\hj\20180503.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80214.docx" TargetMode="External"/><Relationship Id="rId23" Type="http://schemas.openxmlformats.org/officeDocument/2006/relationships/hyperlink" Target="file:///h:\hj\20180501.docx" TargetMode="External"/><Relationship Id="rId28" Type="http://schemas.openxmlformats.org/officeDocument/2006/relationships/hyperlink" Target="file:///p:\pprever\2017-18\3722_20170330.docx" TargetMode="External"/><Relationship Id="rId10" Type="http://schemas.openxmlformats.org/officeDocument/2006/relationships/hyperlink" Target="file:///h:\hj\20170504.docx" TargetMode="External"/><Relationship Id="rId19" Type="http://schemas.openxmlformats.org/officeDocument/2006/relationships/hyperlink" Target="file:///h:\hj\20180301.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h:\hj\20180125.docx" TargetMode="External"/><Relationship Id="rId22" Type="http://schemas.openxmlformats.org/officeDocument/2006/relationships/hyperlink" Target="file:///h:\hj\20180417.docx" TargetMode="External"/><Relationship Id="rId27" Type="http://schemas.openxmlformats.org/officeDocument/2006/relationships/hyperlink" Target="file:///p:\pprever\2017-18\3722_20170329A.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64E68-4722-48D9-91C1-752E3963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4</Pages>
  <Words>1835</Words>
  <Characters>9509</Characters>
  <Application>Microsoft Office Word</Application>
  <DocSecurity>0</DocSecurity>
  <Lines>264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3722: State Capital Improvement Bonds - South Carolina Legislature Online</dc:title>
  <dc:creator>BRENDA MELTON</dc:creator>
  <cp:lastModifiedBy>S Volk</cp:lastModifiedBy>
  <cp:revision>2</cp:revision>
  <cp:lastPrinted>2017-03-29T13:46:00Z</cp:lastPrinted>
  <dcterms:created xsi:type="dcterms:W3CDTF">2018-05-08T18:14:00Z</dcterms:created>
  <dcterms:modified xsi:type="dcterms:W3CDTF">2018-05-08T18:14:00Z</dcterms:modified>
</cp:coreProperties>
</file>