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5A6" w:rsidRDefault="00BF55A6" w:rsidP="00BF55A6">
      <w:pPr>
        <w:widowControl w:val="0"/>
        <w:jc w:val="center"/>
      </w:pPr>
      <w:r w:rsidRPr="00BF55A6">
        <w:rPr>
          <w:b/>
        </w:rPr>
        <w:t>South Carolina General Assembly</w:t>
      </w:r>
    </w:p>
    <w:p w:rsidR="00BF55A6" w:rsidRDefault="00BF55A6" w:rsidP="00BF55A6">
      <w:pPr>
        <w:widowControl w:val="0"/>
        <w:jc w:val="center"/>
      </w:pPr>
      <w:r>
        <w:t>122nd Session, 2017-2018</w:t>
      </w:r>
    </w:p>
    <w:p w:rsidR="00BF55A6" w:rsidRDefault="00BF55A6" w:rsidP="00BF55A6">
      <w:pPr>
        <w:widowControl w:val="0"/>
        <w:jc w:val="left"/>
      </w:pPr>
    </w:p>
    <w:p w:rsidR="00BF55A6" w:rsidRDefault="00BF55A6" w:rsidP="00BF55A6">
      <w:pPr>
        <w:widowControl w:val="0"/>
        <w:jc w:val="left"/>
        <w:rPr>
          <w:b/>
        </w:rPr>
      </w:pPr>
      <w:r w:rsidRPr="00BF55A6">
        <w:rPr>
          <w:b/>
        </w:rPr>
        <w:t>H. 3788</w:t>
      </w:r>
    </w:p>
    <w:p w:rsidR="00BF55A6" w:rsidRDefault="00BF55A6" w:rsidP="00BF55A6">
      <w:pPr>
        <w:widowControl w:val="0"/>
        <w:jc w:val="left"/>
        <w:rPr>
          <w:b/>
        </w:rPr>
      </w:pPr>
    </w:p>
    <w:p w:rsidR="00BF55A6" w:rsidRDefault="00BF55A6" w:rsidP="00BF55A6">
      <w:pPr>
        <w:widowControl w:val="0"/>
        <w:jc w:val="left"/>
      </w:pPr>
      <w:r w:rsidRPr="00BF55A6">
        <w:rPr>
          <w:b/>
        </w:rPr>
        <w:t>STATUS INFORMATION</w:t>
      </w:r>
    </w:p>
    <w:p w:rsidR="00BF55A6" w:rsidRDefault="00BF55A6" w:rsidP="00BF55A6">
      <w:pPr>
        <w:widowControl w:val="0"/>
        <w:jc w:val="left"/>
      </w:pPr>
    </w:p>
    <w:p w:rsidR="00BF55A6" w:rsidRDefault="00BF55A6" w:rsidP="00BF55A6">
      <w:pPr>
        <w:widowControl w:val="0"/>
        <w:jc w:val="left"/>
      </w:pPr>
      <w:r>
        <w:t>House Resolution</w:t>
      </w:r>
    </w:p>
    <w:p w:rsidR="00BF55A6" w:rsidRDefault="00BF55A6" w:rsidP="00BF55A6">
      <w:pPr>
        <w:widowControl w:val="0"/>
        <w:jc w:val="left"/>
      </w:pPr>
      <w:r>
        <w:t>Sponsors: Reps. Hosey, Pitts,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Howard, Huggins, Jefferson, Johnson, Jordan, King, Kirby, Knight, Loftis, Long, Lowe, Lucas, Mack, Magnuson, Martin, McCoy, McCravy, McEachern, McKnight, Mitchell, D.C. Moss, V.S. Moss, Murphy, B. Newton, W. Newton, Norman, Norrell, Ott, Parks,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BF55A6" w:rsidRDefault="00BF55A6" w:rsidP="00BF55A6">
      <w:pPr>
        <w:widowControl w:val="0"/>
        <w:jc w:val="left"/>
      </w:pPr>
      <w:r>
        <w:t>Document Path: l:\council\bills\rt\17064sd17.docx</w:t>
      </w:r>
    </w:p>
    <w:p w:rsidR="00BF55A6" w:rsidRDefault="00BF55A6" w:rsidP="00BF55A6">
      <w:pPr>
        <w:widowControl w:val="0"/>
        <w:jc w:val="left"/>
      </w:pPr>
    </w:p>
    <w:p w:rsidR="00BF55A6" w:rsidRDefault="00BF55A6" w:rsidP="00BF55A6">
      <w:pPr>
        <w:widowControl w:val="0"/>
        <w:jc w:val="left"/>
      </w:pPr>
      <w:r>
        <w:t>Introduced in the House on February 16, 2017</w:t>
      </w:r>
    </w:p>
    <w:p w:rsidR="00BF55A6" w:rsidRDefault="00BF55A6" w:rsidP="00BF55A6">
      <w:pPr>
        <w:widowControl w:val="0"/>
        <w:jc w:val="left"/>
      </w:pPr>
      <w:r>
        <w:t>Adopted by the House on February 16, 2017</w:t>
      </w:r>
    </w:p>
    <w:p w:rsidR="00BF55A6" w:rsidRDefault="00BF55A6" w:rsidP="00BF55A6">
      <w:pPr>
        <w:widowControl w:val="0"/>
        <w:jc w:val="left"/>
      </w:pPr>
    </w:p>
    <w:p w:rsidR="00BF55A6" w:rsidRDefault="00BF55A6" w:rsidP="00BF55A6">
      <w:pPr>
        <w:widowControl w:val="0"/>
        <w:jc w:val="left"/>
      </w:pPr>
      <w:r>
        <w:t xml:space="preserve">Summary: </w:t>
      </w:r>
      <w:r w:rsidR="00832008">
        <w:t>Jerry Hallman</w:t>
      </w:r>
    </w:p>
    <w:p w:rsidR="00BF55A6" w:rsidRDefault="00BF55A6" w:rsidP="00BF55A6">
      <w:pPr>
        <w:widowControl w:val="0"/>
        <w:jc w:val="left"/>
      </w:pPr>
    </w:p>
    <w:p w:rsidR="00BF55A6" w:rsidRDefault="00BF55A6" w:rsidP="00BF55A6">
      <w:pPr>
        <w:widowControl w:val="0"/>
        <w:jc w:val="left"/>
      </w:pPr>
    </w:p>
    <w:p w:rsidR="00BF55A6" w:rsidRDefault="00BF55A6" w:rsidP="00BF55A6">
      <w:pPr>
        <w:widowControl w:val="0"/>
        <w:tabs>
          <w:tab w:val="center" w:pos="590"/>
          <w:tab w:val="center" w:pos="1440"/>
          <w:tab w:val="left" w:pos="1872"/>
          <w:tab w:val="left" w:pos="9187"/>
        </w:tabs>
        <w:jc w:val="left"/>
      </w:pPr>
      <w:r w:rsidRPr="00BF55A6">
        <w:rPr>
          <w:b/>
        </w:rPr>
        <w:t>HISTORY OF LEGISLATIVE ACTIONS</w:t>
      </w:r>
    </w:p>
    <w:p w:rsidR="00BF55A6" w:rsidRDefault="00BF55A6" w:rsidP="00BF55A6">
      <w:pPr>
        <w:widowControl w:val="0"/>
        <w:tabs>
          <w:tab w:val="center" w:pos="590"/>
          <w:tab w:val="center" w:pos="1440"/>
          <w:tab w:val="left" w:pos="1872"/>
          <w:tab w:val="left" w:pos="9187"/>
        </w:tabs>
        <w:jc w:val="left"/>
      </w:pPr>
    </w:p>
    <w:p w:rsidR="00BF55A6" w:rsidRPr="00BF55A6" w:rsidRDefault="00BF55A6" w:rsidP="00BF55A6">
      <w:pPr>
        <w:widowControl w:val="0"/>
        <w:tabs>
          <w:tab w:val="center" w:pos="590"/>
          <w:tab w:val="center" w:pos="1440"/>
          <w:tab w:val="left" w:pos="1872"/>
          <w:tab w:val="left" w:pos="9187"/>
        </w:tabs>
        <w:jc w:val="left"/>
      </w:pPr>
      <w:r w:rsidRPr="00BF55A6">
        <w:rPr>
          <w:u w:val="single"/>
        </w:rPr>
        <w:tab/>
        <w:t>Date</w:t>
      </w:r>
      <w:r w:rsidRPr="00BF55A6">
        <w:rPr>
          <w:u w:val="single"/>
        </w:rPr>
        <w:tab/>
        <w:t>Body</w:t>
      </w:r>
      <w:r w:rsidRPr="00BF55A6">
        <w:rPr>
          <w:u w:val="single"/>
        </w:rPr>
        <w:tab/>
        <w:t>Action Description with journal page number</w:t>
      </w:r>
      <w:r w:rsidRPr="00BF55A6">
        <w:rPr>
          <w:u w:val="single"/>
        </w:rPr>
        <w:tab/>
      </w:r>
    </w:p>
    <w:p w:rsidR="001C2485" w:rsidRDefault="001C2485" w:rsidP="001C2485">
      <w:pPr>
        <w:widowControl w:val="0"/>
        <w:tabs>
          <w:tab w:val="right" w:pos="1008"/>
          <w:tab w:val="left" w:pos="1152"/>
          <w:tab w:val="left" w:pos="1872"/>
          <w:tab w:val="left" w:pos="9187"/>
        </w:tabs>
        <w:ind w:left="2088" w:hanging="2088"/>
        <w:jc w:val="left"/>
      </w:pPr>
      <w:r>
        <w:tab/>
        <w:t>2/16/2017</w:t>
      </w:r>
      <w:r>
        <w:tab/>
        <w:t>House</w:t>
      </w:r>
      <w:r>
        <w:tab/>
      </w:r>
      <w:r w:rsidRPr="00B351FD">
        <w:t>Introduced and adopted (</w:t>
      </w:r>
      <w:hyperlink r:id="rId7" w:history="1">
        <w:r w:rsidRPr="00B351FD">
          <w:rPr>
            <w:rStyle w:val="Hyperlink"/>
          </w:rPr>
          <w:t>House Journal</w:t>
        </w:r>
        <w:r w:rsidRPr="00B351FD">
          <w:rPr>
            <w:rStyle w:val="Hyperlink"/>
          </w:rPr>
          <w:noBreakHyphen/>
          <w:t>page 5</w:t>
        </w:r>
      </w:hyperlink>
      <w:r w:rsidRPr="00B351FD">
        <w:t>)</w:t>
      </w:r>
    </w:p>
    <w:p w:rsidR="001C2485" w:rsidRDefault="001C2485" w:rsidP="001C2485">
      <w:pPr>
        <w:widowControl w:val="0"/>
        <w:tabs>
          <w:tab w:val="right" w:pos="1008"/>
          <w:tab w:val="left" w:pos="1152"/>
          <w:tab w:val="left" w:pos="1872"/>
          <w:tab w:val="left" w:pos="9187"/>
        </w:tabs>
        <w:ind w:left="2088" w:hanging="2088"/>
        <w:jc w:val="left"/>
      </w:pPr>
    </w:p>
    <w:p w:rsidR="00BF55A6" w:rsidRDefault="00BF55A6" w:rsidP="00BF55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F55A6">
          <w:rPr>
            <w:rStyle w:val="Hyperlink"/>
          </w:rPr>
          <w:t>legislative information</w:t>
        </w:r>
      </w:hyperlink>
      <w:r>
        <w:t xml:space="preserve"> at the website</w:t>
      </w:r>
    </w:p>
    <w:p w:rsidR="00BF55A6" w:rsidRDefault="00BF55A6" w:rsidP="00BF55A6">
      <w:pPr>
        <w:widowControl w:val="0"/>
        <w:tabs>
          <w:tab w:val="right" w:pos="1008"/>
          <w:tab w:val="left" w:pos="1152"/>
          <w:tab w:val="left" w:pos="1872"/>
          <w:tab w:val="left" w:pos="9187"/>
        </w:tabs>
        <w:ind w:left="2088" w:hanging="2088"/>
        <w:jc w:val="left"/>
      </w:pPr>
    </w:p>
    <w:p w:rsidR="00BF55A6" w:rsidRPr="00BF55A6" w:rsidRDefault="00BF55A6" w:rsidP="00BF55A6">
      <w:pPr>
        <w:widowControl w:val="0"/>
        <w:tabs>
          <w:tab w:val="right" w:pos="1008"/>
          <w:tab w:val="left" w:pos="1152"/>
          <w:tab w:val="left" w:pos="1872"/>
          <w:tab w:val="left" w:pos="9187"/>
        </w:tabs>
        <w:ind w:left="2088" w:hanging="2088"/>
        <w:jc w:val="left"/>
      </w:pPr>
    </w:p>
    <w:p w:rsidR="00BF55A6" w:rsidRDefault="00BF55A6" w:rsidP="00BF55A6">
      <w:r w:rsidRPr="00BF55A6">
        <w:rPr>
          <w:b/>
        </w:rPr>
        <w:t>VERSIONS OF THIS BILL</w:t>
      </w:r>
    </w:p>
    <w:p w:rsidR="00BF55A6" w:rsidRDefault="00BF55A6" w:rsidP="00BF55A6"/>
    <w:p w:rsidR="00BF55A6" w:rsidRDefault="004A1D2A" w:rsidP="00BF55A6">
      <w:hyperlink r:id="rId9" w:history="1">
        <w:r w:rsidR="00BF55A6">
          <w:rPr>
            <w:rStyle w:val="Hyperlink"/>
          </w:rPr>
          <w:t>2/16/2017</w:t>
        </w:r>
      </w:hyperlink>
    </w:p>
    <w:p w:rsidR="00BF55A6" w:rsidRDefault="00BF55A6" w:rsidP="00BF55A6"/>
    <w:p w:rsidR="00BF55A6" w:rsidRDefault="00BF55A6" w:rsidP="00BF55A6">
      <w:pPr>
        <w:sectPr w:rsidR="00BF55A6" w:rsidSect="00BF55A6">
          <w:pgSz w:w="12240" w:h="15840" w:code="1"/>
          <w:pgMar w:top="1080" w:right="1440" w:bottom="1080" w:left="1440" w:header="720" w:footer="720" w:gutter="0"/>
          <w:cols w:space="720"/>
          <w:noEndnote/>
          <w:docGrid w:linePitch="360"/>
        </w:sectPr>
      </w:pPr>
    </w:p>
    <w:p w:rsidR="00D365EC" w:rsidRDefault="00D365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F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JERRY HALLMAN UPON THE OCCASION OF HIS RECENT RETIREMENT ON JUNE 30, 2016, AFTER TWENTY</w:t>
      </w:r>
      <w:r w:rsidR="00164DFB">
        <w:noBreakHyphen/>
      </w:r>
      <w:r>
        <w:t>FOUR YEARS OF OUTSTANDING SERVICE</w:t>
      </w:r>
      <w:r w:rsidR="008F1B26">
        <w:t xml:space="preserve"> IN LAW ENFORCEMENT</w:t>
      </w:r>
      <w:r>
        <w:t>,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House of Representatives of the State of South Carolina should pause in their deliberations to express their gratitude to Jerry Hallman for his significant contributions to Orangeburg County during </w:t>
      </w:r>
      <w:r w:rsidR="00E40967">
        <w:t>the</w:t>
      </w:r>
      <w:r>
        <w:t xml:space="preserve"> twenty</w:t>
      </w:r>
      <w:r w:rsidR="00164DFB">
        <w:noBreakHyphen/>
      </w:r>
      <w:r>
        <w:t xml:space="preserve">four years </w:t>
      </w:r>
      <w:r w:rsidR="00E40967">
        <w:t xml:space="preserve">he spent </w:t>
      </w:r>
      <w:r>
        <w:t>in law enforcement;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Springfield, Jerry Hallman dedicated nearly a quarter of a century to ensuring the safety of the people of Orangeburg. He joined the Orangeburg County Sheriff</w:t>
      </w:r>
      <w:r w:rsidR="00164DFB" w:rsidRPr="00164DFB">
        <w:t>’</w:t>
      </w:r>
      <w:r>
        <w:t>s Department under Sheriff Vance L. Boone in 1978 after his graduation from Hunter</w:t>
      </w:r>
      <w:r w:rsidR="00164DFB">
        <w:noBreakHyphen/>
      </w:r>
      <w:r>
        <w:t>Kinard High School;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Jerry graduated fro</w:t>
      </w:r>
      <w:r w:rsidR="008F1B26">
        <w:t>m the South Carolina</w:t>
      </w:r>
      <w:r w:rsidR="001A3F1A">
        <w:t xml:space="preserve"> Criminal Justice Academy (SCCJA). </w:t>
      </w:r>
      <w:r w:rsidR="00A0242B">
        <w:t>From there, h</w:t>
      </w:r>
      <w:r w:rsidR="001A3F1A">
        <w:t>e went on to serve as a patrol deputy. After a few years in this role, his talents were recognized</w:t>
      </w:r>
      <w:r w:rsidR="00A0242B">
        <w:t>,</w:t>
      </w:r>
      <w:r w:rsidR="001A3F1A">
        <w:t xml:space="preserve"> and in 1983, he was promote</w:t>
      </w:r>
      <w:r w:rsidR="00E40967">
        <w:t>d to Sergeant Training Officer</w:t>
      </w:r>
      <w:r>
        <w:t>;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3F1A">
        <w:t>Jerry remained i</w:t>
      </w:r>
      <w:r w:rsidR="00A0242B">
        <w:t>n this capacity for four years until 1987, at which time he</w:t>
      </w:r>
      <w:r w:rsidR="001A3F1A">
        <w:t xml:space="preserve"> was promoted to Captain under S</w:t>
      </w:r>
      <w:r w:rsidR="00A0242B">
        <w:t>heriff C. R. Smith, Jr.</w:t>
      </w:r>
      <w:r w:rsidR="001A3F1A">
        <w:t xml:space="preserve"> This position required Jerry to oversee the day to day operations of the Orangeburg County Sheriff</w:t>
      </w:r>
      <w:r w:rsidR="00164DFB" w:rsidRPr="00164DFB">
        <w:t>’</w:t>
      </w:r>
      <w:r w:rsidR="001A3F1A">
        <w:t>s Office</w:t>
      </w:r>
      <w:r>
        <w:t>;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A3F1A">
        <w:t>during his twenty</w:t>
      </w:r>
      <w:r w:rsidR="00164DFB">
        <w:noBreakHyphen/>
      </w:r>
      <w:r w:rsidR="001A3F1A">
        <w:t xml:space="preserve">four years of service, Jerry completed such trainings </w:t>
      </w:r>
      <w:r w:rsidR="00E40967">
        <w:t xml:space="preserve">as reserve officers instructor training, </w:t>
      </w:r>
      <w:r w:rsidR="001A3F1A">
        <w:t xml:space="preserve">firearms </w:t>
      </w:r>
      <w:r w:rsidR="001A3F1A">
        <w:lastRenderedPageBreak/>
        <w:t xml:space="preserve">instructor training, PR24 baton instructor training, and </w:t>
      </w:r>
      <w:r w:rsidR="00E40967">
        <w:t>firearms</w:t>
      </w:r>
      <w:r w:rsidR="001A3F1A">
        <w:t xml:space="preserve"> instructor level II training. These certifications were gained over the course of </w:t>
      </w:r>
      <w:r w:rsidR="00E40967">
        <w:t>six years</w:t>
      </w:r>
      <w:r>
        <w:t>; and</w:t>
      </w:r>
    </w:p>
    <w:p w:rsidR="001A3F1A" w:rsidRDefault="001A3F1A"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1A" w:rsidRDefault="001A3F1A"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1990, Jerry entered the private sector with J. F. Cleckley &amp; Company as the safety director. While in this capacity, he performed such duties as safety inspections and driver training to ensure compliance with the SCDOT, USDOT, MSHA, OSHA, and DHEC rules and regulations; and</w:t>
      </w:r>
    </w:p>
    <w:p w:rsidR="001A3F1A" w:rsidRDefault="001A3F1A"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F1A" w:rsidRDefault="001A3F1A"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returned to law enforcement in 2004 with the South Carolina Office of Regulatory Staff as a s</w:t>
      </w:r>
      <w:r w:rsidR="004472C0">
        <w:t xml:space="preserve">tate transportation inspector. </w:t>
      </w:r>
      <w:r>
        <w:t xml:space="preserve">As such, his </w:t>
      </w:r>
      <w:r w:rsidR="004472C0">
        <w:t>responsibilities</w:t>
      </w:r>
      <w:r>
        <w:t xml:space="preserve"> included enforcin</w:t>
      </w:r>
      <w:r w:rsidR="008F1B26">
        <w:t xml:space="preserve">g South Carolina </w:t>
      </w:r>
      <w:r w:rsidR="008F54F3">
        <w:t>Public Service Commissi</w:t>
      </w:r>
      <w:r w:rsidR="00164DFB">
        <w:t>on rules and regulations on for</w:t>
      </w:r>
      <w:r w:rsidR="00164DFB">
        <w:noBreakHyphen/>
      </w:r>
      <w:r w:rsidR="008F54F3">
        <w:t>h</w:t>
      </w:r>
      <w:r>
        <w:t>ire motor carriers in the State; and</w:t>
      </w:r>
    </w:p>
    <w:p w:rsidR="00E40967" w:rsidRDefault="00E40967"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967" w:rsidRDefault="00E40967"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72C0">
        <w:t xml:space="preserve">on June 30, 2016, </w:t>
      </w:r>
      <w:r>
        <w:t xml:space="preserve">Jerry retired from the South Carolina Office of Regulatory Staff. </w:t>
      </w:r>
      <w:r w:rsidR="004472C0">
        <w:t>Not</w:t>
      </w:r>
      <w:r>
        <w:t xml:space="preserve"> one to sit idle, </w:t>
      </w:r>
      <w:r w:rsidR="004472C0">
        <w:t xml:space="preserve">he </w:t>
      </w:r>
      <w:r>
        <w:t>is currently serving as a state constable; and</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2C0" w:rsidRDefault="004472C0"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Jerry still lives near Springfield with his lovely wife Cindy Amaker Hallman; and</w:t>
      </w:r>
    </w:p>
    <w:p w:rsidR="004472C0" w:rsidRDefault="004472C0"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D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t xml:space="preserve"> </w:t>
      </w:r>
      <w:r>
        <w:rPr>
          <w:color w:val="000000" w:themeColor="text1"/>
          <w:u w:color="000000" w:themeColor="text1"/>
        </w:rPr>
        <w:t xml:space="preserve">are grateful for the years of commitment that </w:t>
      </w:r>
      <w:r w:rsidR="00E40967">
        <w:rPr>
          <w:color w:val="000000" w:themeColor="text1"/>
          <w:u w:color="000000" w:themeColor="text1"/>
        </w:rPr>
        <w:t>Jerry Hallman</w:t>
      </w:r>
      <w:r>
        <w:rPr>
          <w:color w:val="000000" w:themeColor="text1"/>
          <w:u w:color="000000" w:themeColor="text1"/>
        </w:rPr>
        <w:t xml:space="preserve"> has given to </w:t>
      </w:r>
      <w:r>
        <w:t xml:space="preserve">the </w:t>
      </w:r>
      <w:r w:rsidR="00E40967">
        <w:t xml:space="preserve">community of Orangeburg </w:t>
      </w:r>
      <w:r>
        <w:rPr>
          <w:color w:val="000000" w:themeColor="text1"/>
          <w:u w:color="000000" w:themeColor="text1"/>
        </w:rPr>
        <w:t>and wish him many years of enjoyment in his well</w:t>
      </w:r>
      <w:r w:rsidR="00164DFB">
        <w:rPr>
          <w:color w:val="000000" w:themeColor="text1"/>
          <w:u w:color="000000" w:themeColor="text1"/>
        </w:rPr>
        <w:noBreakHyphen/>
      </w:r>
      <w:r>
        <w:rPr>
          <w:color w:val="000000" w:themeColor="text1"/>
          <w:u w:color="000000" w:themeColor="text1"/>
        </w:rPr>
        <w:t>earned retirement. Now, therefore,</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honor Jerry Hallman upon the occasion of his recent retirement on June 30, 2016, after twenty</w:t>
      </w:r>
      <w:r w:rsidR="00164DFB">
        <w:noBreakHyphen/>
      </w:r>
      <w:r>
        <w:t>four years of outstanding service</w:t>
      </w:r>
      <w:r w:rsidR="008F1B26">
        <w:t xml:space="preserve"> in law enforcement</w:t>
      </w:r>
      <w:r>
        <w:t>, and wish him continued success and happiness in all his future endeavors.</w:t>
      </w: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B9" w:rsidRDefault="00407DB9" w:rsidP="00407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Jerry Hallman.</w:t>
      </w:r>
    </w:p>
    <w:p w:rsidR="007D1C9A" w:rsidRDefault="00164D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55A6" w:rsidRDefault="00BF55A6" w:rsidP="00BF55A6">
      <w:pPr>
        <w:suppressAutoHyphens/>
      </w:pPr>
    </w:p>
    <w:sectPr w:rsidR="00BF55A6" w:rsidSect="00BF55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967" w:rsidRDefault="00E40967" w:rsidP="009F0C77">
      <w:r>
        <w:separator/>
      </w:r>
    </w:p>
  </w:endnote>
  <w:endnote w:type="continuationSeparator" w:id="0">
    <w:p w:rsidR="00E40967" w:rsidRDefault="00E409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43C124-B239-4893-9B38-FFDA998217DC}"/>
    <w:embedBold r:id="rId2" w:fontKey="{86479A5D-0039-4EC9-A2EC-B9E3B4F92889}"/>
  </w:font>
  <w:font w:name="Calibri">
    <w:panose1 w:val="020F0502020204030204"/>
    <w:charset w:val="00"/>
    <w:family w:val="swiss"/>
    <w:pitch w:val="variable"/>
    <w:sig w:usb0="E00002FF" w:usb1="4000ACFF" w:usb2="00000001" w:usb3="00000000" w:csb0="0000019F" w:csb1="00000000"/>
    <w:embedRegular r:id="rId3" w:fontKey="{8BDBA8C4-1523-477B-8752-23CC120D9B50}"/>
  </w:font>
  <w:font w:name="Segoe UI">
    <w:panose1 w:val="020B0502040204020203"/>
    <w:charset w:val="00"/>
    <w:family w:val="swiss"/>
    <w:pitch w:val="variable"/>
    <w:sig w:usb0="E10022FF" w:usb1="C000E47F" w:usb2="00000029" w:usb3="00000000" w:csb0="000001DF" w:csb1="00000000"/>
    <w:embedRegular r:id="rId4" w:fontKey="{684BE4CB-751A-4199-9C2E-51787B548022}"/>
  </w:font>
  <w:font w:name="Cambria">
    <w:panose1 w:val="02040503050406030204"/>
    <w:charset w:val="00"/>
    <w:family w:val="roman"/>
    <w:pitch w:val="variable"/>
    <w:sig w:usb0="E00002FF" w:usb1="400004FF" w:usb2="00000000" w:usb3="00000000" w:csb0="0000019F" w:csb1="00000000"/>
    <w:embedRegular r:id="rId5" w:fontKey="{31FFCF1D-0C71-4BAC-B932-3F5645E675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5A6" w:rsidRPr="00D365EC" w:rsidRDefault="00BF55A6" w:rsidP="00D365EC">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sidR="001C24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967" w:rsidRDefault="00E40967" w:rsidP="009F0C77">
      <w:r>
        <w:separator/>
      </w:r>
    </w:p>
  </w:footnote>
  <w:footnote w:type="continuationSeparator" w:id="0">
    <w:p w:rsidR="00E40967" w:rsidRDefault="00E409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4SD17"/>
    <w:docVar w:name="CoverBillType" w:val="r"/>
    <w:docVar w:name="DocPath" w:val="L:\Council\bills\RT\17064SD17.DOCX"/>
    <w:docVar w:name="dvBillNumber" w:val="3788"/>
    <w:docVar w:name="dvBillNumberPrefix" w:val="H. "/>
    <w:docVar w:name="dvOriginalBody" w:val="House"/>
    <w:docVar w:name="dvSteno" w:val="RT"/>
    <w:docVar w:name="NameofBody" w:val="h"/>
    <w:docVar w:name="vGroup2" w:val="Council"/>
  </w:docVars>
  <w:rsids>
    <w:rsidRoot w:val="00754FDE"/>
    <w:rsid w:val="00011869"/>
    <w:rsid w:val="00015CD6"/>
    <w:rsid w:val="000E0100"/>
    <w:rsid w:val="000E1785"/>
    <w:rsid w:val="000F40FA"/>
    <w:rsid w:val="001035F1"/>
    <w:rsid w:val="0010776B"/>
    <w:rsid w:val="00133E66"/>
    <w:rsid w:val="001435A3"/>
    <w:rsid w:val="00146ED3"/>
    <w:rsid w:val="00151044"/>
    <w:rsid w:val="00164DFB"/>
    <w:rsid w:val="001A3F1A"/>
    <w:rsid w:val="001C248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DB9"/>
    <w:rsid w:val="0041760A"/>
    <w:rsid w:val="00417C01"/>
    <w:rsid w:val="004403BD"/>
    <w:rsid w:val="004472C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478A"/>
    <w:rsid w:val="00754FDE"/>
    <w:rsid w:val="0078212D"/>
    <w:rsid w:val="007A70AE"/>
    <w:rsid w:val="007D1C9A"/>
    <w:rsid w:val="00832008"/>
    <w:rsid w:val="008362E8"/>
    <w:rsid w:val="0085786E"/>
    <w:rsid w:val="008A1768"/>
    <w:rsid w:val="008A489F"/>
    <w:rsid w:val="008F0F33"/>
    <w:rsid w:val="008F1B26"/>
    <w:rsid w:val="008F4429"/>
    <w:rsid w:val="008F54F3"/>
    <w:rsid w:val="0094021A"/>
    <w:rsid w:val="009B44AF"/>
    <w:rsid w:val="009C6A0B"/>
    <w:rsid w:val="009F0C77"/>
    <w:rsid w:val="009F4DD1"/>
    <w:rsid w:val="00A0242B"/>
    <w:rsid w:val="00A02543"/>
    <w:rsid w:val="00A41684"/>
    <w:rsid w:val="00A64E80"/>
    <w:rsid w:val="00A72BCD"/>
    <w:rsid w:val="00A741D9"/>
    <w:rsid w:val="00A833AB"/>
    <w:rsid w:val="00A9741D"/>
    <w:rsid w:val="00AC34A2"/>
    <w:rsid w:val="00AD1C9A"/>
    <w:rsid w:val="00AD4B17"/>
    <w:rsid w:val="00B412D4"/>
    <w:rsid w:val="00BE3C22"/>
    <w:rsid w:val="00BF55A6"/>
    <w:rsid w:val="00C0345E"/>
    <w:rsid w:val="00C31C95"/>
    <w:rsid w:val="00C3483A"/>
    <w:rsid w:val="00C74E9D"/>
    <w:rsid w:val="00C826DD"/>
    <w:rsid w:val="00C82FD3"/>
    <w:rsid w:val="00C92819"/>
    <w:rsid w:val="00CC6B7B"/>
    <w:rsid w:val="00CD2089"/>
    <w:rsid w:val="00D365EC"/>
    <w:rsid w:val="00D73A67"/>
    <w:rsid w:val="00D970A9"/>
    <w:rsid w:val="00DF3845"/>
    <w:rsid w:val="00E4096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BB3A12-7489-46FC-9A69-4865E24A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4F3"/>
    <w:rPr>
      <w:rFonts w:ascii="Segoe UI" w:eastAsia="Times New Roman" w:hAnsi="Segoe UI" w:cs="Segoe UI"/>
      <w:sz w:val="18"/>
      <w:szCs w:val="18"/>
    </w:rPr>
  </w:style>
  <w:style w:type="character" w:styleId="Hyperlink">
    <w:name w:val="Hyperlink"/>
    <w:basedOn w:val="DefaultParagraphFont"/>
    <w:uiPriority w:val="99"/>
    <w:unhideWhenUsed/>
    <w:rsid w:val="00BF5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88&amp;session=122&amp;summary=B" TargetMode="Externa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788_2017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A4B05-3F15-43D9-89A5-B024B168E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3</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3788: Jerry Hallman - South Carolina Legislature Online</dc:title>
  <dc:creator>Rebecca Turner</dc:creator>
  <cp:lastModifiedBy>S Volk</cp:lastModifiedBy>
  <cp:revision>2</cp:revision>
  <cp:lastPrinted>2017-02-14T20:09:00Z</cp:lastPrinted>
  <dcterms:created xsi:type="dcterms:W3CDTF">2017-02-22T14:33:00Z</dcterms:created>
  <dcterms:modified xsi:type="dcterms:W3CDTF">2017-02-22T14:33:00Z</dcterms:modified>
</cp:coreProperties>
</file>