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69B" w:rsidRDefault="0007269B" w:rsidP="0007269B">
      <w:pPr>
        <w:widowControl w:val="0"/>
        <w:jc w:val="center"/>
      </w:pPr>
      <w:r w:rsidRPr="0007269B">
        <w:rPr>
          <w:b/>
        </w:rPr>
        <w:t>South Carolina General Assembly</w:t>
      </w:r>
    </w:p>
    <w:p w:rsidR="0007269B" w:rsidRDefault="0007269B" w:rsidP="0007269B">
      <w:pPr>
        <w:widowControl w:val="0"/>
        <w:jc w:val="center"/>
      </w:pPr>
      <w:r>
        <w:t>122nd Session, 2017-2018</w:t>
      </w:r>
    </w:p>
    <w:p w:rsidR="0007269B" w:rsidRDefault="0007269B" w:rsidP="0007269B">
      <w:pPr>
        <w:widowControl w:val="0"/>
        <w:jc w:val="left"/>
      </w:pPr>
    </w:p>
    <w:p w:rsidR="0007269B" w:rsidRDefault="0007269B" w:rsidP="0007269B">
      <w:pPr>
        <w:widowControl w:val="0"/>
        <w:jc w:val="left"/>
        <w:rPr>
          <w:b/>
        </w:rPr>
      </w:pPr>
      <w:r w:rsidRPr="0007269B">
        <w:rPr>
          <w:b/>
        </w:rPr>
        <w:t>S.</w:t>
      </w:r>
      <w:r>
        <w:rPr>
          <w:b/>
        </w:rPr>
        <w:t xml:space="preserve"> </w:t>
      </w:r>
      <w:r w:rsidRPr="0007269B">
        <w:rPr>
          <w:b/>
        </w:rPr>
        <w:t>396</w:t>
      </w:r>
    </w:p>
    <w:p w:rsidR="0007269B" w:rsidRDefault="0007269B" w:rsidP="0007269B">
      <w:pPr>
        <w:widowControl w:val="0"/>
        <w:jc w:val="left"/>
        <w:rPr>
          <w:b/>
        </w:rPr>
      </w:pPr>
    </w:p>
    <w:p w:rsidR="0007269B" w:rsidRDefault="0007269B" w:rsidP="0007269B">
      <w:pPr>
        <w:widowControl w:val="0"/>
        <w:jc w:val="left"/>
      </w:pPr>
      <w:r w:rsidRPr="0007269B">
        <w:rPr>
          <w:b/>
        </w:rPr>
        <w:t>STATUS INFORMATION</w:t>
      </w:r>
    </w:p>
    <w:p w:rsidR="0007269B" w:rsidRDefault="0007269B" w:rsidP="0007269B">
      <w:pPr>
        <w:widowControl w:val="0"/>
        <w:jc w:val="left"/>
      </w:pPr>
    </w:p>
    <w:p w:rsidR="0007269B" w:rsidRDefault="0007269B" w:rsidP="0007269B">
      <w:pPr>
        <w:widowControl w:val="0"/>
        <w:jc w:val="left"/>
      </w:pPr>
      <w:r>
        <w:t>General Bill</w:t>
      </w:r>
    </w:p>
    <w:p w:rsidR="0007269B" w:rsidRDefault="0007269B" w:rsidP="0007269B">
      <w:pPr>
        <w:widowControl w:val="0"/>
        <w:jc w:val="left"/>
      </w:pPr>
      <w:r>
        <w:t>Sponsors: Senator Peeler</w:t>
      </w:r>
    </w:p>
    <w:p w:rsidR="0007269B" w:rsidRDefault="0007269B" w:rsidP="0007269B">
      <w:pPr>
        <w:widowControl w:val="0"/>
        <w:jc w:val="left"/>
      </w:pPr>
      <w:r>
        <w:t>Document Path: l:\council\bills\ggs\22965zw17.docx</w:t>
      </w:r>
    </w:p>
    <w:p w:rsidR="0007269B" w:rsidRDefault="0007269B" w:rsidP="0007269B">
      <w:pPr>
        <w:widowControl w:val="0"/>
        <w:jc w:val="left"/>
      </w:pPr>
    </w:p>
    <w:p w:rsidR="0007269B" w:rsidRDefault="0007269B" w:rsidP="0007269B">
      <w:pPr>
        <w:widowControl w:val="0"/>
        <w:jc w:val="left"/>
      </w:pPr>
      <w:r>
        <w:t>Introduced in the Senate on February 9, 2017</w:t>
      </w:r>
    </w:p>
    <w:p w:rsidR="0007269B" w:rsidRDefault="0007269B" w:rsidP="0007269B">
      <w:pPr>
        <w:widowControl w:val="0"/>
        <w:jc w:val="left"/>
      </w:pPr>
      <w:r>
        <w:t xml:space="preserve">Currently residing in the Senate Committee on </w:t>
      </w:r>
      <w:r w:rsidRPr="0007269B">
        <w:rPr>
          <w:b/>
        </w:rPr>
        <w:t>Judiciary</w:t>
      </w:r>
    </w:p>
    <w:p w:rsidR="0007269B" w:rsidRDefault="0007269B" w:rsidP="0007269B">
      <w:pPr>
        <w:widowControl w:val="0"/>
        <w:jc w:val="left"/>
      </w:pPr>
    </w:p>
    <w:p w:rsidR="0007269B" w:rsidRDefault="0007269B" w:rsidP="0007269B">
      <w:pPr>
        <w:widowControl w:val="0"/>
        <w:jc w:val="left"/>
      </w:pPr>
      <w:r>
        <w:t xml:space="preserve">Summary: </w:t>
      </w:r>
      <w:r w:rsidR="00F21DD6">
        <w:t>Elections</w:t>
      </w:r>
    </w:p>
    <w:p w:rsidR="0007269B" w:rsidRDefault="0007269B" w:rsidP="0007269B">
      <w:pPr>
        <w:widowControl w:val="0"/>
        <w:jc w:val="left"/>
      </w:pPr>
    </w:p>
    <w:p w:rsidR="0007269B" w:rsidRDefault="0007269B" w:rsidP="0007269B">
      <w:pPr>
        <w:widowControl w:val="0"/>
        <w:jc w:val="left"/>
      </w:pPr>
    </w:p>
    <w:p w:rsidR="0007269B" w:rsidRDefault="0007269B" w:rsidP="0007269B">
      <w:pPr>
        <w:widowControl w:val="0"/>
        <w:tabs>
          <w:tab w:val="center" w:pos="590"/>
          <w:tab w:val="center" w:pos="1440"/>
          <w:tab w:val="left" w:pos="1872"/>
          <w:tab w:val="left" w:pos="9187"/>
        </w:tabs>
        <w:jc w:val="left"/>
      </w:pPr>
      <w:r w:rsidRPr="0007269B">
        <w:rPr>
          <w:b/>
        </w:rPr>
        <w:t>HISTORY OF LEGISLATIVE ACTIONS</w:t>
      </w:r>
    </w:p>
    <w:p w:rsidR="0007269B" w:rsidRDefault="0007269B" w:rsidP="0007269B">
      <w:pPr>
        <w:widowControl w:val="0"/>
        <w:tabs>
          <w:tab w:val="center" w:pos="590"/>
          <w:tab w:val="center" w:pos="1440"/>
          <w:tab w:val="left" w:pos="1872"/>
          <w:tab w:val="left" w:pos="9187"/>
        </w:tabs>
        <w:jc w:val="left"/>
      </w:pPr>
    </w:p>
    <w:p w:rsidR="0007269B" w:rsidRPr="0007269B" w:rsidRDefault="0007269B" w:rsidP="0007269B">
      <w:pPr>
        <w:widowControl w:val="0"/>
        <w:tabs>
          <w:tab w:val="center" w:pos="590"/>
          <w:tab w:val="center" w:pos="1440"/>
          <w:tab w:val="left" w:pos="1872"/>
          <w:tab w:val="left" w:pos="9187"/>
        </w:tabs>
        <w:jc w:val="left"/>
      </w:pPr>
      <w:r w:rsidRPr="0007269B">
        <w:rPr>
          <w:u w:val="single"/>
        </w:rPr>
        <w:tab/>
        <w:t>Date</w:t>
      </w:r>
      <w:r w:rsidRPr="0007269B">
        <w:rPr>
          <w:u w:val="single"/>
        </w:rPr>
        <w:tab/>
        <w:t>Body</w:t>
      </w:r>
      <w:r w:rsidRPr="0007269B">
        <w:rPr>
          <w:u w:val="single"/>
        </w:rPr>
        <w:tab/>
        <w:t>Action Description with journal page number</w:t>
      </w:r>
      <w:r w:rsidRPr="0007269B">
        <w:rPr>
          <w:u w:val="single"/>
        </w:rPr>
        <w:tab/>
      </w:r>
    </w:p>
    <w:p w:rsidR="00882499" w:rsidRDefault="00882499" w:rsidP="00882499">
      <w:pPr>
        <w:widowControl w:val="0"/>
        <w:tabs>
          <w:tab w:val="right" w:pos="1008"/>
          <w:tab w:val="left" w:pos="1152"/>
          <w:tab w:val="left" w:pos="1872"/>
          <w:tab w:val="left" w:pos="9187"/>
        </w:tabs>
        <w:ind w:left="2088" w:hanging="2088"/>
        <w:jc w:val="left"/>
      </w:pPr>
      <w:r>
        <w:tab/>
        <w:t>2/9/2017</w:t>
      </w:r>
      <w:r>
        <w:tab/>
        <w:t>Senate</w:t>
      </w:r>
      <w:r>
        <w:tab/>
      </w:r>
      <w:r w:rsidRPr="00E85874">
        <w:t>Introduced and read first time (</w:t>
      </w:r>
      <w:hyperlink r:id="rId7" w:history="1">
        <w:r w:rsidRPr="00E85874">
          <w:rPr>
            <w:rStyle w:val="Hyperlink"/>
          </w:rPr>
          <w:t>Senate Journal</w:t>
        </w:r>
        <w:r w:rsidRPr="00E85874">
          <w:rPr>
            <w:rStyle w:val="Hyperlink"/>
          </w:rPr>
          <w:noBreakHyphen/>
          <w:t>page 5</w:t>
        </w:r>
      </w:hyperlink>
      <w:r w:rsidRPr="00E85874">
        <w:t>)</w:t>
      </w:r>
    </w:p>
    <w:p w:rsidR="00882499" w:rsidRDefault="00882499" w:rsidP="00882499">
      <w:pPr>
        <w:widowControl w:val="0"/>
        <w:tabs>
          <w:tab w:val="right" w:pos="1008"/>
          <w:tab w:val="left" w:pos="1152"/>
          <w:tab w:val="left" w:pos="1872"/>
          <w:tab w:val="left" w:pos="9187"/>
        </w:tabs>
        <w:ind w:left="2088" w:hanging="2088"/>
        <w:jc w:val="left"/>
      </w:pPr>
      <w:r>
        <w:tab/>
        <w:t>2/9/2017</w:t>
      </w:r>
      <w:r>
        <w:tab/>
        <w:t>Senate</w:t>
      </w:r>
      <w:r>
        <w:tab/>
      </w:r>
      <w:r w:rsidRPr="00E85874">
        <w:t>Ref</w:t>
      </w:r>
      <w:r>
        <w:t xml:space="preserve">erred to Committee on </w:t>
      </w:r>
      <w:r w:rsidRPr="00E85874">
        <w:rPr>
          <w:b/>
        </w:rPr>
        <w:t>Judiciary</w:t>
      </w:r>
      <w:r>
        <w:t xml:space="preserve"> </w:t>
      </w:r>
      <w:r w:rsidRPr="00E85874">
        <w:t>(</w:t>
      </w:r>
      <w:hyperlink r:id="rId8" w:history="1">
        <w:r w:rsidRPr="00E85874">
          <w:rPr>
            <w:rStyle w:val="Hyperlink"/>
          </w:rPr>
          <w:t>Senate Journal</w:t>
        </w:r>
        <w:r w:rsidRPr="00E85874">
          <w:rPr>
            <w:rStyle w:val="Hyperlink"/>
          </w:rPr>
          <w:noBreakHyphen/>
          <w:t>page 5</w:t>
        </w:r>
      </w:hyperlink>
      <w:r w:rsidRPr="00E85874">
        <w:t>)</w:t>
      </w:r>
    </w:p>
    <w:p w:rsidR="00882499" w:rsidRDefault="00882499" w:rsidP="00882499">
      <w:pPr>
        <w:widowControl w:val="0"/>
        <w:tabs>
          <w:tab w:val="right" w:pos="1008"/>
          <w:tab w:val="left" w:pos="1152"/>
          <w:tab w:val="left" w:pos="1872"/>
          <w:tab w:val="left" w:pos="9187"/>
        </w:tabs>
        <w:ind w:left="2088" w:hanging="2088"/>
        <w:jc w:val="left"/>
      </w:pPr>
    </w:p>
    <w:p w:rsidR="0007269B" w:rsidRDefault="0007269B" w:rsidP="000726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7269B">
          <w:rPr>
            <w:rStyle w:val="Hyperlink"/>
          </w:rPr>
          <w:t>legislative information</w:t>
        </w:r>
      </w:hyperlink>
      <w:r>
        <w:t xml:space="preserve"> at the website</w:t>
      </w:r>
    </w:p>
    <w:p w:rsidR="0007269B" w:rsidRDefault="0007269B" w:rsidP="0007269B">
      <w:pPr>
        <w:widowControl w:val="0"/>
        <w:tabs>
          <w:tab w:val="right" w:pos="1008"/>
          <w:tab w:val="left" w:pos="1152"/>
          <w:tab w:val="left" w:pos="1872"/>
          <w:tab w:val="left" w:pos="9187"/>
        </w:tabs>
        <w:ind w:left="2088" w:hanging="2088"/>
        <w:jc w:val="left"/>
      </w:pPr>
    </w:p>
    <w:p w:rsidR="0007269B" w:rsidRPr="0007269B" w:rsidRDefault="0007269B" w:rsidP="0007269B">
      <w:pPr>
        <w:widowControl w:val="0"/>
        <w:tabs>
          <w:tab w:val="right" w:pos="1008"/>
          <w:tab w:val="left" w:pos="1152"/>
          <w:tab w:val="left" w:pos="1872"/>
          <w:tab w:val="left" w:pos="9187"/>
        </w:tabs>
        <w:ind w:left="2088" w:hanging="2088"/>
        <w:jc w:val="left"/>
      </w:pPr>
    </w:p>
    <w:p w:rsidR="0007269B" w:rsidRDefault="0007269B" w:rsidP="0007269B">
      <w:pPr>
        <w:widowControl w:val="0"/>
        <w:jc w:val="left"/>
      </w:pPr>
      <w:r w:rsidRPr="0007269B">
        <w:rPr>
          <w:b/>
        </w:rPr>
        <w:t>VERSIONS OF THIS BILL</w:t>
      </w:r>
    </w:p>
    <w:p w:rsidR="0007269B" w:rsidRDefault="0007269B" w:rsidP="0007269B">
      <w:pPr>
        <w:widowControl w:val="0"/>
        <w:jc w:val="left"/>
      </w:pPr>
    </w:p>
    <w:p w:rsidR="0007269B" w:rsidRDefault="00AF33ED" w:rsidP="0007269B">
      <w:pPr>
        <w:widowControl w:val="0"/>
        <w:jc w:val="left"/>
      </w:pPr>
      <w:hyperlink r:id="rId10" w:history="1">
        <w:r w:rsidR="0007269B">
          <w:rPr>
            <w:rStyle w:val="Hyperlink"/>
          </w:rPr>
          <w:t>2/9/2017</w:t>
        </w:r>
      </w:hyperlink>
    </w:p>
    <w:p w:rsidR="0007269B" w:rsidRDefault="0007269B" w:rsidP="0007269B"/>
    <w:p w:rsidR="0007269B" w:rsidRDefault="0007269B" w:rsidP="0007269B">
      <w:pPr>
        <w:sectPr w:rsidR="0007269B" w:rsidSect="0007269B">
          <w:pgSz w:w="12240" w:h="15840" w:code="1"/>
          <w:pgMar w:top="1080" w:right="1440" w:bottom="1080" w:left="1440" w:header="720" w:footer="720" w:gutter="0"/>
          <w:cols w:space="720"/>
          <w:noEndnote/>
          <w:docGrid w:linePitch="360"/>
        </w:sectPr>
      </w:pPr>
    </w:p>
    <w:p w:rsidR="00F00D7C" w:rsidRDefault="00F00D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2A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66" w:rsidRDefault="00BB0266" w:rsidP="00BB0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noBreakHyphen/>
        <w:t>13</w:t>
      </w:r>
      <w:r>
        <w:noBreakHyphen/>
        <w:t>200 SO AS TO PROVIDE THAT ENTITIES AUTHORIZED TO CONDUCT REFERENDA, BALLOT MEASURES, OR NONPARTISAN ELECTIONS, SHALL CONDUCT THE ELECTION EVENT ON THE FIRST TUESDAY FOLLOWING THE FIRST MONDAY IN NOVEMBER IN EACH EVEN</w:t>
      </w:r>
      <w:r>
        <w:noBreakHyphen/>
        <w:t xml:space="preserve">NUMBERED YEAR.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2A85" w:rsidRDefault="00762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2A85" w:rsidRDefault="00762A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66" w:rsidRDefault="00BB0266" w:rsidP="00BB0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13, Title 7 of the 1976 Code is amended by adding:</w:t>
      </w:r>
    </w:p>
    <w:p w:rsidR="00BB0266" w:rsidRDefault="00BB0266" w:rsidP="00BB0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66" w:rsidRPr="00F11CF1" w:rsidRDefault="00BB0266" w:rsidP="00BB0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200.</w:t>
      </w:r>
      <w:r>
        <w:tab/>
      </w:r>
      <w:r w:rsidRPr="00F11CF1">
        <w:t>(A)</w:t>
      </w:r>
      <w:r w:rsidRPr="00F11CF1">
        <w:tab/>
        <w:t xml:space="preserve">An entity authorized by law to conduct a referendum, ballot measure, </w:t>
      </w:r>
      <w:r>
        <w:t xml:space="preserve">or nonpartisan election, </w:t>
      </w:r>
      <w:r w:rsidRPr="00F11CF1">
        <w:t>shall conduct th</w:t>
      </w:r>
      <w:r>
        <w:t>e</w:t>
      </w:r>
      <w:r w:rsidRPr="00F11CF1">
        <w:t xml:space="preserve"> </w:t>
      </w:r>
      <w:r>
        <w:t xml:space="preserve">election </w:t>
      </w:r>
      <w:r w:rsidRPr="00F11CF1">
        <w:t>event</w:t>
      </w:r>
      <w:r>
        <w:t>,</w:t>
      </w:r>
      <w:r w:rsidRPr="00F11CF1">
        <w:t xml:space="preserve"> at which qualified electors are allowed to cast a ballot, </w:t>
      </w:r>
      <w:r>
        <w:t xml:space="preserve">on </w:t>
      </w:r>
      <w:r w:rsidRPr="00F11CF1">
        <w:t xml:space="preserve">the </w:t>
      </w:r>
      <w:r>
        <w:t xml:space="preserve">first </w:t>
      </w:r>
      <w:r w:rsidRPr="00F11CF1">
        <w:t>Tuesday after the first Monday in November</w:t>
      </w:r>
      <w:r>
        <w:t xml:space="preserve"> in each even</w:t>
      </w:r>
      <w:r>
        <w:noBreakHyphen/>
        <w:t>numbered year</w:t>
      </w:r>
      <w:r w:rsidRPr="00F11CF1">
        <w:t>.</w:t>
      </w:r>
    </w:p>
    <w:p w:rsidR="00BB0266" w:rsidRDefault="00BB0266" w:rsidP="00BB0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1CF1">
        <w:tab/>
        <w:t>(B)</w:t>
      </w:r>
      <w:r w:rsidRPr="00F11CF1">
        <w:tab/>
        <w:t xml:space="preserve">Notwithstanding another provision of law, if an entity is required to conduct a referendum, ballot measure, </w:t>
      </w:r>
      <w:r>
        <w:t xml:space="preserve">nonpartisan election, </w:t>
      </w:r>
      <w:r w:rsidRPr="00F11CF1">
        <w:t>or other election event, it must be conducted pursuant to subsection (A).</w:t>
      </w:r>
    </w:p>
    <w:p w:rsidR="00BB0266" w:rsidRPr="00F11CF1" w:rsidRDefault="00BB0266" w:rsidP="00BB0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having been elected and currently serving a term in office that has an election date other than the first Tuesday after the first Monday in November of an even</w:t>
      </w:r>
      <w:r>
        <w:noBreakHyphen/>
        <w:t>numbered year shall have his term of office extended to allow for an election to occur pursuant to  subsection (A).</w:t>
      </w:r>
    </w:p>
    <w:p w:rsidR="00BB0266" w:rsidRPr="00F11CF1" w:rsidRDefault="00BB0266" w:rsidP="00BB0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1CF1">
        <w:tab/>
        <w:t>(</w:t>
      </w:r>
      <w:r>
        <w:t>D</w:t>
      </w:r>
      <w:r w:rsidRPr="00F11CF1">
        <w:t>)</w:t>
      </w:r>
      <w:r w:rsidRPr="00F11CF1">
        <w:tab/>
        <w:t>The provisions of this section do not apply to amendments proposed to the Constitution of this State or the United States Constitution.”</w:t>
      </w:r>
    </w:p>
    <w:p w:rsidR="00BB0266" w:rsidRPr="00F11CF1" w:rsidRDefault="00BB0266" w:rsidP="00BB0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66" w:rsidRPr="00F11CF1" w:rsidRDefault="00BB0266" w:rsidP="00BB0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1CF1">
        <w:lastRenderedPageBreak/>
        <w:t>SECTION</w:t>
      </w:r>
      <w:r w:rsidRPr="00F11CF1">
        <w:tab/>
        <w:t>2.</w:t>
      </w:r>
      <w:r w:rsidRPr="00F11CF1">
        <w:tab/>
        <w:t xml:space="preserve">This act takes effect upon approval by the Governor and applies to a referendum, ballot </w:t>
      </w:r>
      <w:r w:rsidR="008F04D0">
        <w:t>measure</w:t>
      </w:r>
      <w:r w:rsidRPr="00F11CF1">
        <w:t xml:space="preserve">, or </w:t>
      </w:r>
      <w:r>
        <w:t>nonpartisan election that is to be conducted</w:t>
      </w:r>
      <w:r w:rsidRPr="00F11CF1">
        <w:t xml:space="preserve"> after July 1, 20</w:t>
      </w:r>
      <w:r>
        <w:t>17</w:t>
      </w:r>
      <w:r w:rsidRPr="00F11CF1">
        <w:t xml:space="preserve">. </w:t>
      </w:r>
    </w:p>
    <w:p w:rsidR="008F5B00" w:rsidRDefault="00BB02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269B" w:rsidRDefault="0007269B" w:rsidP="0007269B">
      <w:pPr>
        <w:suppressAutoHyphens/>
      </w:pPr>
    </w:p>
    <w:sectPr w:rsidR="0007269B" w:rsidSect="000726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A85" w:rsidRDefault="00762A85" w:rsidP="009F0C77">
      <w:r>
        <w:separator/>
      </w:r>
    </w:p>
  </w:endnote>
  <w:endnote w:type="continuationSeparator" w:id="0">
    <w:p w:rsidR="00762A85" w:rsidRDefault="00762A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CA76F6-EA3F-4376-BEC1-2EA045D2129F}"/>
    <w:embedBold r:id="rId2" w:fontKey="{10695967-1E4B-4CCB-8280-73ED0B0F0F5E}"/>
  </w:font>
  <w:font w:name="Calibri">
    <w:panose1 w:val="020F0502020204030204"/>
    <w:charset w:val="00"/>
    <w:family w:val="swiss"/>
    <w:pitch w:val="variable"/>
    <w:sig w:usb0="E00002FF" w:usb1="4000ACFF" w:usb2="00000001" w:usb3="00000000" w:csb0="0000019F" w:csb1="00000000"/>
    <w:embedRegular r:id="rId3" w:fontKey="{0055B3C2-C081-488B-B493-EF9884141FD8}"/>
  </w:font>
  <w:font w:name="Segoe UI">
    <w:panose1 w:val="020B0502040204020203"/>
    <w:charset w:val="00"/>
    <w:family w:val="swiss"/>
    <w:pitch w:val="variable"/>
    <w:sig w:usb0="E10022FF" w:usb1="C000E47F" w:usb2="00000029" w:usb3="00000000" w:csb0="000001DF" w:csb1="00000000"/>
    <w:embedRegular r:id="rId4" w:fontKey="{35FD591E-87F5-4C4E-AED1-49417D75CE21}"/>
  </w:font>
  <w:font w:name="Cambria">
    <w:panose1 w:val="02040503050406030204"/>
    <w:charset w:val="00"/>
    <w:family w:val="roman"/>
    <w:pitch w:val="variable"/>
    <w:sig w:usb0="E00002FF" w:usb1="400004FF" w:usb2="00000000" w:usb3="00000000" w:csb0="0000019F" w:csb1="00000000"/>
    <w:embedRegular r:id="rId5" w:fontKey="{B4FFA2E0-126F-48E5-983A-5B100F3B47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69B" w:rsidRPr="00F00D7C" w:rsidRDefault="0007269B" w:rsidP="00F00D7C">
    <w:pPr>
      <w:pStyle w:val="Footer"/>
      <w:tabs>
        <w:tab w:val="clear" w:pos="4680"/>
        <w:tab w:val="clear" w:pos="9360"/>
        <w:tab w:val="center" w:pos="2995"/>
      </w:tabs>
      <w:spacing w:before="120"/>
    </w:pPr>
    <w:r>
      <w:t>[396]</w:t>
    </w:r>
    <w:r>
      <w:tab/>
    </w:r>
    <w:r>
      <w:fldChar w:fldCharType="begin"/>
    </w:r>
    <w:r>
      <w:instrText xml:space="preserve"> PAGE  \* MERGEFORMAT </w:instrText>
    </w:r>
    <w:r>
      <w:fldChar w:fldCharType="separate"/>
    </w:r>
    <w:r w:rsidR="00F21D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A85" w:rsidRDefault="00762A85" w:rsidP="009F0C77">
      <w:r>
        <w:separator/>
      </w:r>
    </w:p>
  </w:footnote>
  <w:footnote w:type="continuationSeparator" w:id="0">
    <w:p w:rsidR="00762A85" w:rsidRDefault="00762A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65ZW17"/>
    <w:docVar w:name="CoverBillType" w:val="b"/>
    <w:docVar w:name="DocPath" w:val="L:\Council\bills\GGS\22965ZW17.DOCX"/>
    <w:docVar w:name="dvBillNumber" w:val="396"/>
    <w:docVar w:name="dvBillNumberPrefix" w:val="S. "/>
    <w:docVar w:name="dvOriginalBody" w:val="Senate"/>
    <w:docVar w:name="dvSteno" w:val="GGS"/>
    <w:docVar w:name="NameofBody" w:val="s"/>
    <w:docVar w:name="vGroup2" w:val="Council"/>
  </w:docVars>
  <w:rsids>
    <w:rsidRoot w:val="00762A85"/>
    <w:rsid w:val="000263D9"/>
    <w:rsid w:val="00026C9A"/>
    <w:rsid w:val="0007269B"/>
    <w:rsid w:val="000965A1"/>
    <w:rsid w:val="000C487D"/>
    <w:rsid w:val="000E1785"/>
    <w:rsid w:val="000F39F2"/>
    <w:rsid w:val="001023A4"/>
    <w:rsid w:val="0010776B"/>
    <w:rsid w:val="0012338F"/>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43C12"/>
    <w:rsid w:val="00653ECC"/>
    <w:rsid w:val="00665EBC"/>
    <w:rsid w:val="00680479"/>
    <w:rsid w:val="0069470D"/>
    <w:rsid w:val="006A476C"/>
    <w:rsid w:val="006C6A93"/>
    <w:rsid w:val="006E02F9"/>
    <w:rsid w:val="006F3F76"/>
    <w:rsid w:val="00753C04"/>
    <w:rsid w:val="00756946"/>
    <w:rsid w:val="00757F80"/>
    <w:rsid w:val="00762A85"/>
    <w:rsid w:val="00771EEC"/>
    <w:rsid w:val="00786819"/>
    <w:rsid w:val="007A325A"/>
    <w:rsid w:val="007C3099"/>
    <w:rsid w:val="007E72BE"/>
    <w:rsid w:val="007F1523"/>
    <w:rsid w:val="007F509E"/>
    <w:rsid w:val="007F5799"/>
    <w:rsid w:val="007F6947"/>
    <w:rsid w:val="00834A12"/>
    <w:rsid w:val="00872729"/>
    <w:rsid w:val="00882499"/>
    <w:rsid w:val="008F04D0"/>
    <w:rsid w:val="008F4429"/>
    <w:rsid w:val="008F5B00"/>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7605B"/>
    <w:rsid w:val="00B87AF8"/>
    <w:rsid w:val="00B934F3"/>
    <w:rsid w:val="00BB0266"/>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7A49"/>
    <w:rsid w:val="00EB00A2"/>
    <w:rsid w:val="00EB1BF3"/>
    <w:rsid w:val="00EF3EEE"/>
    <w:rsid w:val="00F00D7C"/>
    <w:rsid w:val="00F149A7"/>
    <w:rsid w:val="00F21DD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D950A1E-957D-4781-8240-5B49266A3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B0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266"/>
    <w:rPr>
      <w:rFonts w:ascii="Segoe UI" w:eastAsia="Times New Roman" w:hAnsi="Segoe UI" w:cs="Segoe UI"/>
      <w:sz w:val="18"/>
      <w:szCs w:val="18"/>
    </w:rPr>
  </w:style>
  <w:style w:type="character" w:styleId="Hyperlink">
    <w:name w:val="Hyperlink"/>
    <w:basedOn w:val="DefaultParagraphFont"/>
    <w:uiPriority w:val="99"/>
    <w:unhideWhenUsed/>
    <w:rsid w:val="000726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6_2017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6D491-6165-4D2A-9F04-5FFA7B221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9FF5A57C.dotm</Template>
  <TotalTime>0</TotalTime>
  <Pages>3</Pages>
  <Words>344</Words>
  <Characters>1847</Characters>
  <Application>Microsoft Office Word</Application>
  <DocSecurity>0</DocSecurity>
  <Lines>77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 Elections - South Carolina Legislature Online</dc:title>
  <dc:subject/>
  <dc:creator>GloriaShackelford</dc:creator>
  <cp:keywords/>
  <dc:description/>
  <cp:lastModifiedBy>S Volk</cp:lastModifiedBy>
  <cp:revision>2</cp:revision>
  <cp:lastPrinted>2017-02-08T17:06:00Z</cp:lastPrinted>
  <dcterms:created xsi:type="dcterms:W3CDTF">2017-02-10T19:12:00Z</dcterms:created>
  <dcterms:modified xsi:type="dcterms:W3CDTF">2017-02-10T19:12:00Z</dcterms:modified>
</cp:coreProperties>
</file>