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626" w:rsidRDefault="00AC3626" w:rsidP="00AC3626">
      <w:pPr>
        <w:widowControl w:val="0"/>
        <w:jc w:val="center"/>
      </w:pPr>
      <w:r w:rsidRPr="00AC3626">
        <w:rPr>
          <w:b/>
        </w:rPr>
        <w:t>South Carolina General Assembly</w:t>
      </w:r>
    </w:p>
    <w:p w:rsidR="00AC3626" w:rsidRDefault="00AC3626" w:rsidP="00AC3626">
      <w:pPr>
        <w:widowControl w:val="0"/>
        <w:jc w:val="center"/>
      </w:pPr>
      <w:r>
        <w:t>122nd Session, 2017-2018</w:t>
      </w:r>
    </w:p>
    <w:p w:rsidR="00AC3626" w:rsidRDefault="00AC3626" w:rsidP="00AC3626">
      <w:pPr>
        <w:widowControl w:val="0"/>
        <w:jc w:val="left"/>
      </w:pPr>
    </w:p>
    <w:p w:rsidR="00AC3626" w:rsidRDefault="00AC3626" w:rsidP="00AC3626">
      <w:pPr>
        <w:widowControl w:val="0"/>
        <w:jc w:val="left"/>
        <w:rPr>
          <w:b/>
        </w:rPr>
      </w:pPr>
      <w:r w:rsidRPr="00AC3626">
        <w:rPr>
          <w:b/>
        </w:rPr>
        <w:t>H. 4099</w:t>
      </w:r>
    </w:p>
    <w:p w:rsidR="00AC3626" w:rsidRDefault="00AC3626" w:rsidP="00AC3626">
      <w:pPr>
        <w:widowControl w:val="0"/>
        <w:jc w:val="left"/>
        <w:rPr>
          <w:b/>
        </w:rPr>
      </w:pPr>
    </w:p>
    <w:p w:rsidR="00AC3626" w:rsidRDefault="00AC3626" w:rsidP="00AC3626">
      <w:pPr>
        <w:widowControl w:val="0"/>
        <w:jc w:val="left"/>
      </w:pPr>
      <w:r w:rsidRPr="00AC3626">
        <w:rPr>
          <w:b/>
        </w:rPr>
        <w:t>STATUS INFORMATION</w:t>
      </w:r>
    </w:p>
    <w:p w:rsidR="00AC3626" w:rsidRDefault="00AC3626" w:rsidP="00AC3626">
      <w:pPr>
        <w:widowControl w:val="0"/>
        <w:jc w:val="left"/>
      </w:pPr>
    </w:p>
    <w:p w:rsidR="00AC3626" w:rsidRDefault="00AC3626" w:rsidP="00AC3626">
      <w:pPr>
        <w:widowControl w:val="0"/>
        <w:jc w:val="left"/>
      </w:pPr>
      <w:r>
        <w:t>House Resolution</w:t>
      </w:r>
    </w:p>
    <w:p w:rsidR="00AC3626" w:rsidRDefault="00AC3626" w:rsidP="00AC3626">
      <w:pPr>
        <w:widowControl w:val="0"/>
        <w:jc w:val="left"/>
      </w:pPr>
      <w:r>
        <w:t>Sponsors: Reps. Anderson, Hewitt, Alexander, Allison,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AC3626" w:rsidRDefault="00AC3626" w:rsidP="00AC3626">
      <w:pPr>
        <w:widowControl w:val="0"/>
        <w:jc w:val="left"/>
      </w:pPr>
      <w:r>
        <w:t>Document Path: l:\council\bills\rt\17123zw17.docx</w:t>
      </w:r>
    </w:p>
    <w:p w:rsidR="00AC3626" w:rsidRDefault="00AC3626" w:rsidP="00AC3626">
      <w:pPr>
        <w:widowControl w:val="0"/>
        <w:jc w:val="left"/>
      </w:pPr>
    </w:p>
    <w:p w:rsidR="00AC3626" w:rsidRDefault="00AC3626" w:rsidP="00AC3626">
      <w:pPr>
        <w:widowControl w:val="0"/>
        <w:jc w:val="left"/>
      </w:pPr>
      <w:r>
        <w:t>Introduced in the House on April 6, 2017</w:t>
      </w:r>
    </w:p>
    <w:p w:rsidR="00AC3626" w:rsidRDefault="00AC3626" w:rsidP="00AC3626">
      <w:pPr>
        <w:widowControl w:val="0"/>
        <w:jc w:val="left"/>
      </w:pPr>
      <w:r>
        <w:t>Adopted by the House on April 6, 2017</w:t>
      </w:r>
    </w:p>
    <w:p w:rsidR="00AC3626" w:rsidRDefault="00AC3626" w:rsidP="00AC3626">
      <w:pPr>
        <w:widowControl w:val="0"/>
        <w:jc w:val="left"/>
      </w:pPr>
    </w:p>
    <w:p w:rsidR="00AC3626" w:rsidRDefault="00AC3626" w:rsidP="00AC3626">
      <w:pPr>
        <w:widowControl w:val="0"/>
        <w:jc w:val="left"/>
      </w:pPr>
      <w:r>
        <w:t xml:space="preserve">Summary: </w:t>
      </w:r>
      <w:r w:rsidR="00471A35">
        <w:t>St. John African Methodist Episcopal Church</w:t>
      </w:r>
    </w:p>
    <w:p w:rsidR="00AC3626" w:rsidRDefault="00AC3626" w:rsidP="00AC3626">
      <w:pPr>
        <w:widowControl w:val="0"/>
        <w:jc w:val="left"/>
      </w:pPr>
    </w:p>
    <w:p w:rsidR="00AC3626" w:rsidRDefault="00AC3626" w:rsidP="00AC3626">
      <w:pPr>
        <w:widowControl w:val="0"/>
        <w:jc w:val="left"/>
      </w:pPr>
    </w:p>
    <w:p w:rsidR="00AC3626" w:rsidRDefault="00AC3626" w:rsidP="00AC3626">
      <w:pPr>
        <w:widowControl w:val="0"/>
        <w:tabs>
          <w:tab w:val="center" w:pos="590"/>
          <w:tab w:val="center" w:pos="1440"/>
          <w:tab w:val="left" w:pos="1872"/>
          <w:tab w:val="left" w:pos="9187"/>
        </w:tabs>
        <w:jc w:val="left"/>
      </w:pPr>
      <w:r w:rsidRPr="00AC3626">
        <w:rPr>
          <w:b/>
        </w:rPr>
        <w:t>HISTORY OF LEGISLATIVE ACTIONS</w:t>
      </w:r>
    </w:p>
    <w:p w:rsidR="00AC3626" w:rsidRDefault="00AC3626" w:rsidP="00AC3626">
      <w:pPr>
        <w:widowControl w:val="0"/>
        <w:tabs>
          <w:tab w:val="center" w:pos="590"/>
          <w:tab w:val="center" w:pos="1440"/>
          <w:tab w:val="left" w:pos="1872"/>
          <w:tab w:val="left" w:pos="9187"/>
        </w:tabs>
        <w:jc w:val="left"/>
      </w:pPr>
    </w:p>
    <w:p w:rsidR="00AC3626" w:rsidRPr="00AC3626" w:rsidRDefault="00AC3626" w:rsidP="00AC3626">
      <w:pPr>
        <w:widowControl w:val="0"/>
        <w:tabs>
          <w:tab w:val="center" w:pos="590"/>
          <w:tab w:val="center" w:pos="1440"/>
          <w:tab w:val="left" w:pos="1872"/>
          <w:tab w:val="left" w:pos="9187"/>
        </w:tabs>
        <w:jc w:val="left"/>
      </w:pPr>
      <w:r w:rsidRPr="00AC3626">
        <w:rPr>
          <w:u w:val="single"/>
        </w:rPr>
        <w:tab/>
        <w:t>Date</w:t>
      </w:r>
      <w:r w:rsidRPr="00AC3626">
        <w:rPr>
          <w:u w:val="single"/>
        </w:rPr>
        <w:tab/>
        <w:t>Body</w:t>
      </w:r>
      <w:r w:rsidRPr="00AC3626">
        <w:rPr>
          <w:u w:val="single"/>
        </w:rPr>
        <w:tab/>
        <w:t>Action Description with journal page number</w:t>
      </w:r>
      <w:r w:rsidRPr="00AC3626">
        <w:rPr>
          <w:u w:val="single"/>
        </w:rPr>
        <w:tab/>
      </w:r>
    </w:p>
    <w:p w:rsidR="009263FE" w:rsidRDefault="009263FE" w:rsidP="009263FE">
      <w:pPr>
        <w:widowControl w:val="0"/>
        <w:tabs>
          <w:tab w:val="right" w:pos="1008"/>
          <w:tab w:val="left" w:pos="1152"/>
          <w:tab w:val="left" w:pos="1872"/>
          <w:tab w:val="left" w:pos="9187"/>
        </w:tabs>
        <w:ind w:left="2088" w:hanging="2088"/>
        <w:jc w:val="left"/>
      </w:pPr>
      <w:r>
        <w:tab/>
        <w:t>4/6/2017</w:t>
      </w:r>
      <w:r>
        <w:tab/>
        <w:t>House</w:t>
      </w:r>
      <w:r>
        <w:tab/>
      </w:r>
      <w:r w:rsidRPr="002254FA">
        <w:t>Introduced and adopted (</w:t>
      </w:r>
      <w:hyperlink r:id="rId7" w:history="1">
        <w:r w:rsidRPr="002254FA">
          <w:rPr>
            <w:rStyle w:val="Hyperlink"/>
          </w:rPr>
          <w:t>House Journal</w:t>
        </w:r>
        <w:r w:rsidRPr="002254FA">
          <w:rPr>
            <w:rStyle w:val="Hyperlink"/>
          </w:rPr>
          <w:noBreakHyphen/>
          <w:t>page 39</w:t>
        </w:r>
      </w:hyperlink>
      <w:r w:rsidRPr="002254FA">
        <w:t>)</w:t>
      </w:r>
    </w:p>
    <w:p w:rsidR="009263FE" w:rsidRDefault="009263FE" w:rsidP="009263FE">
      <w:pPr>
        <w:widowControl w:val="0"/>
        <w:tabs>
          <w:tab w:val="right" w:pos="1008"/>
          <w:tab w:val="left" w:pos="1152"/>
          <w:tab w:val="left" w:pos="1872"/>
          <w:tab w:val="left" w:pos="9187"/>
        </w:tabs>
        <w:ind w:left="2088" w:hanging="2088"/>
        <w:jc w:val="left"/>
      </w:pPr>
    </w:p>
    <w:p w:rsidR="00AC3626" w:rsidRDefault="00AC3626" w:rsidP="00AC36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C3626">
          <w:rPr>
            <w:rStyle w:val="Hyperlink"/>
          </w:rPr>
          <w:t>legislative information</w:t>
        </w:r>
      </w:hyperlink>
      <w:r>
        <w:t xml:space="preserve"> at the website</w:t>
      </w:r>
    </w:p>
    <w:p w:rsidR="00AC3626" w:rsidRDefault="00AC3626" w:rsidP="00AC3626">
      <w:pPr>
        <w:widowControl w:val="0"/>
        <w:tabs>
          <w:tab w:val="right" w:pos="1008"/>
          <w:tab w:val="left" w:pos="1152"/>
          <w:tab w:val="left" w:pos="1872"/>
          <w:tab w:val="left" w:pos="9187"/>
        </w:tabs>
        <w:ind w:left="2088" w:hanging="2088"/>
        <w:jc w:val="left"/>
      </w:pPr>
    </w:p>
    <w:p w:rsidR="00AC3626" w:rsidRPr="00AC3626" w:rsidRDefault="00AC3626" w:rsidP="00AC3626">
      <w:pPr>
        <w:widowControl w:val="0"/>
        <w:tabs>
          <w:tab w:val="right" w:pos="1008"/>
          <w:tab w:val="left" w:pos="1152"/>
          <w:tab w:val="left" w:pos="1872"/>
          <w:tab w:val="left" w:pos="9187"/>
        </w:tabs>
        <w:ind w:left="2088" w:hanging="2088"/>
        <w:jc w:val="left"/>
      </w:pPr>
    </w:p>
    <w:p w:rsidR="00AC3626" w:rsidRDefault="00AC3626" w:rsidP="00AC3626">
      <w:r w:rsidRPr="00AC3626">
        <w:rPr>
          <w:b/>
        </w:rPr>
        <w:t>VERSIONS OF THIS BILL</w:t>
      </w:r>
    </w:p>
    <w:p w:rsidR="00AC3626" w:rsidRDefault="00AC3626" w:rsidP="00AC3626"/>
    <w:p w:rsidR="00AC3626" w:rsidRDefault="00F73CF1" w:rsidP="00AC3626">
      <w:hyperlink r:id="rId9" w:history="1">
        <w:r w:rsidR="00AC3626">
          <w:rPr>
            <w:rStyle w:val="Hyperlink"/>
          </w:rPr>
          <w:t>4/6/2017</w:t>
        </w:r>
      </w:hyperlink>
    </w:p>
    <w:p w:rsidR="00AC3626" w:rsidRDefault="00AC3626" w:rsidP="00AC3626"/>
    <w:p w:rsidR="00AC3626" w:rsidRDefault="00AC3626" w:rsidP="00AC3626">
      <w:pPr>
        <w:sectPr w:rsidR="00AC3626" w:rsidSect="00AC3626">
          <w:pgSz w:w="12240" w:h="15840" w:code="1"/>
          <w:pgMar w:top="1080" w:right="1440" w:bottom="1080" w:left="1440" w:header="720" w:footer="720" w:gutter="0"/>
          <w:cols w:space="720"/>
          <w:noEndnote/>
          <w:docGrid w:linePitch="360"/>
        </w:sectPr>
      </w:pPr>
    </w:p>
    <w:p w:rsidR="00D84DFB" w:rsidRDefault="00D84D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6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rFonts w:eastAsia="Calibri"/>
        </w:rPr>
        <w:t xml:space="preserve">CELEBRATE THE JOYOUS OCCASION OF THE ONE HUNDRED </w:t>
      </w:r>
      <w:r>
        <w:t>FIF</w:t>
      </w:r>
      <w:r>
        <w:rPr>
          <w:rFonts w:eastAsia="Calibri"/>
        </w:rPr>
        <w:t xml:space="preserve">TIETH ANNIVERSARY OF THE </w:t>
      </w:r>
      <w:r>
        <w:t>ST. JOHN AFRICAN METHODIST EPISCOPAL</w:t>
      </w:r>
      <w:r>
        <w:rPr>
          <w:rFonts w:eastAsia="Calibri"/>
        </w:rPr>
        <w:t xml:space="preserve"> CHURCH AND TO CONGRATULATE THE CONGREGATION FOR THEIR YEARS OF </w:t>
      </w:r>
      <w:r>
        <w:t xml:space="preserve">DEDICATED </w:t>
      </w:r>
      <w:r>
        <w:rPr>
          <w:rFonts w:eastAsia="Calibri"/>
        </w:rPr>
        <w:t xml:space="preserve">SERVICE TO THE </w:t>
      </w:r>
      <w:r w:rsidR="000E25B2">
        <w:t>PAWLEYS ISLAND</w:t>
      </w:r>
      <w:r>
        <w:rPr>
          <w:rFonts w:eastAsia="Calibri"/>
        </w:rPr>
        <w:t xml:space="preserv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968" w:rsidRDefault="00B64968" w:rsidP="00D8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w:t>
      </w:r>
      <w:r>
        <w:rPr>
          <w:rFonts w:eastAsia="Calibri"/>
        </w:rPr>
        <w:t xml:space="preserve"> </w:t>
      </w:r>
      <w:r>
        <w:t xml:space="preserve">are pleased to learn that St. John African Methodist Episcopal Church of </w:t>
      </w:r>
      <w:r w:rsidR="00A424CB">
        <w:t>Georgetown</w:t>
      </w:r>
      <w:r>
        <w:t xml:space="preserve"> County will celebrate its one hundred fiftieth anniversary on April 7, 2017; and</w:t>
      </w:r>
    </w:p>
    <w:p w:rsidR="00B64968" w:rsidRDefault="00B6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968" w:rsidRDefault="00B6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St. John was established in the spring of 1867. The church was </w:t>
      </w:r>
      <w:r w:rsidR="00B14C53">
        <w:t>originally</w:t>
      </w:r>
      <w:r>
        <w:t xml:space="preserve"> organized in Pawleys Island</w:t>
      </w:r>
      <w:r w:rsidR="00F725BD">
        <w:t>.</w:t>
      </w:r>
      <w:r>
        <w:t xml:space="preserve"> </w:t>
      </w:r>
      <w:r w:rsidR="000E25B2">
        <w:t xml:space="preserve"> </w:t>
      </w:r>
      <w:r w:rsidR="00F725BD">
        <w:t>T</w:t>
      </w:r>
      <w:r>
        <w:t>his log</w:t>
      </w:r>
      <w:r w:rsidR="00876C8F">
        <w:noBreakHyphen/>
      </w:r>
      <w:r>
        <w:t>type church was first known as Campbell Chapel, named in honor of the founder Mr. Brutus Campbell; and</w:t>
      </w:r>
    </w:p>
    <w:p w:rsidR="00B64968" w:rsidRDefault="00B6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C53" w:rsidRDefault="00B6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00876C8F">
        <w:t>n April 7, 1867, the</w:t>
      </w:r>
      <w:r>
        <w:t xml:space="preserve"> church was accepted by the South </w:t>
      </w:r>
      <w:r w:rsidR="00B14C53">
        <w:t>Carolina</w:t>
      </w:r>
      <w:r>
        <w:t xml:space="preserve"> Annual Conference</w:t>
      </w:r>
      <w:r w:rsidR="00B14C53">
        <w:t>, and Reverend S. Green became the first pastor of this new body of worship.</w:t>
      </w:r>
      <w:r w:rsidR="000E25B2">
        <w:t xml:space="preserve"> </w:t>
      </w:r>
      <w:r w:rsidR="00B14C53">
        <w:t xml:space="preserve"> From the early years of the church, the Waccamaw Circuit consisted of St. John, St. Mary, a</w:t>
      </w:r>
      <w:r w:rsidR="00DC1C01">
        <w:t>nd Gordon Chapel.</w:t>
      </w:r>
      <w:r w:rsidR="000E25B2">
        <w:t xml:space="preserve"> </w:t>
      </w:r>
      <w:r w:rsidR="00DC1C01">
        <w:t xml:space="preserve"> This practice</w:t>
      </w:r>
      <w:r w:rsidR="00B14C53">
        <w:t xml:space="preserve"> continued until 1965, at which time St. John was made a station church. Reverend W. J. McKnight was the first minister </w:t>
      </w:r>
      <w:r w:rsidR="00F725BD">
        <w:t>to</w:t>
      </w:r>
      <w:r w:rsidR="00876C8F">
        <w:t xml:space="preserve"> preach</w:t>
      </w:r>
      <w:r w:rsidR="00B14C53">
        <w:t xml:space="preserve"> every Sunday; and</w:t>
      </w:r>
    </w:p>
    <w:p w:rsidR="00B14C53"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C53"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 John has had ministers of outstanding leadership, whose work has brought about the growth of the church to its present high standards.</w:t>
      </w:r>
      <w:r w:rsidR="000E25B2">
        <w:t xml:space="preserve"> </w:t>
      </w:r>
      <w:r>
        <w:t xml:space="preserve"> Several ministers have contributed much in the glorious </w:t>
      </w:r>
      <w:r w:rsidR="00876C8F">
        <w:t>one hundred fifty year history of the church</w:t>
      </w:r>
      <w:r>
        <w:t xml:space="preserve">. </w:t>
      </w:r>
      <w:r w:rsidR="000E25B2">
        <w:t xml:space="preserve"> </w:t>
      </w:r>
      <w:r>
        <w:t xml:space="preserve">Some of these notable men include Reverend S. Green, Reverend B. Holland, Reverend Mingo Thomas, Reverend Marion Thompson, Reverend J. B. Green, Reverend Frank Woodbury, </w:t>
      </w:r>
      <w:r w:rsidR="000C4D1C">
        <w:t xml:space="preserve">Reverend Carter, </w:t>
      </w:r>
      <w:r>
        <w:t xml:space="preserve">Reverend </w:t>
      </w:r>
      <w:r>
        <w:lastRenderedPageBreak/>
        <w:t>J. P. Carolina, Reverend Julius Holmes, Reverend C. Lewis, Reverend F. S. Atwood, Reverend G. E. Washington, Reverend J. H. Bryant, Reverend Robert Green, Reverend T. D. McClaim, Reverend W. J. McKnight, Reverend O</w:t>
      </w:r>
      <w:r w:rsidR="00876C8F" w:rsidRPr="00876C8F">
        <w:t>’</w:t>
      </w:r>
      <w:r>
        <w:t>Neil Miller, Reverend Richard Brown, Reverend Frankie Thomas, Reverend Benjamin Johnson, Reverend Robert Morris, Reverend Jesse Marshall, Reverend Alford Buckner, and current pastor Reverend Harvey J. Doctor; and</w:t>
      </w:r>
    </w:p>
    <w:p w:rsidR="00B14C53"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C53"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additionally, many local ministers have contributed their time and talent toward the growth of St. John AME </w:t>
      </w:r>
      <w:r w:rsidR="000E25B2">
        <w:t>C</w:t>
      </w:r>
      <w:r>
        <w:t>hurch.</w:t>
      </w:r>
      <w:r w:rsidR="000E25B2">
        <w:t xml:space="preserve"> </w:t>
      </w:r>
      <w:r>
        <w:t xml:space="preserve"> Among the local ministers who have helped further the faith of the congregation are Brutus Campbell, Miles Brown, W. M. Snipes, Kato Waldo, Solomon Brown, Tim Nesbitt, Andrew Gary, John Lino, Jake Maybank, Ben Brown, John Rainy, Benjamin Johnson, Ephraim Thompson, Mamie Gourdino, John Shepherd, William Brown, Samuel J. Greene, Eugenia Green, Plushette Greggs, and Catherine Gibbs; and</w:t>
      </w:r>
    </w:p>
    <w:p w:rsidR="00B14C53"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E74" w:rsidRDefault="00B1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0E74">
        <w:t>furthermore, the church would not be what it is today without the help of many laymen in various capacities</w:t>
      </w:r>
      <w:r w:rsidR="00334FE5">
        <w:t xml:space="preserve"> over the years</w:t>
      </w:r>
      <w:r w:rsidR="00FB0E74">
        <w:t xml:space="preserve">. </w:t>
      </w:r>
      <w:r w:rsidR="000E25B2">
        <w:t xml:space="preserve"> </w:t>
      </w:r>
      <w:r w:rsidR="00FB0E74">
        <w:t>Thomas Sherald, Frank Reid, Jo Chisholm, Mark Sherald, Joe Ford, Tony Green, Charles Blount, Israel Carr, Kato Singleton, Redman Frasier, and Abram Joseph put their efforts together to design and build the steeple for the church</w:t>
      </w:r>
      <w:r w:rsidR="00F725BD">
        <w:t xml:space="preserve">. </w:t>
      </w:r>
      <w:r w:rsidR="000E25B2">
        <w:t xml:space="preserve"> </w:t>
      </w:r>
      <w:r w:rsidR="00FB0E74">
        <w:t>Joe Sherald, John Rainey, Buster Washington, and Ishmael Burgess acquired the cemetery for the church, which was given by Mr. Parker, James Rainey, Edward Dereef, John A. Jones, and Ben Smalls.</w:t>
      </w:r>
      <w:r w:rsidR="000E25B2">
        <w:t xml:space="preserve"> </w:t>
      </w:r>
      <w:r w:rsidR="00FB0E74">
        <w:t xml:space="preserve"> Ruby Young raised a total of ten thousand dollars for the church.</w:t>
      </w:r>
      <w:r w:rsidR="000E25B2">
        <w:t xml:space="preserve"> </w:t>
      </w:r>
      <w:r w:rsidR="00FB0E74">
        <w:t xml:space="preserve"> Mozell Nesbit played the church</w:t>
      </w:r>
      <w:r w:rsidR="00876C8F" w:rsidRPr="00876C8F">
        <w:t>’</w:t>
      </w:r>
      <w:r w:rsidR="00FB0E74">
        <w:t xml:space="preserve">s first pump organ. </w:t>
      </w:r>
      <w:r w:rsidR="000E25B2">
        <w:t xml:space="preserve"> Lee Folia Simmons served as the organist for over thirty years.  </w:t>
      </w:r>
      <w:r w:rsidR="00FB0E74">
        <w:t>Many other dedicated members</w:t>
      </w:r>
      <w:r w:rsidR="00334FE5">
        <w:t>, too numerous to list,</w:t>
      </w:r>
      <w:r w:rsidR="00FB0E74">
        <w:t xml:space="preserve"> have </w:t>
      </w:r>
      <w:r w:rsidR="00334FE5">
        <w:t xml:space="preserve">also </w:t>
      </w:r>
      <w:r w:rsidR="00FB0E74">
        <w:t>committed their time and efforts into creating a better church for all; and</w:t>
      </w:r>
    </w:p>
    <w:p w:rsidR="00FB0E74" w:rsidRDefault="00FB0E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4A" w:rsidRDefault="00FB0E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recognize and honor the legacy of commitment to the Lord</w:t>
      </w:r>
      <w:r w:rsidR="00334FE5">
        <w:t xml:space="preserve"> and spiritual growth of the congregation</w:t>
      </w:r>
      <w:r>
        <w:t xml:space="preserve"> that St. John African Methodist Episcopal Church has created and look forward to many future milestone anniversaries</w:t>
      </w:r>
      <w:r w:rsidR="00B2364A">
        <w:t>.  Now, therefore,</w:t>
      </w: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0E74">
        <w:t xml:space="preserve"> the members of the South Carolina House of Representatives, by this resolution, </w:t>
      </w:r>
      <w:r w:rsidR="00633A12">
        <w:t xml:space="preserve">celebrate the joyous occasion of the one hundred fiftieth anniversary of the St. John African Methodist Episcopal Church and congratulate the congregation for their years of dedicated service to the </w:t>
      </w:r>
      <w:r w:rsidR="000E25B2">
        <w:t xml:space="preserve">Pawleys Island </w:t>
      </w:r>
      <w:r w:rsidR="00633A12">
        <w:t>community.</w:t>
      </w: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64A" w:rsidRDefault="00B23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33A12">
        <w:t xml:space="preserve"> the St. John African Methodist Episcopal Church.</w:t>
      </w:r>
    </w:p>
    <w:p w:rsidR="00B9687C" w:rsidRDefault="00876C8F" w:rsidP="00C57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3626" w:rsidRDefault="00AC3626" w:rsidP="00AC3626">
      <w:pPr>
        <w:suppressAutoHyphens/>
      </w:pPr>
    </w:p>
    <w:sectPr w:rsidR="00AC3626" w:rsidSect="00AC36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5B2" w:rsidRDefault="000E25B2" w:rsidP="009F0C77">
      <w:r>
        <w:separator/>
      </w:r>
    </w:p>
  </w:endnote>
  <w:endnote w:type="continuationSeparator" w:id="0">
    <w:p w:rsidR="000E25B2" w:rsidRDefault="000E25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5ED9A6-35EF-4734-91E4-6BBBC600B64C}"/>
    <w:embedBold r:id="rId2" w:fontKey="{8A5ED28A-ECAC-4771-ACA7-078AB5634B0E}"/>
  </w:font>
  <w:font w:name="Calibri">
    <w:panose1 w:val="020F0502020204030204"/>
    <w:charset w:val="00"/>
    <w:family w:val="swiss"/>
    <w:pitch w:val="variable"/>
    <w:sig w:usb0="E00002FF" w:usb1="4000ACFF" w:usb2="00000001" w:usb3="00000000" w:csb0="0000019F" w:csb1="00000000"/>
    <w:embedRegular r:id="rId3" w:fontKey="{EAB8615B-743D-4EB0-9563-0461F0612696}"/>
  </w:font>
  <w:font w:name="Segoe UI">
    <w:panose1 w:val="020B0502040204020203"/>
    <w:charset w:val="00"/>
    <w:family w:val="swiss"/>
    <w:pitch w:val="variable"/>
    <w:sig w:usb0="E10022FF" w:usb1="C000E47F" w:usb2="00000029" w:usb3="00000000" w:csb0="000001DF" w:csb1="00000000"/>
    <w:embedRegular r:id="rId4" w:fontKey="{2CB48487-69F7-4DAA-B0E4-96D9D356DCF2}"/>
  </w:font>
  <w:font w:name="Cambria">
    <w:panose1 w:val="02040503050406030204"/>
    <w:charset w:val="00"/>
    <w:family w:val="roman"/>
    <w:pitch w:val="variable"/>
    <w:sig w:usb0="E00002FF" w:usb1="400004FF" w:usb2="00000000" w:usb3="00000000" w:csb0="0000019F" w:csb1="00000000"/>
    <w:embedRegular r:id="rId5" w:fontKey="{99FF7DF9-AA45-48F5-B7A6-ED9F1106F5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626" w:rsidRPr="00D84DFB" w:rsidRDefault="00AC3626" w:rsidP="00D84DFB">
    <w:pPr>
      <w:pStyle w:val="Footer"/>
      <w:tabs>
        <w:tab w:val="clear" w:pos="4680"/>
        <w:tab w:val="clear" w:pos="9360"/>
        <w:tab w:val="center" w:pos="2995"/>
      </w:tabs>
      <w:spacing w:before="120"/>
    </w:pPr>
    <w:r>
      <w:t>[4099]</w:t>
    </w:r>
    <w:r>
      <w:tab/>
    </w:r>
    <w:r>
      <w:fldChar w:fldCharType="begin"/>
    </w:r>
    <w:r>
      <w:instrText xml:space="preserve"> PAGE  \* MERGEFORMAT </w:instrText>
    </w:r>
    <w:r>
      <w:fldChar w:fldCharType="separate"/>
    </w:r>
    <w:r w:rsidR="009263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5B2" w:rsidRDefault="000E25B2" w:rsidP="009F0C77">
      <w:r>
        <w:separator/>
      </w:r>
    </w:p>
  </w:footnote>
  <w:footnote w:type="continuationSeparator" w:id="0">
    <w:p w:rsidR="000E25B2" w:rsidRDefault="000E25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3ZW17"/>
    <w:docVar w:name="CoverBillType" w:val="r"/>
    <w:docVar w:name="DocPath" w:val="L:\Council\bills\RT\17123ZW17.DOCX"/>
    <w:docVar w:name="dvBillNumber" w:val="4099"/>
    <w:docVar w:name="dvBillNumberPrefix" w:val="H. "/>
    <w:docVar w:name="dvOriginalBody" w:val="House"/>
    <w:docVar w:name="dvSteno" w:val="RT"/>
    <w:docVar w:name="NameofBody" w:val="h"/>
    <w:docVar w:name="vGroup2" w:val="Council"/>
  </w:docVars>
  <w:rsids>
    <w:rsidRoot w:val="00B2364A"/>
    <w:rsid w:val="00011869"/>
    <w:rsid w:val="00015CD6"/>
    <w:rsid w:val="000447CE"/>
    <w:rsid w:val="000C4D1C"/>
    <w:rsid w:val="000E0100"/>
    <w:rsid w:val="000E1785"/>
    <w:rsid w:val="000E25B2"/>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4FE5"/>
    <w:rsid w:val="00336AD0"/>
    <w:rsid w:val="0037079A"/>
    <w:rsid w:val="003C4DAB"/>
    <w:rsid w:val="003D01E8"/>
    <w:rsid w:val="003E5288"/>
    <w:rsid w:val="003F6D79"/>
    <w:rsid w:val="0041760A"/>
    <w:rsid w:val="00417C01"/>
    <w:rsid w:val="004403BD"/>
    <w:rsid w:val="00461441"/>
    <w:rsid w:val="00471A35"/>
    <w:rsid w:val="004809EE"/>
    <w:rsid w:val="004E7D54"/>
    <w:rsid w:val="005273C6"/>
    <w:rsid w:val="00530A69"/>
    <w:rsid w:val="00545593"/>
    <w:rsid w:val="00556EBF"/>
    <w:rsid w:val="00577C6C"/>
    <w:rsid w:val="005A62FE"/>
    <w:rsid w:val="005C2FE2"/>
    <w:rsid w:val="005E2BC9"/>
    <w:rsid w:val="00605102"/>
    <w:rsid w:val="006215AA"/>
    <w:rsid w:val="00633A12"/>
    <w:rsid w:val="00663412"/>
    <w:rsid w:val="006913C9"/>
    <w:rsid w:val="0069470D"/>
    <w:rsid w:val="006D58AA"/>
    <w:rsid w:val="00734F00"/>
    <w:rsid w:val="007A70AE"/>
    <w:rsid w:val="008362E8"/>
    <w:rsid w:val="0085786E"/>
    <w:rsid w:val="00876C8F"/>
    <w:rsid w:val="008A1768"/>
    <w:rsid w:val="008A489F"/>
    <w:rsid w:val="008F0F33"/>
    <w:rsid w:val="008F4429"/>
    <w:rsid w:val="009263FE"/>
    <w:rsid w:val="0094021A"/>
    <w:rsid w:val="009B44AF"/>
    <w:rsid w:val="009C6A0B"/>
    <w:rsid w:val="009F0C77"/>
    <w:rsid w:val="009F4DD1"/>
    <w:rsid w:val="00A02543"/>
    <w:rsid w:val="00A41684"/>
    <w:rsid w:val="00A424CB"/>
    <w:rsid w:val="00A64E80"/>
    <w:rsid w:val="00A72BCD"/>
    <w:rsid w:val="00A741D9"/>
    <w:rsid w:val="00A833AB"/>
    <w:rsid w:val="00A9741D"/>
    <w:rsid w:val="00AC34A2"/>
    <w:rsid w:val="00AC3626"/>
    <w:rsid w:val="00AD0680"/>
    <w:rsid w:val="00AD1C9A"/>
    <w:rsid w:val="00AD4B17"/>
    <w:rsid w:val="00B14C53"/>
    <w:rsid w:val="00B2364A"/>
    <w:rsid w:val="00B412D4"/>
    <w:rsid w:val="00B64968"/>
    <w:rsid w:val="00B9687C"/>
    <w:rsid w:val="00BE3C22"/>
    <w:rsid w:val="00C0345E"/>
    <w:rsid w:val="00C31C95"/>
    <w:rsid w:val="00C3483A"/>
    <w:rsid w:val="00C574B9"/>
    <w:rsid w:val="00C74E9D"/>
    <w:rsid w:val="00C826DD"/>
    <w:rsid w:val="00C82FD3"/>
    <w:rsid w:val="00C92819"/>
    <w:rsid w:val="00CC6B7B"/>
    <w:rsid w:val="00CD2089"/>
    <w:rsid w:val="00CD45B5"/>
    <w:rsid w:val="00D73A67"/>
    <w:rsid w:val="00D84DFB"/>
    <w:rsid w:val="00D970A9"/>
    <w:rsid w:val="00DC1C01"/>
    <w:rsid w:val="00DF3845"/>
    <w:rsid w:val="00E41911"/>
    <w:rsid w:val="00E44B57"/>
    <w:rsid w:val="00E92EEF"/>
    <w:rsid w:val="00EF2368"/>
    <w:rsid w:val="00F24442"/>
    <w:rsid w:val="00F50611"/>
    <w:rsid w:val="00F50AE3"/>
    <w:rsid w:val="00F655B7"/>
    <w:rsid w:val="00F656BA"/>
    <w:rsid w:val="00F67CF1"/>
    <w:rsid w:val="00F725BD"/>
    <w:rsid w:val="00F728AA"/>
    <w:rsid w:val="00F840F0"/>
    <w:rsid w:val="00FB0D0D"/>
    <w:rsid w:val="00FB0E74"/>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1C689-414C-429B-89EC-CC8EEC323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6C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C8F"/>
    <w:rPr>
      <w:rFonts w:ascii="Segoe UI" w:eastAsia="Times New Roman" w:hAnsi="Segoe UI" w:cs="Segoe UI"/>
      <w:sz w:val="18"/>
      <w:szCs w:val="18"/>
    </w:rPr>
  </w:style>
  <w:style w:type="character" w:styleId="Hyperlink">
    <w:name w:val="Hyperlink"/>
    <w:basedOn w:val="DefaultParagraphFont"/>
    <w:uiPriority w:val="99"/>
    <w:unhideWhenUsed/>
    <w:rsid w:val="00AC36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99&amp;session=122&amp;summary=B" TargetMode="Externa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99_2017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0B2A9-C60F-4746-BC67-C3CEAE55D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901</Words>
  <Characters>5137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4099: St. John African Methodist Episcopal Church - South Carolina Legislature Online</dc:title>
  <dc:creator>Rebecca Turner</dc:creator>
  <cp:lastModifiedBy>S Volk</cp:lastModifiedBy>
  <cp:revision>2</cp:revision>
  <cp:lastPrinted>2017-04-05T16:11:00Z</cp:lastPrinted>
  <dcterms:created xsi:type="dcterms:W3CDTF">2017-04-18T13:38:00Z</dcterms:created>
  <dcterms:modified xsi:type="dcterms:W3CDTF">2017-04-18T13:38:00Z</dcterms:modified>
</cp:coreProperties>
</file>