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DB6" w:rsidRDefault="00F72DB6" w:rsidP="00F72DB6">
      <w:pPr>
        <w:widowControl w:val="0"/>
        <w:jc w:val="center"/>
      </w:pPr>
      <w:r w:rsidRPr="00F72DB6">
        <w:rPr>
          <w:b/>
        </w:rPr>
        <w:t>South Carolina General Assembly</w:t>
      </w:r>
    </w:p>
    <w:p w:rsidR="00F72DB6" w:rsidRDefault="00F72DB6" w:rsidP="00F72DB6">
      <w:pPr>
        <w:widowControl w:val="0"/>
        <w:jc w:val="center"/>
      </w:pPr>
      <w:r>
        <w:t>122nd Session, 2017-2018</w:t>
      </w:r>
    </w:p>
    <w:p w:rsidR="00F72DB6" w:rsidRDefault="00F72DB6" w:rsidP="00F72DB6">
      <w:pPr>
        <w:widowControl w:val="0"/>
        <w:jc w:val="left"/>
      </w:pPr>
    </w:p>
    <w:p w:rsidR="00F72DB6" w:rsidRDefault="00F72DB6" w:rsidP="00F72DB6">
      <w:pPr>
        <w:widowControl w:val="0"/>
        <w:jc w:val="left"/>
        <w:rPr>
          <w:b/>
        </w:rPr>
      </w:pPr>
      <w:r w:rsidRPr="00F72DB6">
        <w:rPr>
          <w:b/>
        </w:rPr>
        <w:t>H. 4119</w:t>
      </w:r>
    </w:p>
    <w:p w:rsidR="00F72DB6" w:rsidRDefault="00F72DB6" w:rsidP="00F72DB6">
      <w:pPr>
        <w:widowControl w:val="0"/>
        <w:jc w:val="left"/>
        <w:rPr>
          <w:b/>
        </w:rPr>
      </w:pPr>
    </w:p>
    <w:p w:rsidR="00F72DB6" w:rsidRDefault="00F72DB6" w:rsidP="00F72DB6">
      <w:pPr>
        <w:widowControl w:val="0"/>
        <w:jc w:val="left"/>
      </w:pPr>
      <w:r w:rsidRPr="00F72DB6">
        <w:rPr>
          <w:b/>
        </w:rPr>
        <w:t>STATUS INFORMATION</w:t>
      </w:r>
    </w:p>
    <w:p w:rsidR="00F72DB6" w:rsidRDefault="00F72DB6" w:rsidP="00F72DB6">
      <w:pPr>
        <w:widowControl w:val="0"/>
        <w:jc w:val="left"/>
      </w:pPr>
    </w:p>
    <w:p w:rsidR="00F72DB6" w:rsidRDefault="00F72DB6" w:rsidP="00F72DB6">
      <w:pPr>
        <w:widowControl w:val="0"/>
        <w:jc w:val="left"/>
      </w:pPr>
      <w:r>
        <w:t>General Bill</w:t>
      </w:r>
    </w:p>
    <w:p w:rsidR="00F72DB6" w:rsidRDefault="009625A0" w:rsidP="00F72DB6">
      <w:pPr>
        <w:widowControl w:val="0"/>
        <w:jc w:val="left"/>
      </w:pPr>
      <w:r>
        <w:t>Sponsors: Reps. G.M. Smith, Spires and Cobb</w:t>
      </w:r>
      <w:r>
        <w:noBreakHyphen/>
        <w:t>Hunter</w:t>
      </w:r>
    </w:p>
    <w:p w:rsidR="00F72DB6" w:rsidRDefault="00F72DB6" w:rsidP="00F72DB6">
      <w:pPr>
        <w:widowControl w:val="0"/>
        <w:jc w:val="left"/>
      </w:pPr>
      <w:r>
        <w:t>Document Path: l:\council\bills\agm\19166wab17.docx</w:t>
      </w:r>
    </w:p>
    <w:p w:rsidR="00F72DB6" w:rsidRDefault="00F72DB6" w:rsidP="00F72DB6">
      <w:pPr>
        <w:widowControl w:val="0"/>
        <w:jc w:val="left"/>
      </w:pPr>
    </w:p>
    <w:p w:rsidR="002D0724" w:rsidRDefault="002D0724" w:rsidP="00F72DB6">
      <w:pPr>
        <w:widowControl w:val="0"/>
        <w:jc w:val="left"/>
      </w:pPr>
      <w:r>
        <w:t>Introduced in the House on April 6, 2017</w:t>
      </w:r>
    </w:p>
    <w:p w:rsidR="002D0724" w:rsidRDefault="002D0724" w:rsidP="00F72DB6">
      <w:pPr>
        <w:widowControl w:val="0"/>
        <w:jc w:val="left"/>
      </w:pPr>
      <w:r>
        <w:t>Introduced in the Senate on April 25, 2017</w:t>
      </w:r>
    </w:p>
    <w:p w:rsidR="002D0724" w:rsidRPr="002D0724" w:rsidRDefault="002D0724" w:rsidP="00F72DB6">
      <w:pPr>
        <w:widowControl w:val="0"/>
        <w:jc w:val="left"/>
      </w:pPr>
      <w:r>
        <w:t xml:space="preserve">Currently residing in the Senate Committee on </w:t>
      </w:r>
      <w:r w:rsidRPr="002D0724">
        <w:rPr>
          <w:b/>
        </w:rPr>
        <w:t>Medical Affairs</w:t>
      </w:r>
    </w:p>
    <w:p w:rsidR="002D0724" w:rsidRDefault="002D0724" w:rsidP="00F72DB6">
      <w:pPr>
        <w:widowControl w:val="0"/>
        <w:jc w:val="left"/>
      </w:pPr>
    </w:p>
    <w:p w:rsidR="00F72DB6" w:rsidRDefault="00F72DB6" w:rsidP="00F72DB6">
      <w:pPr>
        <w:widowControl w:val="0"/>
        <w:jc w:val="left"/>
      </w:pPr>
      <w:r>
        <w:t xml:space="preserve">Summary: </w:t>
      </w:r>
      <w:r w:rsidR="002A3208">
        <w:t>Renal dialysis facilities</w:t>
      </w:r>
    </w:p>
    <w:p w:rsidR="00F72DB6" w:rsidRDefault="00F72DB6" w:rsidP="00F72DB6">
      <w:pPr>
        <w:widowControl w:val="0"/>
        <w:jc w:val="left"/>
      </w:pPr>
    </w:p>
    <w:p w:rsidR="00F72DB6" w:rsidRDefault="00F72DB6" w:rsidP="00F72DB6">
      <w:pPr>
        <w:widowControl w:val="0"/>
        <w:jc w:val="left"/>
      </w:pPr>
    </w:p>
    <w:p w:rsidR="00F72DB6" w:rsidRDefault="00F72DB6" w:rsidP="00F72DB6">
      <w:pPr>
        <w:widowControl w:val="0"/>
        <w:tabs>
          <w:tab w:val="center" w:pos="590"/>
          <w:tab w:val="center" w:pos="1440"/>
          <w:tab w:val="left" w:pos="1872"/>
          <w:tab w:val="left" w:pos="9187"/>
        </w:tabs>
        <w:jc w:val="left"/>
      </w:pPr>
      <w:r w:rsidRPr="00F72DB6">
        <w:rPr>
          <w:b/>
        </w:rPr>
        <w:t>HISTORY OF LEGISLATIVE ACTIONS</w:t>
      </w:r>
    </w:p>
    <w:p w:rsidR="00F72DB6" w:rsidRDefault="00F72DB6" w:rsidP="00F72DB6">
      <w:pPr>
        <w:widowControl w:val="0"/>
        <w:tabs>
          <w:tab w:val="center" w:pos="590"/>
          <w:tab w:val="center" w:pos="1440"/>
          <w:tab w:val="left" w:pos="1872"/>
          <w:tab w:val="left" w:pos="9187"/>
        </w:tabs>
        <w:jc w:val="left"/>
      </w:pPr>
    </w:p>
    <w:p w:rsidR="00F72DB6" w:rsidRPr="00F72DB6" w:rsidRDefault="00F72DB6" w:rsidP="00F72DB6">
      <w:pPr>
        <w:widowControl w:val="0"/>
        <w:tabs>
          <w:tab w:val="center" w:pos="590"/>
          <w:tab w:val="center" w:pos="1440"/>
          <w:tab w:val="left" w:pos="1872"/>
          <w:tab w:val="left" w:pos="9187"/>
        </w:tabs>
        <w:jc w:val="left"/>
      </w:pPr>
      <w:r w:rsidRPr="00F72DB6">
        <w:rPr>
          <w:u w:val="single"/>
        </w:rPr>
        <w:tab/>
        <w:t>Date</w:t>
      </w:r>
      <w:r w:rsidRPr="00F72DB6">
        <w:rPr>
          <w:u w:val="single"/>
        </w:rPr>
        <w:tab/>
        <w:t>Body</w:t>
      </w:r>
      <w:r w:rsidRPr="00F72DB6">
        <w:rPr>
          <w:u w:val="single"/>
        </w:rPr>
        <w:tab/>
        <w:t>Action Description with journal page number</w:t>
      </w:r>
      <w:r w:rsidRPr="00F72DB6">
        <w:rPr>
          <w:u w:val="single"/>
        </w:rPr>
        <w:tab/>
      </w:r>
    </w:p>
    <w:p w:rsidR="004B0E5D" w:rsidRDefault="004B0E5D" w:rsidP="004B0E5D">
      <w:pPr>
        <w:widowControl w:val="0"/>
        <w:tabs>
          <w:tab w:val="right" w:pos="1008"/>
          <w:tab w:val="left" w:pos="1152"/>
          <w:tab w:val="left" w:pos="1872"/>
          <w:tab w:val="left" w:pos="9187"/>
        </w:tabs>
        <w:ind w:left="2088" w:hanging="2088"/>
        <w:jc w:val="left"/>
      </w:pPr>
      <w:r>
        <w:tab/>
        <w:t>4/6/2017</w:t>
      </w:r>
      <w:r>
        <w:tab/>
        <w:t>House</w:t>
      </w:r>
      <w:r>
        <w:tab/>
      </w:r>
      <w:r w:rsidRPr="00274601">
        <w:t>Introduced, read</w:t>
      </w:r>
      <w:r>
        <w:t xml:space="preserve"> first time, placed on calendar </w:t>
      </w:r>
      <w:r w:rsidRPr="00274601">
        <w:t>without reference (</w:t>
      </w:r>
      <w:hyperlink r:id="rId7" w:history="1">
        <w:r w:rsidRPr="00274601">
          <w:rPr>
            <w:rStyle w:val="Hyperlink"/>
          </w:rPr>
          <w:t>House Journal</w:t>
        </w:r>
        <w:r w:rsidRPr="00274601">
          <w:rPr>
            <w:rStyle w:val="Hyperlink"/>
          </w:rPr>
          <w:noBreakHyphen/>
          <w:t>page 55</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r>
        <w:tab/>
        <w:t>4/6/2017</w:t>
      </w:r>
      <w:r>
        <w:tab/>
        <w:t>House</w:t>
      </w:r>
      <w:r>
        <w:tab/>
      </w:r>
      <w:r w:rsidRPr="00274601">
        <w:t>Member(s) request name added as sponsor: Cobb</w:t>
      </w:r>
      <w:r>
        <w:noBreakHyphen/>
      </w:r>
      <w:r w:rsidRPr="00274601">
        <w:t>Hunter</w:t>
      </w:r>
    </w:p>
    <w:p w:rsidR="004B0E5D" w:rsidRDefault="004B0E5D" w:rsidP="004B0E5D">
      <w:pPr>
        <w:widowControl w:val="0"/>
        <w:tabs>
          <w:tab w:val="right" w:pos="1008"/>
          <w:tab w:val="left" w:pos="1152"/>
          <w:tab w:val="left" w:pos="1872"/>
          <w:tab w:val="left" w:pos="9187"/>
        </w:tabs>
        <w:ind w:left="2088" w:hanging="2088"/>
        <w:jc w:val="left"/>
      </w:pPr>
      <w:r>
        <w:tab/>
        <w:t>4/19/2017</w:t>
      </w:r>
      <w:r>
        <w:tab/>
        <w:t>House</w:t>
      </w:r>
      <w:r>
        <w:tab/>
      </w:r>
      <w:r w:rsidRPr="00274601">
        <w:t>Read second time (</w:t>
      </w:r>
      <w:hyperlink r:id="rId8" w:history="1">
        <w:r w:rsidRPr="00274601">
          <w:rPr>
            <w:rStyle w:val="Hyperlink"/>
          </w:rPr>
          <w:t>House Journal</w:t>
        </w:r>
        <w:r w:rsidRPr="00274601">
          <w:rPr>
            <w:rStyle w:val="Hyperlink"/>
          </w:rPr>
          <w:noBreakHyphen/>
          <w:t>page 12</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r>
        <w:tab/>
        <w:t>4/19/2017</w:t>
      </w:r>
      <w:r>
        <w:tab/>
        <w:t>House</w:t>
      </w:r>
      <w:r>
        <w:tab/>
      </w:r>
      <w:r w:rsidRPr="00274601">
        <w:t>Roll call Yeas</w:t>
      </w:r>
      <w:r>
        <w:noBreakHyphen/>
      </w:r>
      <w:r w:rsidRPr="00274601">
        <w:t>107  Nays</w:t>
      </w:r>
      <w:r>
        <w:noBreakHyphen/>
      </w:r>
      <w:r w:rsidRPr="00274601">
        <w:t>0 (</w:t>
      </w:r>
      <w:hyperlink r:id="rId9" w:history="1">
        <w:r w:rsidRPr="00274601">
          <w:rPr>
            <w:rStyle w:val="Hyperlink"/>
          </w:rPr>
          <w:t>House Journal</w:t>
        </w:r>
        <w:r w:rsidRPr="00274601">
          <w:rPr>
            <w:rStyle w:val="Hyperlink"/>
          </w:rPr>
          <w:noBreakHyphen/>
          <w:t>page 13</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r>
        <w:tab/>
        <w:t>4/20/2017</w:t>
      </w:r>
      <w:r>
        <w:tab/>
        <w:t>House</w:t>
      </w:r>
      <w:r>
        <w:tab/>
      </w:r>
      <w:r w:rsidRPr="00274601">
        <w:t>Rea</w:t>
      </w:r>
      <w:r>
        <w:t xml:space="preserve">d third time and sent to Senate </w:t>
      </w:r>
      <w:r w:rsidRPr="00274601">
        <w:t>(</w:t>
      </w:r>
      <w:hyperlink r:id="rId10" w:history="1">
        <w:r w:rsidRPr="00274601">
          <w:rPr>
            <w:rStyle w:val="Hyperlink"/>
          </w:rPr>
          <w:t>House Journal</w:t>
        </w:r>
        <w:r w:rsidRPr="00274601">
          <w:rPr>
            <w:rStyle w:val="Hyperlink"/>
          </w:rPr>
          <w:noBreakHyphen/>
          <w:t>page 7</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r>
        <w:tab/>
        <w:t>4/25/2017</w:t>
      </w:r>
      <w:r>
        <w:tab/>
        <w:t>Senate</w:t>
      </w:r>
      <w:r>
        <w:tab/>
      </w:r>
      <w:r w:rsidRPr="00274601">
        <w:t>Introduced and read first time (</w:t>
      </w:r>
      <w:hyperlink r:id="rId11" w:history="1">
        <w:r w:rsidRPr="00274601">
          <w:rPr>
            <w:rStyle w:val="Hyperlink"/>
          </w:rPr>
          <w:t>Senate Journal</w:t>
        </w:r>
        <w:r w:rsidRPr="00274601">
          <w:rPr>
            <w:rStyle w:val="Hyperlink"/>
          </w:rPr>
          <w:noBreakHyphen/>
          <w:t>page 10</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r>
        <w:tab/>
        <w:t>4/25/2017</w:t>
      </w:r>
      <w:r>
        <w:tab/>
        <w:t>Senate</w:t>
      </w:r>
      <w:r>
        <w:tab/>
      </w:r>
      <w:r w:rsidRPr="00274601">
        <w:t xml:space="preserve">Referred </w:t>
      </w:r>
      <w:r>
        <w:t xml:space="preserve">to Committee on </w:t>
      </w:r>
      <w:r w:rsidRPr="00274601">
        <w:rPr>
          <w:b/>
        </w:rPr>
        <w:t>Medical Affairs</w:t>
      </w:r>
      <w:r>
        <w:t xml:space="preserve"> </w:t>
      </w:r>
      <w:r w:rsidRPr="00274601">
        <w:t>(</w:t>
      </w:r>
      <w:hyperlink r:id="rId12" w:history="1">
        <w:r w:rsidRPr="00274601">
          <w:rPr>
            <w:rStyle w:val="Hyperlink"/>
          </w:rPr>
          <w:t>Senate Journal</w:t>
        </w:r>
        <w:r w:rsidRPr="00274601">
          <w:rPr>
            <w:rStyle w:val="Hyperlink"/>
          </w:rPr>
          <w:noBreakHyphen/>
          <w:t>page 10</w:t>
        </w:r>
      </w:hyperlink>
      <w:r w:rsidRPr="00274601">
        <w:t>)</w:t>
      </w:r>
    </w:p>
    <w:p w:rsidR="004B0E5D" w:rsidRDefault="004B0E5D" w:rsidP="004B0E5D">
      <w:pPr>
        <w:widowControl w:val="0"/>
        <w:tabs>
          <w:tab w:val="right" w:pos="1008"/>
          <w:tab w:val="left" w:pos="1152"/>
          <w:tab w:val="left" w:pos="1872"/>
          <w:tab w:val="left" w:pos="9187"/>
        </w:tabs>
        <w:ind w:left="2088" w:hanging="2088"/>
        <w:jc w:val="left"/>
      </w:pPr>
    </w:p>
    <w:p w:rsidR="00F72DB6" w:rsidRDefault="00F72DB6" w:rsidP="00F72D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72DB6">
          <w:rPr>
            <w:rStyle w:val="Hyperlink"/>
          </w:rPr>
          <w:t>legislative information</w:t>
        </w:r>
      </w:hyperlink>
      <w:r>
        <w:t xml:space="preserve"> at the website</w:t>
      </w:r>
    </w:p>
    <w:p w:rsidR="00F72DB6" w:rsidRDefault="00F72DB6" w:rsidP="00F72DB6">
      <w:pPr>
        <w:widowControl w:val="0"/>
        <w:tabs>
          <w:tab w:val="right" w:pos="1008"/>
          <w:tab w:val="left" w:pos="1152"/>
          <w:tab w:val="left" w:pos="1872"/>
          <w:tab w:val="left" w:pos="9187"/>
        </w:tabs>
        <w:ind w:left="2088" w:hanging="2088"/>
        <w:jc w:val="left"/>
      </w:pPr>
    </w:p>
    <w:p w:rsidR="00F72DB6" w:rsidRPr="00F72DB6" w:rsidRDefault="00F72DB6" w:rsidP="00F72DB6">
      <w:pPr>
        <w:widowControl w:val="0"/>
        <w:tabs>
          <w:tab w:val="right" w:pos="1008"/>
          <w:tab w:val="left" w:pos="1152"/>
          <w:tab w:val="left" w:pos="1872"/>
          <w:tab w:val="left" w:pos="9187"/>
        </w:tabs>
        <w:ind w:left="2088" w:hanging="2088"/>
        <w:jc w:val="left"/>
      </w:pPr>
    </w:p>
    <w:p w:rsidR="00F72DB6" w:rsidRDefault="00F72DB6" w:rsidP="00F72DB6">
      <w:r w:rsidRPr="00F72DB6">
        <w:rPr>
          <w:b/>
        </w:rPr>
        <w:t>VERSIONS OF THIS BILL</w:t>
      </w:r>
    </w:p>
    <w:p w:rsidR="00F72DB6" w:rsidRDefault="00F72DB6" w:rsidP="00F72DB6"/>
    <w:p w:rsidR="00F72DB6" w:rsidRDefault="00D46CB8" w:rsidP="00F72DB6">
      <w:hyperlink r:id="rId14" w:history="1">
        <w:r w:rsidR="00F72DB6">
          <w:rPr>
            <w:rStyle w:val="Hyperlink"/>
          </w:rPr>
          <w:t>4/6/2017</w:t>
        </w:r>
      </w:hyperlink>
    </w:p>
    <w:p w:rsidR="00F72DB6" w:rsidRDefault="00D46CB8" w:rsidP="00F72DB6">
      <w:hyperlink r:id="rId15" w:history="1">
        <w:r w:rsidR="00D92CD8" w:rsidRPr="00D92CD8">
          <w:rPr>
            <w:rStyle w:val="Hyperlink"/>
          </w:rPr>
          <w:t>4/6/2017-A</w:t>
        </w:r>
      </w:hyperlink>
    </w:p>
    <w:p w:rsidR="00D92CD8" w:rsidRDefault="00D92CD8" w:rsidP="00F72DB6"/>
    <w:p w:rsidR="00F72DB6" w:rsidRDefault="00F72DB6" w:rsidP="00F72DB6">
      <w:pPr>
        <w:sectPr w:rsidR="00F72DB6" w:rsidSect="00F72DB6">
          <w:pgSz w:w="12240" w:h="15840" w:code="1"/>
          <w:pgMar w:top="1080" w:right="1440" w:bottom="1080" w:left="1440" w:header="720" w:footer="720" w:gutter="0"/>
          <w:cols w:space="720"/>
          <w:noEndnote/>
          <w:docGrid w:linePitch="360"/>
        </w:sectPr>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Pr="00A23D19" w:rsidRDefault="00D92CD8" w:rsidP="00A23D19">
      <w:pPr>
        <w:tabs>
          <w:tab w:val="right" w:pos="5933"/>
        </w:tabs>
        <w:suppressAutoHyphens/>
      </w:pPr>
      <w:r>
        <w:tab/>
      </w:r>
      <w:r>
        <w:rPr>
          <w:b/>
          <w:sz w:val="36"/>
        </w:rPr>
        <w:t>H. 4119</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A23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04F9">
        <w:t>Reps. G.M. Smith and Spires</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2017.</w:t>
      </w:r>
    </w:p>
    <w:p w:rsidR="00D92CD8" w:rsidRPr="00A23D19" w:rsidRDefault="00D92CD8" w:rsidP="00A23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2CD8" w:rsidSect="00A23D1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E82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Pr="00325348" w:rsidRDefault="00D92CD8" w:rsidP="0094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92CD8" w:rsidRDefault="00D92C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D00">
        <w:t>TO AMEND</w:t>
      </w:r>
      <w:r>
        <w:t xml:space="preserve"> THE CODE OF LAWS OF SOUTH CAROLINA, 1976, BY ADDING SECTION 40</w:t>
      </w:r>
      <w:r>
        <w:noBreakHyphen/>
        <w:t>43</w:t>
      </w:r>
      <w:r>
        <w:noBreakHyphen/>
        <w:t xml:space="preserve">75 SO AS TO PROVIDE RENAL DIALYSIS FACILITIES MAY DELIVER LEGEND DRUGS OR DEVICES TO PATIENTS IN CERTAIN CIRCUMSTANCES, TO DEFINE NECESSARY TERMS, AND TO PROVIDE THESE PROVISIONS DO NOT WAIVE OTHER NECESSARY CREDENTIALING REQUIREMENTS FOR INDIVIDUALS AND FACILITIES. </w:t>
      </w:r>
    </w:p>
    <w:p w:rsidR="00D92CD8" w:rsidRDefault="00D92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CD8" w:rsidRDefault="00D92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CD8" w:rsidRDefault="00D92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57D00">
        <w:t>Chapter 43, Title 40 of the 1976 Code is amended by adding:</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57D00">
        <w:t>Section 40</w:t>
      </w:r>
      <w:r>
        <w:noBreakHyphen/>
      </w:r>
      <w:r w:rsidRPr="00257D00">
        <w:t>43</w:t>
      </w:r>
      <w:r>
        <w:noBreakHyphen/>
      </w:r>
      <w:r w:rsidRPr="00257D00">
        <w:t>75.</w:t>
      </w:r>
      <w:r>
        <w:tab/>
      </w:r>
      <w:r w:rsidRPr="00257D00">
        <w:t>(A)</w:t>
      </w:r>
      <w:r>
        <w:tab/>
      </w:r>
      <w:r w:rsidRPr="00257D00">
        <w:t>For purposes of this section:</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(1)</w:t>
      </w:r>
      <w:r>
        <w:tab/>
      </w:r>
      <w:r w:rsidRPr="00F73C6C">
        <w:t>‘</w:t>
      </w:r>
      <w:r w:rsidRPr="00257D00">
        <w:t>Renal Dialysis Facility</w:t>
      </w:r>
      <w:r w:rsidRPr="00F73C6C">
        <w:t>’</w:t>
      </w:r>
      <w:r w:rsidRPr="00257D00">
        <w:t xml:space="preserve"> or </w:t>
      </w:r>
      <w:r w:rsidRPr="00F73C6C">
        <w:t>‘</w:t>
      </w:r>
      <w:r w:rsidRPr="00257D00">
        <w:t>RDF</w:t>
      </w:r>
      <w:r w:rsidRPr="00F73C6C">
        <w:t>’</w:t>
      </w:r>
      <w:r w:rsidRPr="00257D00">
        <w:t xml:space="preserve"> means an outpatient facility </w:t>
      </w:r>
      <w:r>
        <w:t>that</w:t>
      </w:r>
      <w:r w:rsidRPr="00257D00">
        <w:t xml:space="preserve"> treats and offers staff</w:t>
      </w:r>
      <w:r>
        <w:noBreakHyphen/>
      </w:r>
      <w:r w:rsidRPr="00257D00">
        <w:t>assisted dialysis or training and support services for self</w:t>
      </w:r>
      <w:r>
        <w:noBreakHyphen/>
      </w:r>
      <w:r w:rsidRPr="00257D00">
        <w:t xml:space="preserve">dialysis </w:t>
      </w:r>
      <w:r>
        <w:t xml:space="preserve">patients </w:t>
      </w:r>
      <w:r w:rsidRPr="00257D00">
        <w:t>to end</w:t>
      </w:r>
      <w:r>
        <w:noBreakHyphen/>
      </w:r>
      <w:r w:rsidRPr="00257D00">
        <w:t>stage renal disease patients</w:t>
      </w:r>
      <w:r>
        <w:t>,</w:t>
      </w:r>
      <w:r w:rsidRPr="00257D00">
        <w:t xml:space="preserve"> as defined by Centers for Medicare and Medicaid Services. A</w:t>
      </w:r>
      <w:r>
        <w:t>n RDF</w:t>
      </w:r>
      <w:r w:rsidRPr="00257D00">
        <w:t xml:space="preserve"> may be composed of one or more fixed buildings, mobile units, or a combination </w:t>
      </w:r>
      <w:r>
        <w:t xml:space="preserve">of them, </w:t>
      </w:r>
      <w:r w:rsidRPr="00257D00">
        <w:t xml:space="preserve">as defined in </w:t>
      </w:r>
      <w:r>
        <w:t>R.</w:t>
      </w:r>
      <w:r w:rsidRPr="00257D00">
        <w:t xml:space="preserve"> 61</w:t>
      </w:r>
      <w:r>
        <w:noBreakHyphen/>
      </w:r>
      <w:r w:rsidRPr="00257D00">
        <w:t>91</w:t>
      </w:r>
      <w:r>
        <w:t>.</w:t>
      </w:r>
      <w:r w:rsidRPr="00257D00">
        <w:t xml:space="preserve">101(Q).  </w:t>
      </w:r>
      <w:r>
        <w:t>An RDF must</w:t>
      </w:r>
      <w:r w:rsidRPr="00257D00">
        <w:t xml:space="preserve"> be certified </w:t>
      </w:r>
      <w:r>
        <w:t>by Medicare to provide dialysis</w:t>
      </w:r>
      <w:r>
        <w:noBreakHyphen/>
      </w:r>
      <w:r w:rsidRPr="00257D00">
        <w:t xml:space="preserve">related services to ESRD patients and </w:t>
      </w:r>
      <w:r>
        <w:t>must</w:t>
      </w:r>
      <w:r w:rsidRPr="00257D00">
        <w:t xml:space="preserve"> have a </w:t>
      </w:r>
      <w:r>
        <w:t>m</w:t>
      </w:r>
      <w:r w:rsidRPr="00257D00">
        <w:t xml:space="preserve">edical </w:t>
      </w:r>
      <w:r>
        <w:t>d</w:t>
      </w:r>
      <w:r w:rsidRPr="00257D00">
        <w:t xml:space="preserve">irector licensed </w:t>
      </w:r>
      <w:r>
        <w:t xml:space="preserve">as a physician, </w:t>
      </w:r>
      <w:r w:rsidRPr="00257D00">
        <w:t>pursuant to Chapter 47</w:t>
      </w:r>
      <w:r>
        <w:t>,</w:t>
      </w:r>
      <w:r w:rsidRPr="00257D00">
        <w:t xml:space="preserve"> </w:t>
      </w:r>
      <w:r>
        <w:t xml:space="preserve">of this title </w:t>
      </w:r>
      <w:r w:rsidRPr="00257D00">
        <w:t>on staff.</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(2)</w:t>
      </w:r>
      <w:r>
        <w:tab/>
      </w:r>
      <w:r w:rsidRPr="00F73C6C">
        <w:t>‘</w:t>
      </w:r>
      <w:r w:rsidRPr="00257D00">
        <w:t xml:space="preserve">End </w:t>
      </w:r>
      <w:r>
        <w:t>S</w:t>
      </w:r>
      <w:r w:rsidRPr="00257D00">
        <w:t xml:space="preserve">tage </w:t>
      </w:r>
      <w:r>
        <w:t>R</w:t>
      </w:r>
      <w:r w:rsidRPr="00257D00">
        <w:t>enal Disease</w:t>
      </w:r>
      <w:r w:rsidRPr="00F73C6C">
        <w:t>’</w:t>
      </w:r>
      <w:r w:rsidRPr="00257D00">
        <w:t xml:space="preserve"> or </w:t>
      </w:r>
      <w:r w:rsidRPr="00F73C6C">
        <w:t>‘</w:t>
      </w:r>
      <w:r w:rsidRPr="00257D00">
        <w:t>ESRD</w:t>
      </w:r>
      <w:r w:rsidRPr="00F73C6C">
        <w:t>’</w:t>
      </w:r>
      <w:r w:rsidRPr="00257D00">
        <w:t xml:space="preserve"> mean</w:t>
      </w:r>
      <w:r>
        <w:t>s</w:t>
      </w:r>
      <w:r w:rsidRPr="00257D00">
        <w:t xml:space="preserve"> th</w:t>
      </w:r>
      <w:r>
        <w:t>e</w:t>
      </w:r>
      <w:r w:rsidRPr="00257D00">
        <w:t xml:space="preserve"> disease state</w:t>
      </w:r>
      <w:r>
        <w:t>,</w:t>
      </w:r>
      <w:r w:rsidRPr="00257D00">
        <w:t xml:space="preserve"> and associated conditions</w:t>
      </w:r>
      <w:r>
        <w:t>,</w:t>
      </w:r>
      <w:r w:rsidRPr="00257D00">
        <w:t xml:space="preserve"> defined under 42 C</w:t>
      </w:r>
      <w:r>
        <w:t>.</w:t>
      </w:r>
      <w:r w:rsidRPr="00257D00">
        <w:t>F</w:t>
      </w:r>
      <w:r>
        <w:t>.</w:t>
      </w:r>
      <w:r w:rsidRPr="00257D00">
        <w:t>R</w:t>
      </w:r>
      <w:r>
        <w:t>.</w:t>
      </w:r>
      <w:r w:rsidRPr="00257D00">
        <w:t xml:space="preserve"> 406.13 and the United States Social Security Act.</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(B)</w:t>
      </w:r>
      <w:r>
        <w:tab/>
        <w:t>An</w:t>
      </w:r>
      <w:r w:rsidRPr="00257D00">
        <w:t xml:space="preserve"> RDF </w:t>
      </w:r>
      <w:r>
        <w:t>may</w:t>
      </w:r>
      <w:r w:rsidRPr="00257D00">
        <w:t xml:space="preserve"> deliver a legend drug or device to a patient of an RDF if:</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(1)</w:t>
      </w:r>
      <w:r>
        <w:tab/>
        <w:t xml:space="preserve">the </w:t>
      </w:r>
      <w:r w:rsidRPr="00257D00">
        <w:t>drug or device is for home use by the patient or administration in the facility as required by the prescriber</w:t>
      </w:r>
      <w:r w:rsidRPr="00F73C6C">
        <w:t>’</w:t>
      </w:r>
      <w:r w:rsidRPr="00257D00">
        <w:t>s order or prescription;</w:t>
      </w:r>
      <w:r w:rsidRPr="00257D00" w:rsidDel="00F62312">
        <w:t xml:space="preserve"> </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(2)</w:t>
      </w:r>
      <w:r>
        <w:tab/>
        <w:t xml:space="preserve">the </w:t>
      </w:r>
      <w:r w:rsidRPr="00257D00">
        <w:t>drug or device is dispensed to the RDF by a properly licensed resident or nonres</w:t>
      </w:r>
      <w:r>
        <w:t>ident pharmacy licensed by the b</w:t>
      </w:r>
      <w:r w:rsidRPr="00257D00">
        <w:t xml:space="preserve">oard or administered by a properly licensed healthcare practitioner; </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(3)</w:t>
      </w:r>
      <w:r>
        <w:tab/>
        <w:t xml:space="preserve">the </w:t>
      </w:r>
      <w:r w:rsidRPr="00257D00">
        <w:t>drug or device is dispensed by the pharmacy pursuant to a valid prescription issued by a licensed practitioner, as defined in Section 40</w:t>
      </w:r>
      <w:r>
        <w:noBreakHyphen/>
      </w:r>
      <w:r w:rsidRPr="00257D00">
        <w:t>43</w:t>
      </w:r>
      <w:r>
        <w:noBreakHyphen/>
      </w:r>
      <w:r w:rsidRPr="00257D00">
        <w:t>30(45);</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(4)</w:t>
      </w:r>
      <w:r>
        <w:tab/>
        <w:t xml:space="preserve">the </w:t>
      </w:r>
      <w:r w:rsidRPr="00257D00">
        <w:t>drug or device delivered by the RDF is properly labeled in accordance with state and federal law;</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(5)</w:t>
      </w:r>
      <w:r>
        <w:tab/>
        <w:t xml:space="preserve">the </w:t>
      </w:r>
      <w:r w:rsidRPr="00257D00">
        <w:t xml:space="preserve">drug or device is held by the RDF in a secure location in an area not accessible to the public, and packages containing drugs or devices are delivered by RDF staff, unopened, to the patient; </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(6)</w:t>
      </w:r>
      <w:r>
        <w:tab/>
        <w:t xml:space="preserve">the </w:t>
      </w:r>
      <w:r w:rsidRPr="00257D00">
        <w:t xml:space="preserve">patient is given a choice of receiving the drug or device from the RDF, at their home, or from another agent; </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D00">
        <w:tab/>
      </w:r>
      <w:r>
        <w:tab/>
      </w:r>
      <w:r w:rsidRPr="00257D00">
        <w:t>(7)</w:t>
      </w:r>
      <w:r>
        <w:tab/>
        <w:t xml:space="preserve">the </w:t>
      </w:r>
      <w:r w:rsidRPr="00257D00">
        <w:t>drugs exclude controlled substances; and</w:t>
      </w:r>
    </w:p>
    <w:p w:rsidR="00D92CD8" w:rsidRPr="00257D00"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ab/>
        <w:t>(8)</w:t>
      </w:r>
      <w:r>
        <w:tab/>
        <w:t xml:space="preserve">the </w:t>
      </w:r>
      <w:r w:rsidRPr="00257D00">
        <w:t xml:space="preserve">RDF maintains policies and procedures </w:t>
      </w:r>
      <w:r>
        <w:t>concerning how it will</w:t>
      </w:r>
      <w:r w:rsidRPr="00257D00">
        <w:t xml:space="preserve"> receive, store, maintain, and return any drugs or devices that are not picked up by the patient and returned to the dispensing pharmacy.</w:t>
      </w:r>
    </w:p>
    <w:p w:rsidR="00D92CD8" w:rsidRDefault="00D92CD8" w:rsidP="0056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7D00">
        <w:t>(C)</w:t>
      </w:r>
      <w:r>
        <w:tab/>
      </w:r>
      <w:r w:rsidRPr="00257D00">
        <w:t>Th</w:t>
      </w:r>
      <w:r>
        <w:t>e provisions of this section do</w:t>
      </w:r>
      <w:r w:rsidRPr="00257D00">
        <w:t xml:space="preserve"> not waive any other requirements to obtain licensure, </w:t>
      </w:r>
      <w:r>
        <w:t xml:space="preserve">permit, or certification as </w:t>
      </w:r>
      <w:r w:rsidRPr="00257D00">
        <w:t xml:space="preserve">required </w:t>
      </w:r>
      <w:r>
        <w:t>by</w:t>
      </w:r>
      <w:r w:rsidRPr="00257D00">
        <w:t xml:space="preserve"> law to</w:t>
      </w:r>
      <w:r>
        <w:t xml:space="preserve"> possess legend drug products. A f</w:t>
      </w:r>
      <w:r w:rsidRPr="00257D00">
        <w:t>acilit</w:t>
      </w:r>
      <w:r>
        <w:t>y</w:t>
      </w:r>
      <w:r w:rsidRPr="00257D00">
        <w:t xml:space="preserve"> engaged in a</w:t>
      </w:r>
      <w:r>
        <w:t>n activity</w:t>
      </w:r>
      <w:r w:rsidRPr="00257D00">
        <w:t xml:space="preserve"> related to the delivery or distribution of legend drugs </w:t>
      </w:r>
      <w:r>
        <w:t xml:space="preserve">still shall </w:t>
      </w:r>
      <w:r w:rsidRPr="00257D00">
        <w:t>hold the requisite licensure or drug permits required b</w:t>
      </w:r>
      <w:r>
        <w:t>y law.”</w:t>
      </w:r>
    </w:p>
    <w:p w:rsidR="00D92CD8" w:rsidRDefault="00D92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CD8" w:rsidRDefault="00D92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2CD8" w:rsidRDefault="00D92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2DB6" w:rsidRDefault="00F72DB6" w:rsidP="00D9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2DB6" w:rsidSect="00A23D1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94A" w:rsidRDefault="0005694A" w:rsidP="009F0C77">
      <w:r>
        <w:separator/>
      </w:r>
    </w:p>
  </w:endnote>
  <w:endnote w:type="continuationSeparator" w:id="0">
    <w:p w:rsidR="0005694A" w:rsidRDefault="00056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CCA62A-468E-4841-8A60-9921666C75FF}"/>
    <w:embedBold r:id="rId2" w:fontKey="{130297BF-CEAC-41A2-934A-DA6C4AD8B1C4}"/>
  </w:font>
  <w:font w:name="Calibri">
    <w:panose1 w:val="020F0502020204030204"/>
    <w:charset w:val="00"/>
    <w:family w:val="swiss"/>
    <w:pitch w:val="variable"/>
    <w:sig w:usb0="E00002FF" w:usb1="4000ACFF" w:usb2="00000001" w:usb3="00000000" w:csb0="0000019F" w:csb1="00000000"/>
    <w:embedRegular r:id="rId3" w:fontKey="{DFE58BE0-0F1E-4BC4-B60B-327876A1FDB7}"/>
  </w:font>
  <w:font w:name="Segoe UI">
    <w:panose1 w:val="020B0502040204020203"/>
    <w:charset w:val="00"/>
    <w:family w:val="swiss"/>
    <w:pitch w:val="variable"/>
    <w:sig w:usb0="E10022FF" w:usb1="C000E47F" w:usb2="00000029" w:usb3="00000000" w:csb0="000001DF" w:csb1="00000000"/>
    <w:embedRegular r:id="rId4" w:fontKey="{E7B83207-6123-4CB4-A029-2D4B3110D99E}"/>
  </w:font>
  <w:font w:name="Cambria">
    <w:panose1 w:val="02040503050406030204"/>
    <w:charset w:val="00"/>
    <w:family w:val="roman"/>
    <w:pitch w:val="variable"/>
    <w:sig w:usb0="E00002FF" w:usb1="400004FF" w:usb2="00000000" w:usb3="00000000" w:csb0="0000019F" w:csb1="00000000"/>
    <w:embedRegular r:id="rId5" w:fontKey="{82C1B94C-C46A-4AB8-BC46-2482DFCD7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CD8" w:rsidRPr="009410B6" w:rsidRDefault="00D92CD8" w:rsidP="009410B6">
    <w:pPr>
      <w:pStyle w:val="Footer"/>
      <w:tabs>
        <w:tab w:val="clear" w:pos="4680"/>
        <w:tab w:val="clear" w:pos="9360"/>
        <w:tab w:val="center" w:pos="2995"/>
      </w:tabs>
      <w:spacing w:before="120"/>
    </w:pPr>
    <w:r>
      <w:t>[4119-</w:t>
    </w:r>
    <w:r>
      <w:fldChar w:fldCharType="begin"/>
    </w:r>
    <w:r>
      <w:instrText xml:space="preserve"> PAGE  \* MERGEFORMAT </w:instrText>
    </w:r>
    <w:r>
      <w:fldChar w:fldCharType="separate"/>
    </w:r>
    <w:r w:rsidR="004B0E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D19" w:rsidRPr="009410B6" w:rsidRDefault="00D92CD8" w:rsidP="009410B6">
    <w:pPr>
      <w:pStyle w:val="Footer"/>
      <w:tabs>
        <w:tab w:val="clear" w:pos="4680"/>
        <w:tab w:val="clear" w:pos="9360"/>
        <w:tab w:val="center" w:pos="2995"/>
      </w:tabs>
      <w:spacing w:before="120"/>
    </w:pPr>
    <w:r>
      <w:t>[4119]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94A" w:rsidRDefault="0005694A" w:rsidP="009F0C77">
      <w:r>
        <w:separator/>
      </w:r>
    </w:p>
  </w:footnote>
  <w:footnote w:type="continuationSeparator" w:id="0">
    <w:p w:rsidR="0005694A" w:rsidRDefault="00056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6WAB17"/>
    <w:docVar w:name="CoverBillType" w:val="b"/>
    <w:docVar w:name="DocPath" w:val="L:\Council\bills\AGM\19166WAB17.DOCX"/>
    <w:docVar w:name="dvBillNumber" w:val="4119"/>
    <w:docVar w:name="dvBillNumberPrefix" w:val="H. "/>
    <w:docVar w:name="dvOriginalBody" w:val="House"/>
    <w:docVar w:name="dvSteno" w:val="AGM"/>
    <w:docVar w:name="NameofBody" w:val="h"/>
    <w:docVar w:name="vGroup2" w:val="Council"/>
  </w:docVars>
  <w:rsids>
    <w:rsidRoot w:val="0005694A"/>
    <w:rsid w:val="00011869"/>
    <w:rsid w:val="00015CD6"/>
    <w:rsid w:val="0005694A"/>
    <w:rsid w:val="000E0100"/>
    <w:rsid w:val="000E1785"/>
    <w:rsid w:val="000F40FA"/>
    <w:rsid w:val="001035F1"/>
    <w:rsid w:val="0010776B"/>
    <w:rsid w:val="00133E66"/>
    <w:rsid w:val="001435A3"/>
    <w:rsid w:val="00146ED3"/>
    <w:rsid w:val="00151044"/>
    <w:rsid w:val="001D08F2"/>
    <w:rsid w:val="001D3A58"/>
    <w:rsid w:val="001D525B"/>
    <w:rsid w:val="001D7349"/>
    <w:rsid w:val="001D7F4F"/>
    <w:rsid w:val="00205238"/>
    <w:rsid w:val="002321B6"/>
    <w:rsid w:val="00250967"/>
    <w:rsid w:val="002543C8"/>
    <w:rsid w:val="0025541D"/>
    <w:rsid w:val="00284AAE"/>
    <w:rsid w:val="002A3208"/>
    <w:rsid w:val="002D0724"/>
    <w:rsid w:val="002D4E11"/>
    <w:rsid w:val="002E5912"/>
    <w:rsid w:val="00301B21"/>
    <w:rsid w:val="0030217A"/>
    <w:rsid w:val="00325348"/>
    <w:rsid w:val="0032732C"/>
    <w:rsid w:val="00336AD0"/>
    <w:rsid w:val="0037079A"/>
    <w:rsid w:val="003C4DAB"/>
    <w:rsid w:val="003D01E8"/>
    <w:rsid w:val="003E5288"/>
    <w:rsid w:val="003F6D79"/>
    <w:rsid w:val="0041760A"/>
    <w:rsid w:val="00417C01"/>
    <w:rsid w:val="004403BD"/>
    <w:rsid w:val="00461441"/>
    <w:rsid w:val="004809EE"/>
    <w:rsid w:val="004B0E5D"/>
    <w:rsid w:val="004E7D54"/>
    <w:rsid w:val="005273C6"/>
    <w:rsid w:val="00530A69"/>
    <w:rsid w:val="00545593"/>
    <w:rsid w:val="00556EBF"/>
    <w:rsid w:val="00560BEF"/>
    <w:rsid w:val="00577C6C"/>
    <w:rsid w:val="005A62FE"/>
    <w:rsid w:val="005C2FE2"/>
    <w:rsid w:val="005E2BC9"/>
    <w:rsid w:val="005F683D"/>
    <w:rsid w:val="00605102"/>
    <w:rsid w:val="006215AA"/>
    <w:rsid w:val="0064769A"/>
    <w:rsid w:val="006913C9"/>
    <w:rsid w:val="0069470D"/>
    <w:rsid w:val="006C2226"/>
    <w:rsid w:val="006D58AA"/>
    <w:rsid w:val="00734F00"/>
    <w:rsid w:val="007A70AE"/>
    <w:rsid w:val="008362E8"/>
    <w:rsid w:val="0085786E"/>
    <w:rsid w:val="008A1768"/>
    <w:rsid w:val="008A489F"/>
    <w:rsid w:val="008F0F33"/>
    <w:rsid w:val="008F4429"/>
    <w:rsid w:val="0094021A"/>
    <w:rsid w:val="009410B6"/>
    <w:rsid w:val="009625A0"/>
    <w:rsid w:val="009B44AF"/>
    <w:rsid w:val="009C6A0B"/>
    <w:rsid w:val="009F0C77"/>
    <w:rsid w:val="009F4DD1"/>
    <w:rsid w:val="00A02543"/>
    <w:rsid w:val="00A41684"/>
    <w:rsid w:val="00A64E80"/>
    <w:rsid w:val="00A66DB1"/>
    <w:rsid w:val="00A72BCD"/>
    <w:rsid w:val="00A741D9"/>
    <w:rsid w:val="00A833AB"/>
    <w:rsid w:val="00A9741D"/>
    <w:rsid w:val="00AC34A2"/>
    <w:rsid w:val="00AC4FDC"/>
    <w:rsid w:val="00AD1C9A"/>
    <w:rsid w:val="00AD4B17"/>
    <w:rsid w:val="00B31CB5"/>
    <w:rsid w:val="00B412D4"/>
    <w:rsid w:val="00BE3C22"/>
    <w:rsid w:val="00C0345E"/>
    <w:rsid w:val="00C10399"/>
    <w:rsid w:val="00C31C95"/>
    <w:rsid w:val="00C3483A"/>
    <w:rsid w:val="00C74E9D"/>
    <w:rsid w:val="00C826DD"/>
    <w:rsid w:val="00C82FD3"/>
    <w:rsid w:val="00C92819"/>
    <w:rsid w:val="00CC6B7B"/>
    <w:rsid w:val="00CD2089"/>
    <w:rsid w:val="00D73A67"/>
    <w:rsid w:val="00D92CD8"/>
    <w:rsid w:val="00D970A9"/>
    <w:rsid w:val="00DF3845"/>
    <w:rsid w:val="00E41911"/>
    <w:rsid w:val="00E44B57"/>
    <w:rsid w:val="00E825C7"/>
    <w:rsid w:val="00E92EEF"/>
    <w:rsid w:val="00ED7B4B"/>
    <w:rsid w:val="00EF2368"/>
    <w:rsid w:val="00F24442"/>
    <w:rsid w:val="00F33EA1"/>
    <w:rsid w:val="00F50AE3"/>
    <w:rsid w:val="00F655B7"/>
    <w:rsid w:val="00F656BA"/>
    <w:rsid w:val="00F67CF1"/>
    <w:rsid w:val="00F728AA"/>
    <w:rsid w:val="00F72DB6"/>
    <w:rsid w:val="00F73C6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EE563-2705-4116-988D-D68B2EBA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C6C"/>
    <w:rPr>
      <w:rFonts w:ascii="Segoe UI" w:eastAsia="Times New Roman" w:hAnsi="Segoe UI" w:cs="Segoe UI"/>
      <w:sz w:val="18"/>
      <w:szCs w:val="18"/>
    </w:rPr>
  </w:style>
  <w:style w:type="character" w:styleId="Hyperlink">
    <w:name w:val="Hyperlink"/>
    <w:basedOn w:val="DefaultParagraphFont"/>
    <w:uiPriority w:val="99"/>
    <w:unhideWhenUsed/>
    <w:rsid w:val="00F7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1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19_20170406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19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D9A01-C310-468D-B717-AA254992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4119: Renal dialysis facilities - South Carolina Legislature Online</dc:title>
  <dc:creator>angiemorgan</dc:creator>
  <cp:lastModifiedBy>S Volk</cp:lastModifiedBy>
  <cp:revision>2</cp:revision>
  <cp:lastPrinted>2017-04-05T20:12:00Z</cp:lastPrinted>
  <dcterms:created xsi:type="dcterms:W3CDTF">2017-04-26T13:03:00Z</dcterms:created>
  <dcterms:modified xsi:type="dcterms:W3CDTF">2017-04-26T13:03:00Z</dcterms:modified>
</cp:coreProperties>
</file>