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382" w:rsidRDefault="00081382" w:rsidP="00081382">
      <w:pPr>
        <w:widowControl w:val="0"/>
        <w:jc w:val="center"/>
      </w:pPr>
      <w:r w:rsidRPr="00081382">
        <w:rPr>
          <w:b/>
        </w:rPr>
        <w:t>South Carolina General Assembly</w:t>
      </w:r>
    </w:p>
    <w:p w:rsidR="00081382" w:rsidRDefault="00081382" w:rsidP="00081382">
      <w:pPr>
        <w:widowControl w:val="0"/>
        <w:jc w:val="center"/>
      </w:pPr>
      <w:r>
        <w:t>122nd Session, 2017-2018</w:t>
      </w:r>
    </w:p>
    <w:p w:rsidR="00081382" w:rsidRDefault="00081382" w:rsidP="00081382">
      <w:pPr>
        <w:widowControl w:val="0"/>
        <w:jc w:val="left"/>
      </w:pPr>
    </w:p>
    <w:p w:rsidR="00081382" w:rsidRDefault="00081382" w:rsidP="00081382">
      <w:pPr>
        <w:widowControl w:val="0"/>
        <w:jc w:val="left"/>
        <w:rPr>
          <w:b/>
        </w:rPr>
      </w:pPr>
      <w:r w:rsidRPr="00081382">
        <w:rPr>
          <w:b/>
        </w:rPr>
        <w:t>H. 4161</w:t>
      </w:r>
    </w:p>
    <w:p w:rsidR="00081382" w:rsidRDefault="00081382" w:rsidP="00081382">
      <w:pPr>
        <w:widowControl w:val="0"/>
        <w:jc w:val="left"/>
        <w:rPr>
          <w:b/>
        </w:rPr>
      </w:pPr>
    </w:p>
    <w:p w:rsidR="00081382" w:rsidRDefault="00081382" w:rsidP="00081382">
      <w:pPr>
        <w:widowControl w:val="0"/>
        <w:jc w:val="left"/>
      </w:pPr>
      <w:r w:rsidRPr="00081382">
        <w:rPr>
          <w:b/>
        </w:rPr>
        <w:t>STATUS INFORMATION</w:t>
      </w:r>
    </w:p>
    <w:p w:rsidR="00081382" w:rsidRDefault="00081382" w:rsidP="00081382">
      <w:pPr>
        <w:widowControl w:val="0"/>
        <w:jc w:val="left"/>
      </w:pPr>
    </w:p>
    <w:p w:rsidR="00081382" w:rsidRDefault="00081382" w:rsidP="00081382">
      <w:pPr>
        <w:widowControl w:val="0"/>
        <w:jc w:val="left"/>
      </w:pPr>
      <w:r>
        <w:t>General Bill</w:t>
      </w:r>
    </w:p>
    <w:p w:rsidR="00081382" w:rsidRDefault="00081382" w:rsidP="00081382">
      <w:pPr>
        <w:widowControl w:val="0"/>
        <w:jc w:val="left"/>
      </w:pPr>
      <w:r>
        <w:t>Sponsors: Reps. Whipper, Brown and Mack</w:t>
      </w:r>
    </w:p>
    <w:p w:rsidR="00081382" w:rsidRDefault="00081382" w:rsidP="00081382">
      <w:pPr>
        <w:widowControl w:val="0"/>
        <w:jc w:val="left"/>
      </w:pPr>
      <w:r>
        <w:t>Document Path: l:\council\bills\nl\13682sd17.docx</w:t>
      </w:r>
    </w:p>
    <w:p w:rsidR="00081382" w:rsidRDefault="00081382" w:rsidP="00081382">
      <w:pPr>
        <w:widowControl w:val="0"/>
        <w:jc w:val="left"/>
      </w:pPr>
    </w:p>
    <w:p w:rsidR="00081382" w:rsidRDefault="00081382" w:rsidP="00081382">
      <w:pPr>
        <w:widowControl w:val="0"/>
        <w:jc w:val="left"/>
      </w:pPr>
      <w:r>
        <w:t>Introduced in the House on April 20, 2017</w:t>
      </w:r>
    </w:p>
    <w:p w:rsidR="00081382" w:rsidRDefault="00081382" w:rsidP="00081382">
      <w:pPr>
        <w:widowControl w:val="0"/>
        <w:jc w:val="left"/>
      </w:pPr>
      <w:r>
        <w:t xml:space="preserve">Currently residing in the House Committee on </w:t>
      </w:r>
      <w:r w:rsidRPr="00081382">
        <w:rPr>
          <w:b/>
        </w:rPr>
        <w:t>Judiciary</w:t>
      </w:r>
    </w:p>
    <w:p w:rsidR="00081382" w:rsidRDefault="00081382" w:rsidP="00081382">
      <w:pPr>
        <w:widowControl w:val="0"/>
        <w:jc w:val="left"/>
      </w:pPr>
    </w:p>
    <w:p w:rsidR="00081382" w:rsidRDefault="00081382" w:rsidP="00081382">
      <w:pPr>
        <w:widowControl w:val="0"/>
        <w:jc w:val="left"/>
      </w:pPr>
      <w:r>
        <w:t xml:space="preserve">Summary: </w:t>
      </w:r>
      <w:r w:rsidR="0028229B">
        <w:t>Session Days</w:t>
      </w:r>
    </w:p>
    <w:p w:rsidR="00081382" w:rsidRDefault="00081382" w:rsidP="00081382">
      <w:pPr>
        <w:widowControl w:val="0"/>
        <w:jc w:val="left"/>
      </w:pPr>
    </w:p>
    <w:p w:rsidR="00081382" w:rsidRDefault="00081382" w:rsidP="00081382">
      <w:pPr>
        <w:widowControl w:val="0"/>
        <w:jc w:val="left"/>
      </w:pPr>
    </w:p>
    <w:p w:rsidR="00081382" w:rsidRDefault="00081382" w:rsidP="000813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382">
        <w:rPr>
          <w:b/>
        </w:rPr>
        <w:t>HISTORY OF LEGISLATIVE ACTIONS</w:t>
      </w:r>
    </w:p>
    <w:p w:rsidR="00081382" w:rsidRDefault="00081382" w:rsidP="000813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1382" w:rsidRPr="00081382" w:rsidRDefault="00081382" w:rsidP="000813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382">
        <w:rPr>
          <w:u w:val="single"/>
        </w:rPr>
        <w:tab/>
        <w:t>Date</w:t>
      </w:r>
      <w:r w:rsidRPr="00081382">
        <w:rPr>
          <w:u w:val="single"/>
        </w:rPr>
        <w:tab/>
        <w:t>Body</w:t>
      </w:r>
      <w:r w:rsidRPr="00081382">
        <w:rPr>
          <w:u w:val="single"/>
        </w:rPr>
        <w:tab/>
        <w:t>Action Description with journal page number</w:t>
      </w:r>
      <w:r w:rsidRPr="00081382">
        <w:rPr>
          <w:u w:val="single"/>
        </w:rPr>
        <w:tab/>
      </w:r>
    </w:p>
    <w:p w:rsidR="007D2B33" w:rsidRDefault="007D2B33" w:rsidP="007D2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4/20/2017</w:t>
      </w:r>
      <w:r>
        <w:tab/>
        <w:t>House</w:t>
      </w:r>
      <w:r>
        <w:tab/>
      </w:r>
      <w:r w:rsidRPr="00686E50">
        <w:t>Introduced and read first time (</w:t>
      </w:r>
      <w:hyperlink r:id="rId7" w:history="1">
        <w:r w:rsidRPr="00686E50">
          <w:rPr>
            <w:rStyle w:val="Hyperlink"/>
          </w:rPr>
          <w:t>House Journal</w:t>
        </w:r>
        <w:r w:rsidRPr="00686E50">
          <w:rPr>
            <w:rStyle w:val="Hyperlink"/>
          </w:rPr>
          <w:noBreakHyphen/>
          <w:t>page 23</w:t>
        </w:r>
      </w:hyperlink>
      <w:r w:rsidRPr="00686E50">
        <w:t>)</w:t>
      </w:r>
    </w:p>
    <w:p w:rsidR="007D2B33" w:rsidRDefault="007D2B33" w:rsidP="007D2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4/20/2017</w:t>
      </w:r>
      <w:r>
        <w:tab/>
        <w:t>House</w:t>
      </w:r>
      <w:r>
        <w:tab/>
      </w:r>
      <w:r w:rsidRPr="00686E50">
        <w:t>Ref</w:t>
      </w:r>
      <w:r>
        <w:t xml:space="preserve">erred to Committee on </w:t>
      </w:r>
      <w:r w:rsidRPr="00686E50">
        <w:rPr>
          <w:b/>
        </w:rPr>
        <w:t>Judiciary</w:t>
      </w:r>
      <w:r>
        <w:t xml:space="preserve"> </w:t>
      </w:r>
      <w:r w:rsidRPr="00686E50">
        <w:t>(</w:t>
      </w:r>
      <w:hyperlink r:id="rId8" w:history="1">
        <w:r w:rsidRPr="00686E50">
          <w:rPr>
            <w:rStyle w:val="Hyperlink"/>
          </w:rPr>
          <w:t>House Journal</w:t>
        </w:r>
        <w:r w:rsidRPr="00686E50">
          <w:rPr>
            <w:rStyle w:val="Hyperlink"/>
          </w:rPr>
          <w:noBreakHyphen/>
          <w:t>page 23</w:t>
        </w:r>
      </w:hyperlink>
      <w:r w:rsidRPr="00686E50">
        <w:t>)</w:t>
      </w:r>
    </w:p>
    <w:p w:rsidR="007D2B33" w:rsidRDefault="007D2B33" w:rsidP="007D2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382" w:rsidRDefault="00081382" w:rsidP="00081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81382">
          <w:rPr>
            <w:rStyle w:val="Hyperlink"/>
          </w:rPr>
          <w:t>legislative information</w:t>
        </w:r>
      </w:hyperlink>
      <w:r>
        <w:t xml:space="preserve"> at the website</w:t>
      </w:r>
    </w:p>
    <w:p w:rsidR="00081382" w:rsidRDefault="00081382" w:rsidP="00081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382" w:rsidRPr="00081382" w:rsidRDefault="00081382" w:rsidP="00081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382" w:rsidRDefault="00081382" w:rsidP="00081382">
      <w:pPr>
        <w:widowControl w:val="0"/>
        <w:jc w:val="left"/>
      </w:pPr>
      <w:r w:rsidRPr="00081382">
        <w:rPr>
          <w:b/>
        </w:rPr>
        <w:t>VERSIONS OF THIS BILL</w:t>
      </w:r>
    </w:p>
    <w:p w:rsidR="00081382" w:rsidRDefault="00081382" w:rsidP="00081382">
      <w:pPr>
        <w:widowControl w:val="0"/>
        <w:jc w:val="left"/>
      </w:pPr>
    </w:p>
    <w:p w:rsidR="00081382" w:rsidRDefault="00D24FAB" w:rsidP="00081382">
      <w:pPr>
        <w:widowControl w:val="0"/>
        <w:jc w:val="left"/>
      </w:pPr>
      <w:hyperlink r:id="rId10" w:history="1">
        <w:r w:rsidR="00081382">
          <w:rPr>
            <w:rStyle w:val="Hyperlink"/>
          </w:rPr>
          <w:t>4/20/2017</w:t>
        </w:r>
      </w:hyperlink>
    </w:p>
    <w:p w:rsidR="00081382" w:rsidRDefault="00081382" w:rsidP="00081382"/>
    <w:p w:rsidR="00081382" w:rsidRDefault="00081382" w:rsidP="00081382">
      <w:pPr>
        <w:sectPr w:rsidR="00081382" w:rsidSect="000813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6B2D" w:rsidRDefault="00246B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1C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C95114">
        <w:noBreakHyphen/>
      </w:r>
      <w:r>
        <w:t>1</w:t>
      </w:r>
      <w:r w:rsidR="00C95114">
        <w:noBreakHyphen/>
      </w:r>
      <w:r>
        <w:t>185 SO AS TO PROVIDE THAT BEGINNING WITH THE 2018 REGULAR ANNUAL SESSION OF THE GENERAL ASSEMBLY, EACH HOUSE OF THE GENERAL</w:t>
      </w:r>
      <w:r w:rsidR="000A7AC5">
        <w:t xml:space="preserve"> ASSEMBLY AFTER THE FIRST WEEK</w:t>
      </w:r>
      <w:r>
        <w:t xml:space="preserve"> SHALL MEET EACH WEEK IN STATEWIDE SESSION DURING THE REMAINDER OF ITS REGULAR AND </w:t>
      </w:r>
      <w:r w:rsidR="000A7AC5">
        <w:t xml:space="preserve">ANY </w:t>
      </w:r>
      <w:r>
        <w:t>EXTENDED SESSION, ON MONDAY, TUESDAY, AND WEDNESDAY OF THAT WEEK AND IN LOCAL SESSION ON THURSDAY, UNLESS VARIED BY EITHER HOUSE PURSUANT TO ITS APPROPRIATE RULES</w:t>
      </w:r>
      <w:r w:rsidR="000A7AC5">
        <w:t xml:space="preserve"> OR BY CONCURRENT RESOLUTION, AND TO PROVIDE FOR EXCEPTIONS TO AND THE CONTINUED IMPLEMENTATION OF THIS PROVISION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478E">
        <w:t>Chapter 1, Title 2 of the 1976 Code is amended by adding:</w:t>
      </w:r>
    </w:p>
    <w:p w:rsidR="002A478E" w:rsidRDefault="002A4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78E" w:rsidRDefault="002A4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 w:rsidR="00C95114">
        <w:noBreakHyphen/>
      </w:r>
      <w:r>
        <w:t>1</w:t>
      </w:r>
      <w:r w:rsidR="00C95114">
        <w:noBreakHyphen/>
      </w:r>
      <w:r>
        <w:t>185.</w:t>
      </w:r>
      <w:r>
        <w:tab/>
        <w:t>Beginning with the 2018</w:t>
      </w:r>
      <w:r w:rsidR="00BC52AB">
        <w:t xml:space="preserve"> regular annual session of the General A</w:t>
      </w:r>
      <w:r>
        <w:t xml:space="preserve">ssembly, which will convene on the second Tuesday in January, 2018, each house of the </w:t>
      </w:r>
      <w:r w:rsidR="00BC52AB">
        <w:t>G</w:t>
      </w:r>
      <w:r>
        <w:t xml:space="preserve">eneral </w:t>
      </w:r>
      <w:r w:rsidR="00BC52AB">
        <w:t>A</w:t>
      </w:r>
      <w:r>
        <w:t xml:space="preserve">ssembly, after the first week shall meet each week in statewide session during the remainder of its regular and </w:t>
      </w:r>
      <w:r w:rsidR="000A7AC5">
        <w:t>any extended session</w:t>
      </w:r>
      <w:r w:rsidR="00C95114">
        <w:t>,</w:t>
      </w:r>
      <w:r w:rsidR="000A7AC5">
        <w:t xml:space="preserve"> </w:t>
      </w:r>
      <w:r>
        <w:t>on Monday, Tuesday, and Wednesday of that week and in loca</w:t>
      </w:r>
      <w:r w:rsidR="000A7AC5">
        <w:t>l session on Thursday</w:t>
      </w:r>
      <w:r>
        <w:t>, unless varied by either house pursuant to its appropriate rules</w:t>
      </w:r>
      <w:r w:rsidR="000A7AC5">
        <w:t xml:space="preserve"> or by concurrent resolution</w:t>
      </w:r>
      <w:r>
        <w:t xml:space="preserve">.  </w:t>
      </w:r>
      <w:r w:rsidR="00BC52AB">
        <w:t xml:space="preserve">Each house for all subsequent regular, extended, or special sessions of the General Assembly also must meet in the manner required by this section.  The provisions of </w:t>
      </w:r>
      <w:r w:rsidR="00BC52AB">
        <w:lastRenderedPageBreak/>
        <w:t xml:space="preserve">this section do not apply </w:t>
      </w:r>
      <w:r w:rsidR="00EA231F">
        <w:t xml:space="preserve">to either house </w:t>
      </w:r>
      <w:r w:rsidR="00BC52AB">
        <w:t>during any week</w:t>
      </w:r>
      <w:r w:rsidR="00EA231F">
        <w:t xml:space="preserve"> that house</w:t>
      </w:r>
      <w:r w:rsidR="00BC52AB">
        <w:t xml:space="preserve"> is on furlough or to the organizational sessions of either house.”</w:t>
      </w:r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C29" w:rsidRDefault="00A8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C52AB">
        <w:t>2</w:t>
      </w:r>
      <w:r>
        <w:t>.</w:t>
      </w:r>
      <w:r>
        <w:tab/>
        <w:t>This act takes effect upon approval by the Governor.</w:t>
      </w:r>
    </w:p>
    <w:p w:rsidR="009E1F5C" w:rsidRDefault="00C951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1382" w:rsidRDefault="00081382" w:rsidP="00081382">
      <w:pPr>
        <w:suppressAutoHyphens/>
      </w:pPr>
    </w:p>
    <w:sectPr w:rsidR="00081382" w:rsidSect="0008138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2AB" w:rsidRDefault="00BC52AB" w:rsidP="009F0C77">
      <w:r>
        <w:separator/>
      </w:r>
    </w:p>
  </w:endnote>
  <w:endnote w:type="continuationSeparator" w:id="0">
    <w:p w:rsidR="00BC52AB" w:rsidRDefault="00BC52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A0CA2A-69B1-4F04-AACC-74511BD8F5A8}"/>
    <w:embedBold r:id="rId2" w:fontKey="{40FA22F4-FF8C-4331-90E0-6E9A9DB50F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B00AE0-47B9-419C-9318-1AA4F4163D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371997-42AA-487A-B791-14BA911DFA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BD428E-2F06-43D5-AB52-74B42B4487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382" w:rsidRPr="00246B2D" w:rsidRDefault="00081382" w:rsidP="00246B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2B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2AB" w:rsidRDefault="00BC52AB" w:rsidP="009F0C77">
      <w:r>
        <w:separator/>
      </w:r>
    </w:p>
  </w:footnote>
  <w:footnote w:type="continuationSeparator" w:id="0">
    <w:p w:rsidR="00BC52AB" w:rsidRDefault="00BC52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82SD17"/>
    <w:docVar w:name="CoverBillType" w:val="b"/>
    <w:docVar w:name="DocPath" w:val="L:\Council\bills\NL\13682SD17.DOCX"/>
    <w:docVar w:name="dvBillNumber" w:val="416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81C29"/>
    <w:rsid w:val="00011869"/>
    <w:rsid w:val="00015CD6"/>
    <w:rsid w:val="00081382"/>
    <w:rsid w:val="00084C65"/>
    <w:rsid w:val="000A7AC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6B2D"/>
    <w:rsid w:val="00250967"/>
    <w:rsid w:val="002543C8"/>
    <w:rsid w:val="0025541D"/>
    <w:rsid w:val="0028229B"/>
    <w:rsid w:val="00284AAE"/>
    <w:rsid w:val="002A478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2B33"/>
    <w:rsid w:val="007E60F3"/>
    <w:rsid w:val="008149E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F5C"/>
    <w:rsid w:val="009F0C77"/>
    <w:rsid w:val="009F4DD1"/>
    <w:rsid w:val="00A02543"/>
    <w:rsid w:val="00A41684"/>
    <w:rsid w:val="00A64E80"/>
    <w:rsid w:val="00A72BCD"/>
    <w:rsid w:val="00A741D9"/>
    <w:rsid w:val="00A81C29"/>
    <w:rsid w:val="00A833AB"/>
    <w:rsid w:val="00A9741D"/>
    <w:rsid w:val="00AC34A2"/>
    <w:rsid w:val="00AD1C9A"/>
    <w:rsid w:val="00AD4B17"/>
    <w:rsid w:val="00B412D4"/>
    <w:rsid w:val="00BC52AB"/>
    <w:rsid w:val="00BE3499"/>
    <w:rsid w:val="00BE3C22"/>
    <w:rsid w:val="00C0345E"/>
    <w:rsid w:val="00C31C95"/>
    <w:rsid w:val="00C3483A"/>
    <w:rsid w:val="00C74E9D"/>
    <w:rsid w:val="00C826DD"/>
    <w:rsid w:val="00C82FD3"/>
    <w:rsid w:val="00C92819"/>
    <w:rsid w:val="00C95114"/>
    <w:rsid w:val="00CC6B7B"/>
    <w:rsid w:val="00CD2089"/>
    <w:rsid w:val="00D73A67"/>
    <w:rsid w:val="00D970A9"/>
    <w:rsid w:val="00DF3845"/>
    <w:rsid w:val="00E41911"/>
    <w:rsid w:val="00E44B57"/>
    <w:rsid w:val="00E92EEF"/>
    <w:rsid w:val="00EA231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ECBA0A-6760-47B4-BE5B-9879EB03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2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2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13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4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61_201704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6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0933A-9E3D-417D-B4C1-468A2924C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721CBE6C.dotm</Template>
  <TotalTime>0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4161: Session Days - South Carolina Legislature Online</dc:title>
  <dc:creator>nancylee</dc:creator>
  <cp:lastModifiedBy>S Volk</cp:lastModifiedBy>
  <cp:revision>2</cp:revision>
  <cp:lastPrinted>2017-04-19T15:29:00Z</cp:lastPrinted>
  <dcterms:created xsi:type="dcterms:W3CDTF">2017-04-24T19:40:00Z</dcterms:created>
  <dcterms:modified xsi:type="dcterms:W3CDTF">2017-04-24T19:40:00Z</dcterms:modified>
</cp:coreProperties>
</file>