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9D2" w:rsidRDefault="00AB09D2" w:rsidP="00AB09D2">
      <w:pPr>
        <w:widowControl w:val="0"/>
        <w:jc w:val="center"/>
      </w:pPr>
      <w:r w:rsidRPr="00AB09D2">
        <w:rPr>
          <w:b/>
        </w:rPr>
        <w:t>South Carolina General Assembly</w:t>
      </w:r>
    </w:p>
    <w:p w:rsidR="00AB09D2" w:rsidRDefault="00AB09D2" w:rsidP="00AB09D2">
      <w:pPr>
        <w:widowControl w:val="0"/>
        <w:jc w:val="center"/>
      </w:pPr>
      <w:r>
        <w:t>122nd Session, 2017-2018</w:t>
      </w:r>
    </w:p>
    <w:p w:rsidR="00AB09D2" w:rsidRDefault="00AB09D2" w:rsidP="00AB09D2">
      <w:pPr>
        <w:widowControl w:val="0"/>
        <w:jc w:val="left"/>
      </w:pPr>
    </w:p>
    <w:p w:rsidR="00AB09D2" w:rsidRDefault="00AB09D2" w:rsidP="00AB09D2">
      <w:pPr>
        <w:widowControl w:val="0"/>
        <w:jc w:val="left"/>
        <w:rPr>
          <w:b/>
        </w:rPr>
      </w:pPr>
      <w:r w:rsidRPr="00AB09D2">
        <w:rPr>
          <w:b/>
        </w:rPr>
        <w:t>H. 4200</w:t>
      </w:r>
    </w:p>
    <w:p w:rsidR="00AB09D2" w:rsidRDefault="00AB09D2" w:rsidP="00AB09D2">
      <w:pPr>
        <w:widowControl w:val="0"/>
        <w:jc w:val="left"/>
        <w:rPr>
          <w:b/>
        </w:rPr>
      </w:pPr>
    </w:p>
    <w:p w:rsidR="00AB09D2" w:rsidRDefault="00AB09D2" w:rsidP="00AB09D2">
      <w:pPr>
        <w:widowControl w:val="0"/>
        <w:jc w:val="left"/>
      </w:pPr>
      <w:r w:rsidRPr="00AB09D2">
        <w:rPr>
          <w:b/>
        </w:rPr>
        <w:t>STATUS INFORMATION</w:t>
      </w:r>
    </w:p>
    <w:p w:rsidR="00AB09D2" w:rsidRDefault="00AB09D2" w:rsidP="00AB09D2">
      <w:pPr>
        <w:widowControl w:val="0"/>
        <w:jc w:val="left"/>
      </w:pPr>
    </w:p>
    <w:p w:rsidR="00AB09D2" w:rsidRDefault="00AB09D2" w:rsidP="00AB09D2">
      <w:pPr>
        <w:widowControl w:val="0"/>
        <w:jc w:val="left"/>
      </w:pPr>
      <w:r>
        <w:t>General Bill</w:t>
      </w:r>
    </w:p>
    <w:p w:rsidR="00AB09D2" w:rsidRDefault="00AB09D2" w:rsidP="00AB09D2">
      <w:pPr>
        <w:widowControl w:val="0"/>
        <w:jc w:val="left"/>
      </w:pPr>
      <w:r>
        <w:t>Sponsors: Rep. Huggins</w:t>
      </w:r>
    </w:p>
    <w:p w:rsidR="00AB09D2" w:rsidRDefault="00AB09D2" w:rsidP="00AB09D2">
      <w:pPr>
        <w:widowControl w:val="0"/>
        <w:jc w:val="left"/>
      </w:pPr>
      <w:r>
        <w:t>Document Path: l:\council\bills\agm\19177wab17.docx</w:t>
      </w:r>
    </w:p>
    <w:p w:rsidR="00AB09D2" w:rsidRDefault="00AB09D2" w:rsidP="00AB09D2">
      <w:pPr>
        <w:widowControl w:val="0"/>
        <w:jc w:val="left"/>
      </w:pPr>
    </w:p>
    <w:p w:rsidR="00AB09D2" w:rsidRDefault="00AB09D2" w:rsidP="00AB09D2">
      <w:pPr>
        <w:widowControl w:val="0"/>
        <w:jc w:val="left"/>
      </w:pPr>
      <w:r>
        <w:t>Introduced in the House on April 26, 2017</w:t>
      </w:r>
    </w:p>
    <w:p w:rsidR="00AB09D2" w:rsidRDefault="00AB09D2" w:rsidP="00AB09D2">
      <w:pPr>
        <w:widowControl w:val="0"/>
        <w:jc w:val="left"/>
      </w:pPr>
      <w:r>
        <w:t xml:space="preserve">Currently residing in the House Committee on </w:t>
      </w:r>
      <w:r w:rsidRPr="00AB09D2">
        <w:rPr>
          <w:b/>
        </w:rPr>
        <w:t>Education and Public Works</w:t>
      </w:r>
    </w:p>
    <w:p w:rsidR="00AB09D2" w:rsidRDefault="00AB09D2" w:rsidP="00AB09D2">
      <w:pPr>
        <w:widowControl w:val="0"/>
        <w:jc w:val="left"/>
      </w:pPr>
    </w:p>
    <w:p w:rsidR="00AB09D2" w:rsidRDefault="00AB09D2" w:rsidP="00AB09D2">
      <w:pPr>
        <w:widowControl w:val="0"/>
        <w:jc w:val="left"/>
      </w:pPr>
      <w:r>
        <w:t xml:space="preserve">Summary: </w:t>
      </w:r>
      <w:r w:rsidR="00EC598D">
        <w:t>Parental Involvement in their Children's Education Act</w:t>
      </w:r>
    </w:p>
    <w:p w:rsidR="00AB09D2" w:rsidRDefault="00AB09D2" w:rsidP="00AB09D2">
      <w:pPr>
        <w:widowControl w:val="0"/>
        <w:jc w:val="left"/>
      </w:pPr>
    </w:p>
    <w:p w:rsidR="00AB09D2" w:rsidRDefault="00AB09D2" w:rsidP="00AB09D2">
      <w:pPr>
        <w:widowControl w:val="0"/>
        <w:jc w:val="left"/>
      </w:pPr>
    </w:p>
    <w:p w:rsidR="00AB09D2" w:rsidRDefault="00AB09D2" w:rsidP="00AB09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09D2">
        <w:rPr>
          <w:b/>
        </w:rPr>
        <w:t>HISTORY OF LEGISLATIVE ACTIONS</w:t>
      </w:r>
    </w:p>
    <w:p w:rsidR="00AB09D2" w:rsidRDefault="00AB09D2" w:rsidP="00AB09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09D2" w:rsidRPr="00AB09D2" w:rsidRDefault="00AB09D2" w:rsidP="00AB09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09D2">
        <w:rPr>
          <w:u w:val="single"/>
        </w:rPr>
        <w:tab/>
        <w:t>Date</w:t>
      </w:r>
      <w:r w:rsidRPr="00AB09D2">
        <w:rPr>
          <w:u w:val="single"/>
        </w:rPr>
        <w:tab/>
        <w:t>Body</w:t>
      </w:r>
      <w:r w:rsidRPr="00AB09D2">
        <w:rPr>
          <w:u w:val="single"/>
        </w:rPr>
        <w:tab/>
        <w:t>Action Description with journal page number</w:t>
      </w:r>
      <w:r w:rsidRPr="00AB09D2">
        <w:rPr>
          <w:u w:val="single"/>
        </w:rPr>
        <w:tab/>
      </w:r>
    </w:p>
    <w:p w:rsidR="00A730B2" w:rsidRDefault="00A730B2" w:rsidP="00A730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House</w:t>
      </w:r>
      <w:r>
        <w:tab/>
      </w:r>
      <w:r w:rsidRPr="008E39D3">
        <w:t>Introduced and read first time (</w:t>
      </w:r>
      <w:hyperlink r:id="rId7" w:history="1">
        <w:r w:rsidRPr="008E39D3">
          <w:rPr>
            <w:rStyle w:val="Hyperlink"/>
          </w:rPr>
          <w:t>House Journal</w:t>
        </w:r>
        <w:r w:rsidRPr="008E39D3">
          <w:rPr>
            <w:rStyle w:val="Hyperlink"/>
          </w:rPr>
          <w:noBreakHyphen/>
          <w:t>page 129</w:t>
        </w:r>
      </w:hyperlink>
      <w:r w:rsidRPr="008E39D3">
        <w:t>)</w:t>
      </w:r>
    </w:p>
    <w:p w:rsidR="00A730B2" w:rsidRDefault="00A730B2" w:rsidP="00A730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House</w:t>
      </w:r>
      <w:r>
        <w:tab/>
      </w:r>
      <w:r w:rsidRPr="008E39D3">
        <w:t>Referred to Co</w:t>
      </w:r>
      <w:r>
        <w:t xml:space="preserve">mmittee on </w:t>
      </w:r>
      <w:r w:rsidRPr="008E39D3">
        <w:rPr>
          <w:b/>
        </w:rPr>
        <w:t>Education and Public Works</w:t>
      </w:r>
      <w:r w:rsidRPr="008E39D3">
        <w:t xml:space="preserve"> (</w:t>
      </w:r>
      <w:hyperlink r:id="rId8" w:history="1">
        <w:r w:rsidRPr="008E39D3">
          <w:rPr>
            <w:rStyle w:val="Hyperlink"/>
          </w:rPr>
          <w:t>House Journal</w:t>
        </w:r>
        <w:r w:rsidRPr="008E39D3">
          <w:rPr>
            <w:rStyle w:val="Hyperlink"/>
          </w:rPr>
          <w:noBreakHyphen/>
          <w:t>page 129</w:t>
        </w:r>
      </w:hyperlink>
      <w:r w:rsidRPr="008E39D3">
        <w:t>)</w:t>
      </w:r>
    </w:p>
    <w:p w:rsidR="00A730B2" w:rsidRDefault="00A730B2" w:rsidP="00A730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09D2" w:rsidRDefault="00AB09D2" w:rsidP="00AB0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B09D2">
          <w:rPr>
            <w:rStyle w:val="Hyperlink"/>
          </w:rPr>
          <w:t>legislative information</w:t>
        </w:r>
      </w:hyperlink>
      <w:r>
        <w:t xml:space="preserve"> at the website</w:t>
      </w:r>
    </w:p>
    <w:p w:rsidR="00AB09D2" w:rsidRDefault="00AB09D2" w:rsidP="00AB0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09D2" w:rsidRPr="00AB09D2" w:rsidRDefault="00AB09D2" w:rsidP="00AB0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09D2" w:rsidRDefault="00AB09D2" w:rsidP="00AB09D2">
      <w:pPr>
        <w:widowControl w:val="0"/>
        <w:jc w:val="left"/>
      </w:pPr>
      <w:r w:rsidRPr="00AB09D2">
        <w:rPr>
          <w:b/>
        </w:rPr>
        <w:t>VERSIONS OF THIS BILL</w:t>
      </w:r>
    </w:p>
    <w:p w:rsidR="00AB09D2" w:rsidRDefault="00AB09D2" w:rsidP="00AB09D2">
      <w:pPr>
        <w:widowControl w:val="0"/>
        <w:jc w:val="left"/>
      </w:pPr>
    </w:p>
    <w:p w:rsidR="00AB09D2" w:rsidRDefault="00F72143" w:rsidP="00AB09D2">
      <w:pPr>
        <w:widowControl w:val="0"/>
        <w:jc w:val="left"/>
      </w:pPr>
      <w:hyperlink r:id="rId10" w:history="1">
        <w:r w:rsidR="00AB09D2">
          <w:rPr>
            <w:rStyle w:val="Hyperlink"/>
          </w:rPr>
          <w:t>4/26/2017</w:t>
        </w:r>
      </w:hyperlink>
    </w:p>
    <w:p w:rsidR="00AB09D2" w:rsidRDefault="00AB09D2" w:rsidP="00AB09D2"/>
    <w:p w:rsidR="00AB09D2" w:rsidRDefault="00AB09D2" w:rsidP="00AB09D2">
      <w:pPr>
        <w:sectPr w:rsidR="00AB09D2" w:rsidSect="00AB09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0AE3" w:rsidRDefault="00460AE3" w:rsidP="00A3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39B" w:rsidRDefault="00A3739B" w:rsidP="00A3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39B" w:rsidRDefault="00A3739B" w:rsidP="00A3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39B" w:rsidRDefault="00A3739B" w:rsidP="00A3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39B" w:rsidRDefault="00A3739B" w:rsidP="00A3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39B" w:rsidRDefault="00A3739B" w:rsidP="00A3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39B" w:rsidRDefault="00A3739B" w:rsidP="00A3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63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6A6" w:rsidRPr="004272E7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272E7">
        <w:t>TO AMEND SECTION 59</w:t>
      </w:r>
      <w:r w:rsidR="007B2B61">
        <w:noBreakHyphen/>
      </w:r>
      <w:r w:rsidRPr="004272E7">
        <w:t>28</w:t>
      </w:r>
      <w:r w:rsidR="007B2B61">
        <w:noBreakHyphen/>
      </w:r>
      <w:r w:rsidRPr="004272E7">
        <w:t>180, CODE OF LAWS OF SOUTH CAROLINA, 1976, RELATING TO PARENT EXPECTATIONS IN THE “PARENTAL INVOLVEMENT IN THEIR CHILDREN</w:t>
      </w:r>
      <w:r w:rsidR="007B2B61" w:rsidRPr="007B2B61">
        <w:t>’</w:t>
      </w:r>
      <w:r w:rsidRPr="004272E7">
        <w:t>S EDUCATION ACT”</w:t>
      </w:r>
      <w:r w:rsidR="0067423B">
        <w:t>,</w:t>
      </w:r>
      <w:r w:rsidRPr="004272E7">
        <w:t xml:space="preserve"> SO AS TO REQUIRE SCHOOLS PROVIDE PARENTS WITH A RELATED PLEDGE OF PARENTAL EXPECTATIONS DURING ANNUAL REGISTRATION</w:t>
      </w:r>
      <w:r>
        <w:t xml:space="preserve"> BEGINNING WITH THE 2017</w:t>
      </w:r>
      <w:r w:rsidR="007B2B61">
        <w:noBreakHyphen/>
      </w:r>
      <w:r>
        <w:t>2018 SCHOOL YEAR</w:t>
      </w:r>
      <w:r w:rsidRPr="004272E7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63D5" w:rsidRDefault="00866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63D5" w:rsidRDefault="00866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3D5" w:rsidRDefault="00866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36A6" w:rsidRPr="004272E7">
        <w:t>Section 59</w:t>
      </w:r>
      <w:r w:rsidR="007B2B61">
        <w:noBreakHyphen/>
      </w:r>
      <w:r w:rsidR="001C36A6" w:rsidRPr="004272E7">
        <w:t>28</w:t>
      </w:r>
      <w:r w:rsidR="007B2B61">
        <w:noBreakHyphen/>
      </w:r>
      <w:r w:rsidR="001C36A6" w:rsidRPr="004272E7">
        <w:t>180 of the 1976 Code</w:t>
      </w:r>
      <w:r w:rsidR="001C36A6">
        <w:t xml:space="preserve"> </w:t>
      </w:r>
      <w:r w:rsidR="001C36A6" w:rsidRPr="004272E7">
        <w:t>is amended to read:</w:t>
      </w:r>
    </w:p>
    <w:p w:rsidR="001C36A6" w:rsidRDefault="001C36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 w:rsidR="007B2B61">
        <w:noBreakHyphen/>
      </w:r>
      <w:r>
        <w:t>28</w:t>
      </w:r>
      <w:r w:rsidR="007B2B61">
        <w:noBreakHyphen/>
      </w:r>
      <w:r>
        <w:t>180.</w:t>
      </w:r>
      <w:r>
        <w:tab/>
      </w:r>
      <w:r>
        <w:rPr>
          <w:u w:val="single"/>
        </w:rPr>
        <w:t>(A)</w:t>
      </w:r>
      <w:r w:rsidR="007B2B61" w:rsidRPr="007B2B61">
        <w:tab/>
      </w:r>
      <w:r w:rsidRPr="00A76B70">
        <w:t>Parent involvement influences student learning and academic performance; therefore, parents are expected to: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76B70">
        <w:tab/>
        <w:t>(1)</w:t>
      </w:r>
      <w:r>
        <w:tab/>
      </w:r>
      <w:r w:rsidRPr="00A76B70">
        <w:t>uphold high expectations for academic achievement;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</w:r>
      <w:r w:rsidRPr="00A76B70">
        <w:t>expect and communicate expectations for success;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>
        <w:tab/>
      </w:r>
      <w:r w:rsidRPr="00A76B70">
        <w:t>recognize that parental involvement in middle and high school is equally as critical as in elementary school;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>
        <w:tab/>
      </w:r>
      <w:r w:rsidRPr="00A76B70">
        <w:t>ensure attendance and punctuality;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(5)</w:t>
      </w:r>
      <w:r>
        <w:tab/>
      </w:r>
      <w:r w:rsidRPr="00A76B70">
        <w:t>attend parent</w:t>
      </w:r>
      <w:r w:rsidR="007B2B61">
        <w:noBreakHyphen/>
      </w:r>
      <w:r w:rsidRPr="00A76B70">
        <w:t>teacher conferences;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(6)</w:t>
      </w:r>
      <w:r>
        <w:tab/>
      </w:r>
      <w:r w:rsidRPr="00A76B70">
        <w:t>monitor and check homework;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(7)</w:t>
      </w:r>
      <w:r>
        <w:tab/>
      </w:r>
      <w:r w:rsidRPr="00A76B70">
        <w:t>communicate with the school and teachers;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(8)</w:t>
      </w:r>
      <w:r>
        <w:tab/>
      </w:r>
      <w:r w:rsidRPr="00A76B70">
        <w:t>build partnerships with teachers to promote successful school experiences;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(9)</w:t>
      </w:r>
      <w:r>
        <w:tab/>
      </w:r>
      <w:r w:rsidRPr="00A76B70">
        <w:t>attend, when possible, school events;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(10)</w:t>
      </w:r>
      <w:r>
        <w:tab/>
      </w:r>
      <w:r w:rsidRPr="00A76B70">
        <w:t>model desirable behaviors;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76B70">
        <w:tab/>
        <w:t>(11)</w:t>
      </w:r>
      <w:r>
        <w:tab/>
      </w:r>
      <w:r w:rsidRPr="00A76B70">
        <w:t>use encouraging words;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(12)</w:t>
      </w:r>
      <w:r>
        <w:tab/>
      </w:r>
      <w:r w:rsidRPr="00A76B70">
        <w:t>stimulate thought and curiosity; and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(13)</w:t>
      </w:r>
      <w:r>
        <w:tab/>
      </w:r>
      <w:r w:rsidRPr="00A76B70">
        <w:t>show support for school expectations and efforts to increase student learning.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 w:rsidR="007B2B61" w:rsidRPr="007B2B61">
        <w:tab/>
      </w:r>
      <w:r w:rsidRPr="001C36A6">
        <w:rPr>
          <w:u w:val="single"/>
        </w:rPr>
        <w:t>During the annual school registration process or whenever a student is registered in a school, the school shall provide each parent wh</w:t>
      </w:r>
      <w:r w:rsidR="00E614D5">
        <w:rPr>
          <w:u w:val="single"/>
        </w:rPr>
        <w:t xml:space="preserve">o enrolls a child in the school a </w:t>
      </w:r>
      <w:r w:rsidRPr="001C36A6">
        <w:rPr>
          <w:u w:val="single"/>
        </w:rPr>
        <w:t xml:space="preserve">printed </w:t>
      </w:r>
      <w:r w:rsidR="007B2B61" w:rsidRPr="007B2B61">
        <w:rPr>
          <w:u w:val="single"/>
        </w:rPr>
        <w:t>‘</w:t>
      </w:r>
      <w:r w:rsidRPr="001C36A6">
        <w:rPr>
          <w:u w:val="single"/>
        </w:rPr>
        <w:t>Pledge of Parental Expectations</w:t>
      </w:r>
      <w:r w:rsidR="007B2B61" w:rsidRPr="007B2B61">
        <w:rPr>
          <w:u w:val="single"/>
        </w:rPr>
        <w:t>’</w:t>
      </w:r>
      <w:r w:rsidRPr="001C36A6">
        <w:rPr>
          <w:u w:val="single"/>
        </w:rPr>
        <w:t xml:space="preserve"> that the State Department of Education shall develop, in which a parent may affirmatively commit to meeting the expectation</w:t>
      </w:r>
      <w:r w:rsidR="00E614D5">
        <w:rPr>
          <w:u w:val="single"/>
        </w:rPr>
        <w:t>s</w:t>
      </w:r>
      <w:r w:rsidRPr="001C36A6">
        <w:rPr>
          <w:u w:val="single"/>
        </w:rPr>
        <w:t xml:space="preserve"> outlined in subsection (A). The school shall encourage parents to sign the pledge, and emphasize its importance during any orientation or open house events.</w:t>
      </w:r>
      <w:r>
        <w:t>”</w:t>
      </w:r>
    </w:p>
    <w:p w:rsidR="008663D5" w:rsidRDefault="00866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3D5" w:rsidRDefault="00866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C36A6">
        <w:t>2</w:t>
      </w:r>
      <w:r>
        <w:t>.</w:t>
      </w:r>
      <w:r>
        <w:tab/>
      </w:r>
      <w:r w:rsidR="001C36A6" w:rsidRPr="004272E7">
        <w:t>This act takes effec</w:t>
      </w:r>
      <w:r w:rsidR="001C36A6">
        <w:t xml:space="preserve">t upon approval of the Governor and </w:t>
      </w:r>
      <w:r w:rsidR="0067423B">
        <w:t>is</w:t>
      </w:r>
      <w:r w:rsidR="001C36A6">
        <w:t xml:space="preserve"> applicable beginning with the 2017</w:t>
      </w:r>
      <w:r w:rsidR="007B2B61">
        <w:noBreakHyphen/>
      </w:r>
      <w:r w:rsidR="001C36A6">
        <w:t>2018 School Year.</w:t>
      </w:r>
    </w:p>
    <w:p w:rsidR="00146525" w:rsidRDefault="007B2B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09D2" w:rsidRDefault="00AB09D2" w:rsidP="00AB09D2">
      <w:pPr>
        <w:suppressAutoHyphens/>
      </w:pPr>
    </w:p>
    <w:sectPr w:rsidR="00AB09D2" w:rsidSect="00AB09D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3D5" w:rsidRDefault="008663D5" w:rsidP="009F0C77">
      <w:r>
        <w:separator/>
      </w:r>
    </w:p>
  </w:endnote>
  <w:endnote w:type="continuationSeparator" w:id="0">
    <w:p w:rsidR="008663D5" w:rsidRDefault="008663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1EE437-318E-4187-8813-695356E40758}"/>
    <w:embedBold r:id="rId2" w:fontKey="{3FF1ED33-4FEE-470D-865C-4E029E0778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C9EF4D-C302-4896-AE40-BA7626EE3B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FADB33-3FB9-42EE-B991-35BB01EA32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57CB16-9EF8-495A-BBD8-8D983CF805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9D2" w:rsidRPr="00460AE3" w:rsidRDefault="00AB09D2" w:rsidP="00460A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59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3D5" w:rsidRDefault="008663D5" w:rsidP="009F0C77">
      <w:r>
        <w:separator/>
      </w:r>
    </w:p>
  </w:footnote>
  <w:footnote w:type="continuationSeparator" w:id="0">
    <w:p w:rsidR="008663D5" w:rsidRDefault="008663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77WAB17"/>
    <w:docVar w:name="CoverBillType" w:val="b"/>
    <w:docVar w:name="DocPath" w:val="L:\Council\bills\AGM\19177WAB17.DOCX"/>
    <w:docVar w:name="dvBillNumber" w:val="420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663D5"/>
    <w:rsid w:val="000043C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525"/>
    <w:rsid w:val="00146ED3"/>
    <w:rsid w:val="00151044"/>
    <w:rsid w:val="001C36A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AE3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23B"/>
    <w:rsid w:val="006913C9"/>
    <w:rsid w:val="0069470D"/>
    <w:rsid w:val="006D58AA"/>
    <w:rsid w:val="00734F00"/>
    <w:rsid w:val="007A70AE"/>
    <w:rsid w:val="007B2B61"/>
    <w:rsid w:val="008362E8"/>
    <w:rsid w:val="0085786E"/>
    <w:rsid w:val="008663D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739B"/>
    <w:rsid w:val="00A41684"/>
    <w:rsid w:val="00A64E80"/>
    <w:rsid w:val="00A72BCD"/>
    <w:rsid w:val="00A730B2"/>
    <w:rsid w:val="00A741D9"/>
    <w:rsid w:val="00A833AB"/>
    <w:rsid w:val="00A9741D"/>
    <w:rsid w:val="00AB09D2"/>
    <w:rsid w:val="00AC34A2"/>
    <w:rsid w:val="00AD1C9A"/>
    <w:rsid w:val="00AD4B17"/>
    <w:rsid w:val="00B412D4"/>
    <w:rsid w:val="00B614B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14D5"/>
    <w:rsid w:val="00E92EEF"/>
    <w:rsid w:val="00EC598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D50027-53F4-40D2-B175-8EFAC2F0B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42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2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09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4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4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200_201704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0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17E2B-D193-4335-B252-0DCDC10EF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379</Words>
  <Characters>2221</Characters>
  <Application>Microsoft Office Word</Application>
  <DocSecurity>0</DocSecurity>
  <Lines>87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4200: Parental Involvement in their Children's Education Act - South Carolina Legislature Online</dc:title>
  <dc:creator>angiemorgan</dc:creator>
  <cp:lastModifiedBy>S Volk</cp:lastModifiedBy>
  <cp:revision>2</cp:revision>
  <cp:lastPrinted>2017-04-25T20:08:00Z</cp:lastPrinted>
  <dcterms:created xsi:type="dcterms:W3CDTF">2017-04-28T20:45:00Z</dcterms:created>
  <dcterms:modified xsi:type="dcterms:W3CDTF">2017-04-28T20:45:00Z</dcterms:modified>
</cp:coreProperties>
</file>