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31F4" w:rsidRDefault="00F731F4" w:rsidP="00F731F4">
      <w:pPr>
        <w:widowControl w:val="0"/>
        <w:jc w:val="center"/>
      </w:pPr>
      <w:r w:rsidRPr="00F731F4">
        <w:rPr>
          <w:b/>
        </w:rPr>
        <w:t>South Carolina General Assembly</w:t>
      </w:r>
    </w:p>
    <w:p w:rsidR="00F731F4" w:rsidRDefault="00F731F4" w:rsidP="00F731F4">
      <w:pPr>
        <w:widowControl w:val="0"/>
        <w:jc w:val="center"/>
      </w:pPr>
      <w:r>
        <w:t>122nd Session, 2017-2018</w:t>
      </w:r>
    </w:p>
    <w:p w:rsidR="00F731F4" w:rsidRDefault="00F731F4" w:rsidP="00F731F4">
      <w:pPr>
        <w:widowControl w:val="0"/>
        <w:jc w:val="left"/>
      </w:pPr>
    </w:p>
    <w:p w:rsidR="00F731F4" w:rsidRDefault="00F731F4" w:rsidP="00F731F4">
      <w:pPr>
        <w:widowControl w:val="0"/>
        <w:jc w:val="left"/>
        <w:rPr>
          <w:b/>
        </w:rPr>
      </w:pPr>
      <w:r w:rsidRPr="00F731F4">
        <w:rPr>
          <w:b/>
        </w:rPr>
        <w:t>H. 4300</w:t>
      </w:r>
    </w:p>
    <w:p w:rsidR="00F731F4" w:rsidRDefault="00F731F4" w:rsidP="00F731F4">
      <w:pPr>
        <w:widowControl w:val="0"/>
        <w:jc w:val="left"/>
        <w:rPr>
          <w:b/>
        </w:rPr>
      </w:pPr>
    </w:p>
    <w:p w:rsidR="00F731F4" w:rsidRDefault="00F731F4" w:rsidP="00F731F4">
      <w:pPr>
        <w:widowControl w:val="0"/>
        <w:jc w:val="left"/>
      </w:pPr>
      <w:r w:rsidRPr="00F731F4">
        <w:rPr>
          <w:b/>
        </w:rPr>
        <w:t>STATUS INFORMATION</w:t>
      </w:r>
    </w:p>
    <w:p w:rsidR="00F731F4" w:rsidRDefault="00F731F4" w:rsidP="00F731F4">
      <w:pPr>
        <w:widowControl w:val="0"/>
        <w:jc w:val="left"/>
      </w:pPr>
    </w:p>
    <w:p w:rsidR="00F731F4" w:rsidRDefault="00F731F4" w:rsidP="00F731F4">
      <w:pPr>
        <w:widowControl w:val="0"/>
        <w:jc w:val="left"/>
      </w:pPr>
      <w:r>
        <w:t>House Resolution</w:t>
      </w:r>
    </w:p>
    <w:p w:rsidR="00F731F4" w:rsidRDefault="00F731F4" w:rsidP="00F731F4">
      <w:pPr>
        <w:widowControl w:val="0"/>
        <w:jc w:val="left"/>
      </w:pPr>
      <w:r>
        <w:t>Sponsors: Reps. Putnam, Alexander, Allison, Anderson, Anthony, Arrington, Atkinson, Atwater, Bales, Ballentine, Bamberg, Bannister, Bedingfield, Bennett, Bernstein, Blackwell, Bowers, Bradley, Brown,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Henegan, Herbkersman, Hewitt, Hill, Hiott, Hixon, Hosey, Howard, Huggins, Jefferson, Johnson, Jordan, King, Kirby, Knight, Loftis, Long, Lowe, Lucas, Mack, Magnuson, Martin, McCoy, McCravy, McEachern, McKnight, Mitchell, D.C. Moss, V.S. Moss, Murphy, B. Newton, W. Newton, Norrell, Ott, Parks, Pitts, Pope, Quinn, Ridgeway, M. Rivers, S. Rivers, Robinson</w:t>
      </w:r>
      <w:r>
        <w:noBreakHyphen/>
        <w:t>Simpson, Rutherford, Ryhal, Sandifer, Simrill, G.M. Smith, G.R. Smith, J.E. Smith, Sottile, Spires, Stavrinakis, Stringer, Tallon, Taylor, Thayer, Thigpen, Toole, Weeks, West, Wheeler, Whipper, White, Whitmire, Williams, Willis and Yow</w:t>
      </w:r>
    </w:p>
    <w:p w:rsidR="00F731F4" w:rsidRDefault="00F731F4" w:rsidP="00F731F4">
      <w:pPr>
        <w:widowControl w:val="0"/>
        <w:jc w:val="left"/>
      </w:pPr>
      <w:r>
        <w:t>Document Path: l:\council\bills\rt\17186wab17.docx</w:t>
      </w:r>
    </w:p>
    <w:p w:rsidR="00F731F4" w:rsidRDefault="00F731F4" w:rsidP="00F731F4">
      <w:pPr>
        <w:widowControl w:val="0"/>
        <w:jc w:val="left"/>
      </w:pPr>
    </w:p>
    <w:p w:rsidR="00F731F4" w:rsidRDefault="00F731F4" w:rsidP="00F731F4">
      <w:pPr>
        <w:widowControl w:val="0"/>
        <w:jc w:val="left"/>
      </w:pPr>
      <w:r>
        <w:t>Introduced in the House on May 9, 2017</w:t>
      </w:r>
    </w:p>
    <w:p w:rsidR="00F731F4" w:rsidRDefault="00F731F4" w:rsidP="00F731F4">
      <w:pPr>
        <w:widowControl w:val="0"/>
        <w:jc w:val="left"/>
      </w:pPr>
      <w:r>
        <w:t>Adopted by the House on May 9, 2017</w:t>
      </w:r>
    </w:p>
    <w:p w:rsidR="00F731F4" w:rsidRDefault="00F731F4" w:rsidP="00F731F4">
      <w:pPr>
        <w:widowControl w:val="0"/>
        <w:jc w:val="left"/>
      </w:pPr>
    </w:p>
    <w:p w:rsidR="00F731F4" w:rsidRDefault="00F731F4" w:rsidP="00F731F4">
      <w:pPr>
        <w:widowControl w:val="0"/>
        <w:jc w:val="left"/>
      </w:pPr>
      <w:r>
        <w:t xml:space="preserve">Summary: </w:t>
      </w:r>
      <w:r w:rsidR="001F41B2">
        <w:t>Scoliosis Awareness Month</w:t>
      </w:r>
    </w:p>
    <w:p w:rsidR="00F731F4" w:rsidRDefault="00F731F4" w:rsidP="00F731F4">
      <w:pPr>
        <w:widowControl w:val="0"/>
        <w:jc w:val="left"/>
      </w:pPr>
    </w:p>
    <w:p w:rsidR="00F731F4" w:rsidRDefault="00F731F4" w:rsidP="00F731F4">
      <w:pPr>
        <w:widowControl w:val="0"/>
        <w:jc w:val="left"/>
      </w:pPr>
    </w:p>
    <w:p w:rsidR="00F731F4" w:rsidRDefault="00F731F4" w:rsidP="00F731F4">
      <w:pPr>
        <w:widowControl w:val="0"/>
        <w:tabs>
          <w:tab w:val="center" w:pos="590"/>
          <w:tab w:val="center" w:pos="1440"/>
          <w:tab w:val="left" w:pos="1872"/>
          <w:tab w:val="left" w:pos="9187"/>
        </w:tabs>
        <w:jc w:val="left"/>
      </w:pPr>
      <w:r w:rsidRPr="00F731F4">
        <w:rPr>
          <w:b/>
        </w:rPr>
        <w:t>HISTORY OF LEGISLATIVE ACTIONS</w:t>
      </w:r>
    </w:p>
    <w:p w:rsidR="00F731F4" w:rsidRDefault="00F731F4" w:rsidP="00F731F4">
      <w:pPr>
        <w:widowControl w:val="0"/>
        <w:tabs>
          <w:tab w:val="center" w:pos="590"/>
          <w:tab w:val="center" w:pos="1440"/>
          <w:tab w:val="left" w:pos="1872"/>
          <w:tab w:val="left" w:pos="9187"/>
        </w:tabs>
        <w:jc w:val="left"/>
      </w:pPr>
    </w:p>
    <w:p w:rsidR="00F731F4" w:rsidRPr="00F731F4" w:rsidRDefault="00F731F4" w:rsidP="00F731F4">
      <w:pPr>
        <w:widowControl w:val="0"/>
        <w:tabs>
          <w:tab w:val="center" w:pos="590"/>
          <w:tab w:val="center" w:pos="1440"/>
          <w:tab w:val="left" w:pos="1872"/>
          <w:tab w:val="left" w:pos="9187"/>
        </w:tabs>
        <w:jc w:val="left"/>
      </w:pPr>
      <w:r w:rsidRPr="00F731F4">
        <w:rPr>
          <w:u w:val="single"/>
        </w:rPr>
        <w:tab/>
        <w:t>Date</w:t>
      </w:r>
      <w:r w:rsidRPr="00F731F4">
        <w:rPr>
          <w:u w:val="single"/>
        </w:rPr>
        <w:tab/>
        <w:t>Body</w:t>
      </w:r>
      <w:r w:rsidRPr="00F731F4">
        <w:rPr>
          <w:u w:val="single"/>
        </w:rPr>
        <w:tab/>
        <w:t>Action Description with journal page number</w:t>
      </w:r>
      <w:r w:rsidRPr="00F731F4">
        <w:rPr>
          <w:u w:val="single"/>
        </w:rPr>
        <w:tab/>
      </w:r>
    </w:p>
    <w:p w:rsidR="009268CA" w:rsidRDefault="009268CA" w:rsidP="009268CA">
      <w:pPr>
        <w:widowControl w:val="0"/>
        <w:tabs>
          <w:tab w:val="right" w:pos="1008"/>
          <w:tab w:val="left" w:pos="1152"/>
          <w:tab w:val="left" w:pos="1872"/>
          <w:tab w:val="left" w:pos="9187"/>
        </w:tabs>
        <w:ind w:left="2088" w:hanging="2088"/>
        <w:jc w:val="left"/>
      </w:pPr>
      <w:r>
        <w:tab/>
        <w:t>5/9/2017</w:t>
      </w:r>
      <w:r>
        <w:tab/>
        <w:t>House</w:t>
      </w:r>
      <w:r>
        <w:tab/>
      </w:r>
      <w:r w:rsidRPr="00653896">
        <w:t>Introduced and adopted (</w:t>
      </w:r>
      <w:hyperlink r:id="rId7" w:history="1">
        <w:r w:rsidRPr="00653896">
          <w:rPr>
            <w:rStyle w:val="Hyperlink"/>
          </w:rPr>
          <w:t>House Journal</w:t>
        </w:r>
        <w:r w:rsidRPr="00653896">
          <w:rPr>
            <w:rStyle w:val="Hyperlink"/>
          </w:rPr>
          <w:noBreakHyphen/>
          <w:t>page 187</w:t>
        </w:r>
      </w:hyperlink>
      <w:r w:rsidRPr="00653896">
        <w:t>)</w:t>
      </w:r>
    </w:p>
    <w:p w:rsidR="009268CA" w:rsidRDefault="009268CA" w:rsidP="009268CA">
      <w:pPr>
        <w:widowControl w:val="0"/>
        <w:tabs>
          <w:tab w:val="right" w:pos="1008"/>
          <w:tab w:val="left" w:pos="1152"/>
          <w:tab w:val="left" w:pos="1872"/>
          <w:tab w:val="left" w:pos="9187"/>
        </w:tabs>
        <w:ind w:left="2088" w:hanging="2088"/>
        <w:jc w:val="left"/>
      </w:pPr>
    </w:p>
    <w:p w:rsidR="00F731F4" w:rsidRDefault="00F731F4" w:rsidP="00F731F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F731F4">
          <w:rPr>
            <w:rStyle w:val="Hyperlink"/>
          </w:rPr>
          <w:t>legislative information</w:t>
        </w:r>
      </w:hyperlink>
      <w:r>
        <w:t xml:space="preserve"> at the website</w:t>
      </w:r>
    </w:p>
    <w:p w:rsidR="00F731F4" w:rsidRDefault="00F731F4" w:rsidP="00F731F4">
      <w:pPr>
        <w:widowControl w:val="0"/>
        <w:tabs>
          <w:tab w:val="right" w:pos="1008"/>
          <w:tab w:val="left" w:pos="1152"/>
          <w:tab w:val="left" w:pos="1872"/>
          <w:tab w:val="left" w:pos="9187"/>
        </w:tabs>
        <w:ind w:left="2088" w:hanging="2088"/>
        <w:jc w:val="left"/>
      </w:pPr>
    </w:p>
    <w:p w:rsidR="00F731F4" w:rsidRPr="00F731F4" w:rsidRDefault="00F731F4" w:rsidP="00F731F4">
      <w:pPr>
        <w:widowControl w:val="0"/>
        <w:tabs>
          <w:tab w:val="right" w:pos="1008"/>
          <w:tab w:val="left" w:pos="1152"/>
          <w:tab w:val="left" w:pos="1872"/>
          <w:tab w:val="left" w:pos="9187"/>
        </w:tabs>
        <w:ind w:left="2088" w:hanging="2088"/>
        <w:jc w:val="left"/>
      </w:pPr>
    </w:p>
    <w:p w:rsidR="00F731F4" w:rsidRDefault="00F731F4" w:rsidP="00F731F4">
      <w:r w:rsidRPr="00F731F4">
        <w:rPr>
          <w:b/>
        </w:rPr>
        <w:t>VERSIONS OF THIS BILL</w:t>
      </w:r>
    </w:p>
    <w:p w:rsidR="00F731F4" w:rsidRDefault="00F731F4" w:rsidP="00F731F4"/>
    <w:p w:rsidR="00F731F4" w:rsidRDefault="00A1375D" w:rsidP="00F731F4">
      <w:hyperlink r:id="rId9" w:history="1">
        <w:r w:rsidR="00F731F4">
          <w:rPr>
            <w:rStyle w:val="Hyperlink"/>
          </w:rPr>
          <w:t>5/9/2017</w:t>
        </w:r>
      </w:hyperlink>
    </w:p>
    <w:p w:rsidR="00F731F4" w:rsidRDefault="00F731F4" w:rsidP="00F731F4"/>
    <w:p w:rsidR="00F731F4" w:rsidRDefault="00F731F4" w:rsidP="00F731F4">
      <w:pPr>
        <w:sectPr w:rsidR="00F731F4" w:rsidSect="00F731F4">
          <w:pgSz w:w="12240" w:h="15840" w:code="1"/>
          <w:pgMar w:top="1080" w:right="1440" w:bottom="1080" w:left="1440" w:header="720" w:footer="720" w:gutter="0"/>
          <w:cols w:space="720"/>
          <w:noEndnote/>
          <w:docGrid w:linePitch="360"/>
        </w:sectPr>
      </w:pPr>
    </w:p>
    <w:p w:rsidR="000A0DAD" w:rsidRDefault="000A0DA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A0D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9491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D48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DECLARE JUNE 2017 AS “SCOLIOSIS AWARENESS MONTH” IN THE STATE OF SOUTH CAROLINA AND TO ENCOURAGE ALL SOUTH CAROLINIANS TO PROMOTE AWARENESS AND INCREASED RESEARCH INTO THE CAUSES OF AND A CURE FOR THIS DISEASE.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D48F2" w:rsidRDefault="000949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D48F2">
        <w:t>the members of the South Carolina House of Representatives find it altogether fitting and proper to declare June 2017 as “Scoliosis Awareness Month” in South Carolina in conjunction with National Scoliosis Awareness Month; and</w:t>
      </w:r>
    </w:p>
    <w:p w:rsidR="00BD48F2" w:rsidRDefault="00BD48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8F2" w:rsidRDefault="00BD48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scoliosis, the abnormal curvature of the spine, is a condition which affects an estimated six to nine million people in the United States; and</w:t>
      </w:r>
    </w:p>
    <w:p w:rsidR="00BD48F2" w:rsidRDefault="00BD48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8F2" w:rsidRDefault="00BD48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primary age of onset for </w:t>
      </w:r>
      <w:r w:rsidR="00F439E7">
        <w:t>scoliosis</w:t>
      </w:r>
      <w:r>
        <w:t xml:space="preserve"> is ten to fifteen years of age, occurring </w:t>
      </w:r>
      <w:r w:rsidR="00F439E7">
        <w:t>equally</w:t>
      </w:r>
      <w:r>
        <w:t xml:space="preserve"> among both genders, but with females it is eight times more likely to progress to a cur</w:t>
      </w:r>
      <w:r w:rsidR="00F439E7">
        <w:t>v</w:t>
      </w:r>
      <w:r>
        <w:t>e magnitude that requires treatment. Most prevalent in otherwise healthy children, scoliosis can cause pain, reduced respiratory function, and limited mobility. Approximately one in six children diagnosed with this disease will eventually require active medical treatment; and</w:t>
      </w:r>
    </w:p>
    <w:p w:rsidR="00BD48F2" w:rsidRDefault="00BD48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8F2" w:rsidRDefault="00BD48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while scoliosis has no known cause or cure, screening pr</w:t>
      </w:r>
      <w:r w:rsidR="00F439E7">
        <w:t>o</w:t>
      </w:r>
      <w:r>
        <w:t>grams allow for early detection and for treatment opportunities which may alleviate the worst effects of the condition; and</w:t>
      </w:r>
    </w:p>
    <w:p w:rsidR="00BD48F2" w:rsidRDefault="00BD48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9E7" w:rsidRDefault="00BD48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439E7">
        <w:t xml:space="preserve">taking place annually in June, National Scoliosis Month has the goal of highlighting the growing need for education, early detection, and heightened awareness in the public about scoliosis and its prevalence within the community. The campaign also unites scoliosis patients, families, physicians, clinicians, institutions, and </w:t>
      </w:r>
      <w:r w:rsidR="00F439E7">
        <w:lastRenderedPageBreak/>
        <w:t>related businesses in collaborative partnerships of local activities, events, and grassroots networking throughout the month of June; and</w:t>
      </w:r>
    </w:p>
    <w:p w:rsidR="00F439E7" w:rsidRDefault="00F439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91F" w:rsidRDefault="00F439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raising public awareness of scoliosis is vital in helping children, parents, and healthcare providers diagnose, understand, and treat this disease and reduce the pain and suffering of those it affects</w:t>
      </w:r>
      <w:r w:rsidR="0009491F">
        <w:t>.  Now, therefore,</w:t>
      </w:r>
    </w:p>
    <w:p w:rsidR="0009491F" w:rsidRDefault="000949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91F" w:rsidRDefault="000949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9491F" w:rsidRDefault="000949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91F" w:rsidRDefault="000949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439E7">
        <w:t xml:space="preserve"> the members of the House of Representatives of South Carolina, by this resolution, declare June 2017 as “Scoliosis Awareness Month” in the State of South Carolina and encourage all South Carolinians to promote awareness and increased research into the causes of and a cure for this disease.</w:t>
      </w:r>
    </w:p>
    <w:p w:rsidR="00F212E5" w:rsidRDefault="00F439E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731F4" w:rsidRDefault="00F731F4" w:rsidP="00F731F4">
      <w:pPr>
        <w:suppressAutoHyphens/>
      </w:pPr>
    </w:p>
    <w:sectPr w:rsidR="00F731F4" w:rsidSect="00F731F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48F2" w:rsidRDefault="00BD48F2" w:rsidP="009F0C77">
      <w:r>
        <w:separator/>
      </w:r>
    </w:p>
  </w:endnote>
  <w:endnote w:type="continuationSeparator" w:id="0">
    <w:p w:rsidR="00BD48F2" w:rsidRDefault="00BD48F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E49D325-0D63-49BF-84D4-241BA2702BDF}"/>
    <w:embedBold r:id="rId2" w:fontKey="{11AEA02A-CC06-4A34-8E1E-76EE494A6579}"/>
  </w:font>
  <w:font w:name="Calibri">
    <w:panose1 w:val="020F0502020204030204"/>
    <w:charset w:val="00"/>
    <w:family w:val="swiss"/>
    <w:pitch w:val="variable"/>
    <w:sig w:usb0="E00002FF" w:usb1="4000ACFF" w:usb2="00000001" w:usb3="00000000" w:csb0="0000019F" w:csb1="00000000"/>
    <w:embedRegular r:id="rId3" w:fontKey="{E623F030-58B7-47A0-86A6-9E221F76987B}"/>
  </w:font>
  <w:font w:name="Cambria">
    <w:panose1 w:val="02040503050406030204"/>
    <w:charset w:val="00"/>
    <w:family w:val="roman"/>
    <w:pitch w:val="variable"/>
    <w:sig w:usb0="E00002FF" w:usb1="400004FF" w:usb2="00000000" w:usb3="00000000" w:csb0="0000019F" w:csb1="00000000"/>
    <w:embedRegular r:id="rId4" w:fontKey="{E339474F-20CB-4EB7-84D0-C72AA96D31C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31F4" w:rsidRPr="000A0DAD" w:rsidRDefault="00F731F4" w:rsidP="000A0DAD">
    <w:pPr>
      <w:pStyle w:val="Footer"/>
      <w:tabs>
        <w:tab w:val="clear" w:pos="4680"/>
        <w:tab w:val="clear" w:pos="9360"/>
        <w:tab w:val="center" w:pos="2995"/>
      </w:tabs>
      <w:spacing w:before="120"/>
    </w:pPr>
    <w:r>
      <w:t>[4300]</w:t>
    </w:r>
    <w:r>
      <w:tab/>
    </w:r>
    <w:r>
      <w:fldChar w:fldCharType="begin"/>
    </w:r>
    <w:r>
      <w:instrText xml:space="preserve"> PAGE  \* MERGEFORMAT </w:instrText>
    </w:r>
    <w:r>
      <w:fldChar w:fldCharType="separate"/>
    </w:r>
    <w:r w:rsidR="001F41B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48F2" w:rsidRDefault="00BD48F2" w:rsidP="009F0C77">
      <w:r>
        <w:separator/>
      </w:r>
    </w:p>
  </w:footnote>
  <w:footnote w:type="continuationSeparator" w:id="0">
    <w:p w:rsidR="00BD48F2" w:rsidRDefault="00BD48F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86WAB17"/>
    <w:docVar w:name="CoverBillType" w:val="r"/>
    <w:docVar w:name="DocPath" w:val="L:\Council\bills\RT\17186WAB17.DOCX"/>
    <w:docVar w:name="dvBillNumber" w:val="4300"/>
    <w:docVar w:name="dvBillNumberPrefix" w:val="H. "/>
    <w:docVar w:name="dvOriginalBody" w:val="House"/>
    <w:docVar w:name="dvSteno" w:val="RT"/>
    <w:docVar w:name="NameofBody" w:val="h"/>
    <w:docVar w:name="vGroup2" w:val="Council"/>
  </w:docVars>
  <w:rsids>
    <w:rsidRoot w:val="0009491F"/>
    <w:rsid w:val="00011869"/>
    <w:rsid w:val="00015CD6"/>
    <w:rsid w:val="0009491F"/>
    <w:rsid w:val="000A0DAD"/>
    <w:rsid w:val="000E0100"/>
    <w:rsid w:val="000E1785"/>
    <w:rsid w:val="000F40FA"/>
    <w:rsid w:val="001035F1"/>
    <w:rsid w:val="0010776B"/>
    <w:rsid w:val="00133E66"/>
    <w:rsid w:val="001435A3"/>
    <w:rsid w:val="00146ED3"/>
    <w:rsid w:val="00151044"/>
    <w:rsid w:val="001D08F2"/>
    <w:rsid w:val="001D3A58"/>
    <w:rsid w:val="001D525B"/>
    <w:rsid w:val="001D7F4F"/>
    <w:rsid w:val="001F41B2"/>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1DEC"/>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268CA"/>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D48F2"/>
    <w:rsid w:val="00BE3C22"/>
    <w:rsid w:val="00C0345E"/>
    <w:rsid w:val="00C31C95"/>
    <w:rsid w:val="00C3483A"/>
    <w:rsid w:val="00C74E9D"/>
    <w:rsid w:val="00C826DD"/>
    <w:rsid w:val="00C82FD3"/>
    <w:rsid w:val="00C92819"/>
    <w:rsid w:val="00CB753F"/>
    <w:rsid w:val="00CC6B7B"/>
    <w:rsid w:val="00CD2089"/>
    <w:rsid w:val="00D73A67"/>
    <w:rsid w:val="00D970A9"/>
    <w:rsid w:val="00DF3845"/>
    <w:rsid w:val="00E41911"/>
    <w:rsid w:val="00E44B57"/>
    <w:rsid w:val="00E92EEF"/>
    <w:rsid w:val="00EF2368"/>
    <w:rsid w:val="00F212E5"/>
    <w:rsid w:val="00F24442"/>
    <w:rsid w:val="00F439E7"/>
    <w:rsid w:val="00F50AE3"/>
    <w:rsid w:val="00F655B7"/>
    <w:rsid w:val="00F656BA"/>
    <w:rsid w:val="00F67CF1"/>
    <w:rsid w:val="00F728AA"/>
    <w:rsid w:val="00F731F4"/>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8614BDF-E3CD-4043-B7F6-575472576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731F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300&amp;session=122&amp;summary=B" TargetMode="External"/><Relationship Id="rId3" Type="http://schemas.openxmlformats.org/officeDocument/2006/relationships/settings" Target="settings.xml"/><Relationship Id="rId7" Type="http://schemas.openxmlformats.org/officeDocument/2006/relationships/hyperlink" Target="file:///h:\hj\201705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300_201705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830EC2-2727-447C-8358-BF337EBD5F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CD82B3BA.dotm</Template>
  <TotalTime>0</TotalTime>
  <Pages>3</Pages>
  <Words>554</Words>
  <Characters>3363</Characters>
  <Application>Microsoft Office Word</Application>
  <DocSecurity>0</DocSecurity>
  <Lines>101</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4300: Scoliosis Awareness Month - South Carolina Legislature Online</dc:title>
  <dc:creator>Rebecca Turner</dc:creator>
  <cp:lastModifiedBy>S Volk</cp:lastModifiedBy>
  <cp:revision>2</cp:revision>
  <dcterms:created xsi:type="dcterms:W3CDTF">2017-05-16T15:51:00Z</dcterms:created>
  <dcterms:modified xsi:type="dcterms:W3CDTF">2017-05-16T15:51:00Z</dcterms:modified>
</cp:coreProperties>
</file>