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A98" w:rsidRDefault="00687A98" w:rsidP="00687A98">
      <w:pPr>
        <w:widowControl w:val="0"/>
        <w:jc w:val="center"/>
      </w:pPr>
      <w:r w:rsidRPr="00687A98">
        <w:rPr>
          <w:b/>
        </w:rPr>
        <w:t>South Carolina General Assembly</w:t>
      </w:r>
    </w:p>
    <w:p w:rsidR="00687A98" w:rsidRDefault="00687A98" w:rsidP="00687A98">
      <w:pPr>
        <w:widowControl w:val="0"/>
        <w:jc w:val="center"/>
      </w:pPr>
      <w:r>
        <w:t>122nd Session, 2017-2018</w:t>
      </w:r>
    </w:p>
    <w:p w:rsidR="00687A98" w:rsidRDefault="00687A98" w:rsidP="00687A98">
      <w:pPr>
        <w:widowControl w:val="0"/>
        <w:jc w:val="left"/>
      </w:pPr>
    </w:p>
    <w:p w:rsidR="00687A98" w:rsidRDefault="00687A98" w:rsidP="00687A98">
      <w:pPr>
        <w:widowControl w:val="0"/>
        <w:jc w:val="left"/>
        <w:rPr>
          <w:b/>
        </w:rPr>
      </w:pPr>
      <w:r w:rsidRPr="00687A98">
        <w:rPr>
          <w:b/>
        </w:rPr>
        <w:t>H. 4473</w:t>
      </w:r>
    </w:p>
    <w:p w:rsidR="00687A98" w:rsidRDefault="00687A98" w:rsidP="00687A98">
      <w:pPr>
        <w:widowControl w:val="0"/>
        <w:jc w:val="left"/>
        <w:rPr>
          <w:b/>
        </w:rPr>
      </w:pPr>
    </w:p>
    <w:p w:rsidR="00687A98" w:rsidRDefault="00687A98" w:rsidP="00687A98">
      <w:pPr>
        <w:widowControl w:val="0"/>
        <w:jc w:val="left"/>
      </w:pPr>
      <w:r w:rsidRPr="00687A98">
        <w:rPr>
          <w:b/>
        </w:rPr>
        <w:t>STATUS INFORMATION</w:t>
      </w:r>
    </w:p>
    <w:p w:rsidR="00687A98" w:rsidRDefault="00687A98" w:rsidP="00687A98">
      <w:pPr>
        <w:widowControl w:val="0"/>
        <w:jc w:val="left"/>
      </w:pPr>
    </w:p>
    <w:p w:rsidR="00687A98" w:rsidRDefault="00687A98" w:rsidP="00687A98">
      <w:pPr>
        <w:widowControl w:val="0"/>
        <w:jc w:val="left"/>
      </w:pPr>
      <w:r>
        <w:t>General Bill</w:t>
      </w:r>
    </w:p>
    <w:p w:rsidR="00687A98" w:rsidRDefault="006A1EA2" w:rsidP="00687A98">
      <w:pPr>
        <w:widowControl w:val="0"/>
        <w:jc w:val="left"/>
      </w:pPr>
      <w:r>
        <w:t>Sponsors: Reps. Pitts and Thigpen</w:t>
      </w:r>
    </w:p>
    <w:p w:rsidR="00687A98" w:rsidRDefault="00687A98" w:rsidP="00687A98">
      <w:pPr>
        <w:widowControl w:val="0"/>
        <w:jc w:val="left"/>
      </w:pPr>
      <w:r>
        <w:t>Document Path: l:\council\bills\gt\5388cm18.docx</w:t>
      </w:r>
    </w:p>
    <w:p w:rsidR="00687A98" w:rsidRDefault="00687A98" w:rsidP="00687A98">
      <w:pPr>
        <w:widowControl w:val="0"/>
        <w:jc w:val="left"/>
      </w:pPr>
    </w:p>
    <w:p w:rsidR="00E40B56" w:rsidRDefault="00E40B56" w:rsidP="00687A98">
      <w:pPr>
        <w:widowControl w:val="0"/>
        <w:jc w:val="left"/>
      </w:pPr>
      <w:r>
        <w:t>Introduced in the House on January 9, 2018</w:t>
      </w:r>
    </w:p>
    <w:p w:rsidR="00E40B56" w:rsidRPr="00E40B56" w:rsidRDefault="00E40B56" w:rsidP="00687A98">
      <w:pPr>
        <w:widowControl w:val="0"/>
        <w:jc w:val="left"/>
      </w:pPr>
      <w:r>
        <w:t xml:space="preserve">Currently residing in the House Committee on </w:t>
      </w:r>
      <w:r w:rsidRPr="00E40B56">
        <w:rPr>
          <w:b/>
        </w:rPr>
        <w:t>Education and Public Works</w:t>
      </w:r>
    </w:p>
    <w:p w:rsidR="00E40B56" w:rsidRDefault="00E40B56" w:rsidP="00687A98">
      <w:pPr>
        <w:widowControl w:val="0"/>
        <w:jc w:val="left"/>
      </w:pPr>
    </w:p>
    <w:p w:rsidR="00687A98" w:rsidRDefault="00687A98" w:rsidP="00687A98">
      <w:pPr>
        <w:widowControl w:val="0"/>
        <w:jc w:val="left"/>
      </w:pPr>
      <w:r>
        <w:t xml:space="preserve">Summary: </w:t>
      </w:r>
      <w:r w:rsidR="00D6082B">
        <w:t>DOT</w:t>
      </w:r>
    </w:p>
    <w:p w:rsidR="00687A98" w:rsidRDefault="00687A98" w:rsidP="00687A98">
      <w:pPr>
        <w:widowControl w:val="0"/>
        <w:jc w:val="left"/>
      </w:pPr>
    </w:p>
    <w:p w:rsidR="00687A98" w:rsidRDefault="00687A98" w:rsidP="00687A98">
      <w:pPr>
        <w:widowControl w:val="0"/>
        <w:jc w:val="left"/>
      </w:pPr>
    </w:p>
    <w:p w:rsidR="00687A98" w:rsidRDefault="00687A98" w:rsidP="00687A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7A98">
        <w:rPr>
          <w:b/>
        </w:rPr>
        <w:t>HISTORY OF LEGISLATIVE ACTIONS</w:t>
      </w:r>
    </w:p>
    <w:p w:rsidR="00687A98" w:rsidRDefault="00687A98" w:rsidP="00687A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7A98" w:rsidRPr="00687A98" w:rsidRDefault="00687A98" w:rsidP="00687A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7A98">
        <w:rPr>
          <w:u w:val="single"/>
        </w:rPr>
        <w:tab/>
        <w:t>Date</w:t>
      </w:r>
      <w:r w:rsidRPr="00687A98">
        <w:rPr>
          <w:u w:val="single"/>
        </w:rPr>
        <w:tab/>
        <w:t>Body</w:t>
      </w:r>
      <w:r w:rsidRPr="00687A98">
        <w:rPr>
          <w:u w:val="single"/>
        </w:rPr>
        <w:tab/>
        <w:t>Action Description with journal page number</w:t>
      </w:r>
      <w:r w:rsidRPr="00687A98">
        <w:rPr>
          <w:u w:val="single"/>
        </w:rPr>
        <w:tab/>
      </w:r>
    </w:p>
    <w:p w:rsidR="00F30033" w:rsidRDefault="00F30033" w:rsidP="00F30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DC21D4">
        <w:t>Prefiled</w:t>
      </w:r>
    </w:p>
    <w:p w:rsidR="00F30033" w:rsidRDefault="00F30033" w:rsidP="00F30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12/13/2017</w:t>
      </w:r>
      <w:r>
        <w:tab/>
        <w:t>House</w:t>
      </w:r>
      <w:r>
        <w:tab/>
      </w:r>
      <w:r w:rsidRPr="00DC21D4">
        <w:t xml:space="preserve">Referred to Committee on </w:t>
      </w:r>
      <w:r w:rsidRPr="00DC21D4">
        <w:rPr>
          <w:b/>
        </w:rPr>
        <w:t>Education and Public Works</w:t>
      </w:r>
    </w:p>
    <w:p w:rsidR="00F30033" w:rsidRDefault="00F30033" w:rsidP="00F30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DC21D4">
        <w:t>Introduced and read first time (</w:t>
      </w:r>
      <w:hyperlink r:id="rId7" w:history="1">
        <w:r w:rsidRPr="00DC21D4">
          <w:rPr>
            <w:rStyle w:val="Hyperlink"/>
          </w:rPr>
          <w:t>House Journal</w:t>
        </w:r>
        <w:r w:rsidRPr="00DC21D4">
          <w:rPr>
            <w:rStyle w:val="Hyperlink"/>
          </w:rPr>
          <w:noBreakHyphen/>
          <w:t>page 122</w:t>
        </w:r>
      </w:hyperlink>
      <w:r w:rsidRPr="00DC21D4">
        <w:t>)</w:t>
      </w:r>
    </w:p>
    <w:p w:rsidR="00F30033" w:rsidRDefault="00F30033" w:rsidP="00F30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House</w:t>
      </w:r>
      <w:r>
        <w:tab/>
      </w:r>
      <w:r w:rsidRPr="00DC21D4">
        <w:t>Referred to Committee on</w:t>
      </w:r>
      <w:r>
        <w:t xml:space="preserve"> </w:t>
      </w:r>
      <w:r w:rsidRPr="00DC21D4">
        <w:rPr>
          <w:b/>
        </w:rPr>
        <w:t>Education and Public Works</w:t>
      </w:r>
      <w:r w:rsidRPr="00DC21D4">
        <w:t xml:space="preserve"> (</w:t>
      </w:r>
      <w:hyperlink r:id="rId8" w:history="1">
        <w:r w:rsidRPr="00DC21D4">
          <w:rPr>
            <w:rStyle w:val="Hyperlink"/>
          </w:rPr>
          <w:t>House Journal</w:t>
        </w:r>
        <w:r w:rsidRPr="00DC21D4">
          <w:rPr>
            <w:rStyle w:val="Hyperlink"/>
          </w:rPr>
          <w:noBreakHyphen/>
          <w:t>page 123</w:t>
        </w:r>
      </w:hyperlink>
      <w:r w:rsidRPr="00DC21D4">
        <w:t>)</w:t>
      </w:r>
    </w:p>
    <w:p w:rsidR="00F30033" w:rsidRDefault="00F30033" w:rsidP="00F300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7A98" w:rsidRDefault="00687A98" w:rsidP="00687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687A98">
          <w:rPr>
            <w:rStyle w:val="Hyperlink"/>
          </w:rPr>
          <w:t>legislative information</w:t>
        </w:r>
      </w:hyperlink>
      <w:r>
        <w:t xml:space="preserve"> at the website</w:t>
      </w:r>
    </w:p>
    <w:p w:rsidR="00687A98" w:rsidRDefault="00687A98" w:rsidP="00687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7A98" w:rsidRPr="00687A98" w:rsidRDefault="00687A98" w:rsidP="00687A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7A98" w:rsidRDefault="00687A98" w:rsidP="00687A98">
      <w:pPr>
        <w:widowControl w:val="0"/>
        <w:jc w:val="left"/>
      </w:pPr>
      <w:r w:rsidRPr="00687A98">
        <w:rPr>
          <w:b/>
        </w:rPr>
        <w:t>VERSIONS OF THIS BILL</w:t>
      </w:r>
    </w:p>
    <w:p w:rsidR="00687A98" w:rsidRDefault="00687A98" w:rsidP="00687A98">
      <w:pPr>
        <w:widowControl w:val="0"/>
        <w:jc w:val="left"/>
      </w:pPr>
    </w:p>
    <w:p w:rsidR="00687A98" w:rsidRDefault="009D2BFB" w:rsidP="00687A98">
      <w:pPr>
        <w:widowControl w:val="0"/>
        <w:jc w:val="left"/>
      </w:pPr>
      <w:hyperlink r:id="rId10" w:history="1">
        <w:r w:rsidR="00687A98">
          <w:rPr>
            <w:rStyle w:val="Hyperlink"/>
          </w:rPr>
          <w:t>12/13/2017</w:t>
        </w:r>
      </w:hyperlink>
    </w:p>
    <w:p w:rsidR="00687A98" w:rsidRDefault="00687A98" w:rsidP="00687A98"/>
    <w:p w:rsidR="00687A98" w:rsidRDefault="00687A98" w:rsidP="00687A98">
      <w:pPr>
        <w:sectPr w:rsidR="00687A98" w:rsidSect="00687A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1347D" w:rsidRDefault="00F134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3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B10E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52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57</w:t>
      </w:r>
      <w:r w:rsidR="000A1B99">
        <w:noBreakHyphen/>
      </w:r>
      <w:r>
        <w:t>7</w:t>
      </w:r>
      <w:r w:rsidR="000A1B99">
        <w:noBreakHyphen/>
      </w:r>
      <w:r>
        <w:t>100 SO AS TO PROVIDE THAT IF A DEPARTMENT OF TRANSPORTATION CONSTRUCTION, MAINTENANCE, OR REPAIR PROJECT ADVERSELY IMPACTS A LANDOWNER</w:t>
      </w:r>
      <w:r w:rsidR="000A1B99" w:rsidRPr="000A1B99">
        <w:t>’</w:t>
      </w:r>
      <w:r>
        <w:t>S PROPERTY</w:t>
      </w:r>
      <w:r w:rsidR="000262EE">
        <w:t>,</w:t>
      </w:r>
      <w:r>
        <w:t xml:space="preserve"> THEN THE DEPARTMENT SHALL MITIGATE OR RECTIFY THE ADVERSE IMPACT OF THE PROJECT, AND TO PROVIDE THAT IF A DEPARTMENT CONSTRUCTION, MAINTENANCE, OR REPAIR PROJECT INTERFERES WITH ACCESS TO A LANDOWNER</w:t>
      </w:r>
      <w:r w:rsidR="000A1B99" w:rsidRPr="000A1B99">
        <w:t>’</w:t>
      </w:r>
      <w:r>
        <w:t>S PROPERTY, THEN THE DEPARTMENT SHALL CONSTRUCT A DRIVEWAY THAT ALLOWS THE LANDOWNER TO GAIN ACCESS TO HIS PROPERTY.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B10E2" w:rsidRDefault="00FB1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FB10E2" w:rsidRDefault="00FB1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0E2" w:rsidRDefault="00FB1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52028">
        <w:t>Article 1, Chapter 7, Title 57 of the 1976 Code is amended by adding:</w:t>
      </w:r>
    </w:p>
    <w:p w:rsidR="00352028" w:rsidRDefault="00352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028" w:rsidRDefault="00352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57</w:t>
      </w:r>
      <w:r w:rsidR="000A1B99">
        <w:noBreakHyphen/>
      </w:r>
      <w:r>
        <w:t>7</w:t>
      </w:r>
      <w:r w:rsidR="000A1B99">
        <w:noBreakHyphen/>
      </w:r>
      <w:r>
        <w:t>100.</w:t>
      </w:r>
      <w:r>
        <w:tab/>
        <w:t>(A)</w:t>
      </w:r>
      <w:r>
        <w:tab/>
        <w:t>The Department of Transportation shall mitigate or rectify the impact of a construction, maintenance, or repair project that adversely impacts a landowner</w:t>
      </w:r>
      <w:r w:rsidR="000A1B99" w:rsidRPr="000A1B99">
        <w:t>’</w:t>
      </w:r>
      <w:r>
        <w:t>s property.</w:t>
      </w:r>
    </w:p>
    <w:p w:rsidR="00352028" w:rsidRDefault="0035202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The department shall construct a driveway that allows</w:t>
      </w:r>
      <w:r w:rsidR="00A36DF7">
        <w:t xml:space="preserve"> a landowner to gain access to his property when a construction, maintenance, or repair project interferes with access to the landowner</w:t>
      </w:r>
      <w:r w:rsidR="000A1B99" w:rsidRPr="000A1B99">
        <w:t>’</w:t>
      </w:r>
      <w:r w:rsidR="00A36DF7">
        <w:t>s property.”</w:t>
      </w:r>
    </w:p>
    <w:p w:rsidR="00FB10E2" w:rsidRDefault="00FB1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10E2" w:rsidRDefault="00FB10E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A36DF7">
        <w:t>2</w:t>
      </w:r>
      <w:r>
        <w:t>.</w:t>
      </w:r>
      <w:r>
        <w:tab/>
        <w:t>This act takes effect upon approval by the Governor.</w:t>
      </w:r>
    </w:p>
    <w:p w:rsidR="003229CD" w:rsidRDefault="000A1B9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87A98" w:rsidRDefault="00687A98" w:rsidP="00687A98">
      <w:pPr>
        <w:suppressAutoHyphens/>
      </w:pPr>
    </w:p>
    <w:sectPr w:rsidR="00687A98" w:rsidSect="00687A9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2028" w:rsidRDefault="00352028" w:rsidP="009F0C77">
      <w:r>
        <w:separator/>
      </w:r>
    </w:p>
  </w:endnote>
  <w:endnote w:type="continuationSeparator" w:id="0">
    <w:p w:rsidR="00352028" w:rsidRDefault="0035202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730D7A6-78A9-413D-AC10-8F13C19706E0}"/>
    <w:embedBold r:id="rId2" w:fontKey="{56415D81-9B15-4CB8-9121-764682FEACB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E179B9A-84F4-4273-94D1-9CCD516735D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1E5A7FD-6FCE-4485-852E-4F4B8174521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A98" w:rsidRPr="00F1347D" w:rsidRDefault="00687A98" w:rsidP="00F134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300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2028" w:rsidRDefault="00352028" w:rsidP="009F0C77">
      <w:r>
        <w:separator/>
      </w:r>
    </w:p>
  </w:footnote>
  <w:footnote w:type="continuationSeparator" w:id="0">
    <w:p w:rsidR="00352028" w:rsidRDefault="0035202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388CM18"/>
    <w:docVar w:name="CoverBillType" w:val="b"/>
    <w:docVar w:name="DocPath" w:val="L:\Council\bills\GT\5388CM18.DOCX"/>
    <w:docVar w:name="dvBillNumber" w:val="4473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B10E2"/>
    <w:rsid w:val="00011869"/>
    <w:rsid w:val="00015CD6"/>
    <w:rsid w:val="000262EE"/>
    <w:rsid w:val="000A1B9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0525"/>
    <w:rsid w:val="002E5912"/>
    <w:rsid w:val="00301B21"/>
    <w:rsid w:val="003229CD"/>
    <w:rsid w:val="00325348"/>
    <w:rsid w:val="0032732C"/>
    <w:rsid w:val="00336AD0"/>
    <w:rsid w:val="00352028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7A98"/>
    <w:rsid w:val="006913C9"/>
    <w:rsid w:val="0069470D"/>
    <w:rsid w:val="006A1EA2"/>
    <w:rsid w:val="006D58AA"/>
    <w:rsid w:val="00734F00"/>
    <w:rsid w:val="00797AF7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36DF7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6082B"/>
    <w:rsid w:val="00D73A67"/>
    <w:rsid w:val="00D970A9"/>
    <w:rsid w:val="00DF3845"/>
    <w:rsid w:val="00E40B56"/>
    <w:rsid w:val="00E41911"/>
    <w:rsid w:val="00E44B57"/>
    <w:rsid w:val="00E564D7"/>
    <w:rsid w:val="00E92EEF"/>
    <w:rsid w:val="00EF2368"/>
    <w:rsid w:val="00F1347D"/>
    <w:rsid w:val="00F24442"/>
    <w:rsid w:val="00F30033"/>
    <w:rsid w:val="00F50AE3"/>
    <w:rsid w:val="00F655B7"/>
    <w:rsid w:val="00F656BA"/>
    <w:rsid w:val="00F67CF1"/>
    <w:rsid w:val="00F728AA"/>
    <w:rsid w:val="00F840F0"/>
    <w:rsid w:val="00FB0D0D"/>
    <w:rsid w:val="00FB10E2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F1C6E1-0438-43D9-8966-73A91A07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87A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109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109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473_201712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473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5CEAF-AAA7-4E63-8BA6-D13AC64EA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4140A432.dotm</Template>
  <TotalTime>0</TotalTime>
  <Pages>2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4473: DOT - South Carolina Legislature Online</dc:title>
  <dc:creator>Gwen Thurmond</dc:creator>
  <cp:lastModifiedBy>S Volk</cp:lastModifiedBy>
  <cp:revision>2</cp:revision>
  <cp:lastPrinted>2017-12-06T17:07:00Z</cp:lastPrinted>
  <dcterms:created xsi:type="dcterms:W3CDTF">2018-01-10T16:53:00Z</dcterms:created>
  <dcterms:modified xsi:type="dcterms:W3CDTF">2018-01-10T16:53:00Z</dcterms:modified>
</cp:coreProperties>
</file>