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F86" w:rsidRDefault="00624F86" w:rsidP="00624F86">
      <w:pPr>
        <w:widowControl w:val="0"/>
        <w:jc w:val="center"/>
      </w:pPr>
      <w:r w:rsidRPr="00624F86">
        <w:rPr>
          <w:b/>
        </w:rPr>
        <w:t>South Carolina General Assembly</w:t>
      </w:r>
    </w:p>
    <w:p w:rsidR="00624F86" w:rsidRDefault="00624F86" w:rsidP="00624F86">
      <w:pPr>
        <w:widowControl w:val="0"/>
        <w:jc w:val="center"/>
      </w:pPr>
      <w:r>
        <w:t>122nd Session, 2017-2018</w:t>
      </w:r>
    </w:p>
    <w:p w:rsidR="00624F86" w:rsidRDefault="00624F86" w:rsidP="00624F86">
      <w:pPr>
        <w:widowControl w:val="0"/>
        <w:jc w:val="left"/>
      </w:pPr>
    </w:p>
    <w:p w:rsidR="00624F86" w:rsidRDefault="00624F86" w:rsidP="00624F86">
      <w:pPr>
        <w:widowControl w:val="0"/>
        <w:jc w:val="left"/>
        <w:rPr>
          <w:b/>
        </w:rPr>
      </w:pPr>
      <w:r w:rsidRPr="00624F86">
        <w:rPr>
          <w:b/>
        </w:rPr>
        <w:t>H. 4508</w:t>
      </w:r>
    </w:p>
    <w:p w:rsidR="00624F86" w:rsidRDefault="00624F86" w:rsidP="00624F86">
      <w:pPr>
        <w:widowControl w:val="0"/>
        <w:jc w:val="left"/>
        <w:rPr>
          <w:b/>
        </w:rPr>
      </w:pPr>
    </w:p>
    <w:p w:rsidR="00624F86" w:rsidRDefault="00624F86" w:rsidP="00624F86">
      <w:pPr>
        <w:widowControl w:val="0"/>
        <w:jc w:val="left"/>
      </w:pPr>
      <w:r w:rsidRPr="00624F86">
        <w:rPr>
          <w:b/>
        </w:rPr>
        <w:t>STATUS INFORMATION</w:t>
      </w:r>
    </w:p>
    <w:p w:rsidR="00624F86" w:rsidRDefault="00624F86" w:rsidP="00624F86">
      <w:pPr>
        <w:widowControl w:val="0"/>
        <w:jc w:val="left"/>
      </w:pPr>
    </w:p>
    <w:p w:rsidR="00624F86" w:rsidRDefault="00624F86" w:rsidP="00624F86">
      <w:pPr>
        <w:widowControl w:val="0"/>
        <w:jc w:val="left"/>
      </w:pPr>
      <w:r>
        <w:t>General Bill</w:t>
      </w:r>
    </w:p>
    <w:p w:rsidR="00624F86" w:rsidRDefault="00624F86" w:rsidP="00624F86">
      <w:pPr>
        <w:widowControl w:val="0"/>
        <w:jc w:val="left"/>
      </w:pPr>
      <w:r>
        <w:t>Sponsors: Rep. McEachern</w:t>
      </w:r>
    </w:p>
    <w:p w:rsidR="00624F86" w:rsidRDefault="00624F86" w:rsidP="00624F86">
      <w:pPr>
        <w:widowControl w:val="0"/>
        <w:jc w:val="left"/>
      </w:pPr>
      <w:r>
        <w:t>Document Path: l:\council\bills\ggs\22035zw18.docx</w:t>
      </w:r>
    </w:p>
    <w:p w:rsidR="00624F86" w:rsidRDefault="00624F86" w:rsidP="00624F86">
      <w:pPr>
        <w:widowControl w:val="0"/>
        <w:jc w:val="left"/>
      </w:pPr>
    </w:p>
    <w:p w:rsidR="005A6F17" w:rsidRDefault="005A6F17" w:rsidP="00624F86">
      <w:pPr>
        <w:widowControl w:val="0"/>
        <w:jc w:val="left"/>
      </w:pPr>
      <w:r>
        <w:t>Introduced in the House on January 9, 2018</w:t>
      </w:r>
    </w:p>
    <w:p w:rsidR="005A6F17" w:rsidRPr="005A6F17" w:rsidRDefault="005A6F17" w:rsidP="00624F86">
      <w:pPr>
        <w:widowControl w:val="0"/>
        <w:jc w:val="left"/>
      </w:pPr>
      <w:r>
        <w:t xml:space="preserve">Currently residing in the House Committee on </w:t>
      </w:r>
      <w:r w:rsidRPr="005A6F17">
        <w:rPr>
          <w:b/>
        </w:rPr>
        <w:t>Judiciary</w:t>
      </w:r>
    </w:p>
    <w:p w:rsidR="005A6F17" w:rsidRDefault="005A6F17" w:rsidP="00624F86">
      <w:pPr>
        <w:widowControl w:val="0"/>
        <w:jc w:val="left"/>
      </w:pPr>
    </w:p>
    <w:p w:rsidR="00624F86" w:rsidRDefault="00624F86" w:rsidP="00624F86">
      <w:pPr>
        <w:widowControl w:val="0"/>
        <w:jc w:val="left"/>
      </w:pPr>
      <w:r>
        <w:t xml:space="preserve">Summary: </w:t>
      </w:r>
      <w:r w:rsidR="00AF1036">
        <w:t>County boards of voter registration</w:t>
      </w:r>
    </w:p>
    <w:p w:rsidR="00624F86" w:rsidRDefault="00624F86" w:rsidP="00624F86">
      <w:pPr>
        <w:widowControl w:val="0"/>
        <w:jc w:val="left"/>
      </w:pPr>
    </w:p>
    <w:p w:rsidR="00624F86" w:rsidRDefault="00624F86" w:rsidP="00624F86">
      <w:pPr>
        <w:widowControl w:val="0"/>
        <w:jc w:val="left"/>
      </w:pPr>
    </w:p>
    <w:p w:rsidR="00624F86" w:rsidRDefault="00624F86" w:rsidP="00624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F86">
        <w:rPr>
          <w:b/>
        </w:rPr>
        <w:t>HISTORY OF LEGISLATIVE ACTIONS</w:t>
      </w:r>
    </w:p>
    <w:p w:rsidR="00624F86" w:rsidRDefault="00624F86" w:rsidP="00624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F86" w:rsidRPr="00624F86" w:rsidRDefault="00624F86" w:rsidP="00624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F86">
        <w:rPr>
          <w:u w:val="single"/>
        </w:rPr>
        <w:tab/>
        <w:t>Date</w:t>
      </w:r>
      <w:r w:rsidRPr="00624F86">
        <w:rPr>
          <w:u w:val="single"/>
        </w:rPr>
        <w:tab/>
        <w:t>Body</w:t>
      </w:r>
      <w:r w:rsidRPr="00624F86">
        <w:rPr>
          <w:u w:val="single"/>
        </w:rPr>
        <w:tab/>
        <w:t>Action Description with journal page number</w:t>
      </w:r>
      <w:r w:rsidRPr="00624F86">
        <w:rPr>
          <w:u w:val="single"/>
        </w:rPr>
        <w:tab/>
      </w:r>
    </w:p>
    <w:p w:rsidR="004324A8" w:rsidRDefault="004324A8" w:rsidP="0043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252D74">
        <w:t>Prefiled</w:t>
      </w:r>
    </w:p>
    <w:p w:rsidR="004324A8" w:rsidRDefault="004324A8" w:rsidP="0043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252D74">
        <w:t xml:space="preserve">Referred to Committee on </w:t>
      </w:r>
      <w:r w:rsidRPr="00252D74">
        <w:rPr>
          <w:b/>
        </w:rPr>
        <w:t>Judiciary</w:t>
      </w:r>
    </w:p>
    <w:p w:rsidR="004324A8" w:rsidRDefault="004324A8" w:rsidP="0043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252D74">
        <w:t>Introduced and read first time (</w:t>
      </w:r>
      <w:hyperlink r:id="rId7" w:history="1">
        <w:r w:rsidRPr="00252D74">
          <w:rPr>
            <w:rStyle w:val="Hyperlink"/>
          </w:rPr>
          <w:t>House Journal</w:t>
        </w:r>
        <w:r w:rsidRPr="00252D74">
          <w:rPr>
            <w:rStyle w:val="Hyperlink"/>
          </w:rPr>
          <w:noBreakHyphen/>
          <w:t>page 137</w:t>
        </w:r>
      </w:hyperlink>
      <w:r w:rsidRPr="00252D74">
        <w:t>)</w:t>
      </w:r>
    </w:p>
    <w:p w:rsidR="004324A8" w:rsidRDefault="004324A8" w:rsidP="0043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252D74">
        <w:t>Ref</w:t>
      </w:r>
      <w:r>
        <w:t xml:space="preserve">erred to Committee on </w:t>
      </w:r>
      <w:r w:rsidRPr="00252D74">
        <w:rPr>
          <w:b/>
        </w:rPr>
        <w:t>Judiciary</w:t>
      </w:r>
      <w:r>
        <w:t xml:space="preserve"> </w:t>
      </w:r>
      <w:r w:rsidRPr="00252D74">
        <w:t>(</w:t>
      </w:r>
      <w:hyperlink r:id="rId8" w:history="1">
        <w:r w:rsidRPr="00252D74">
          <w:rPr>
            <w:rStyle w:val="Hyperlink"/>
          </w:rPr>
          <w:t>House Journal</w:t>
        </w:r>
        <w:r w:rsidRPr="00252D74">
          <w:rPr>
            <w:rStyle w:val="Hyperlink"/>
          </w:rPr>
          <w:noBreakHyphen/>
          <w:t>page 138</w:t>
        </w:r>
      </w:hyperlink>
      <w:r w:rsidRPr="00252D74">
        <w:t>)</w:t>
      </w:r>
    </w:p>
    <w:p w:rsidR="004324A8" w:rsidRDefault="004324A8" w:rsidP="0043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F86" w:rsidRDefault="00624F86" w:rsidP="00624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24F86">
          <w:rPr>
            <w:rStyle w:val="Hyperlink"/>
          </w:rPr>
          <w:t>legislative information</w:t>
        </w:r>
      </w:hyperlink>
      <w:r>
        <w:t xml:space="preserve"> at the website</w:t>
      </w:r>
    </w:p>
    <w:p w:rsidR="00624F86" w:rsidRDefault="00624F86" w:rsidP="00624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F86" w:rsidRPr="00624F86" w:rsidRDefault="00624F86" w:rsidP="00624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F86" w:rsidRDefault="00624F86" w:rsidP="00624F86">
      <w:pPr>
        <w:widowControl w:val="0"/>
        <w:jc w:val="left"/>
      </w:pPr>
      <w:r w:rsidRPr="00624F86">
        <w:rPr>
          <w:b/>
        </w:rPr>
        <w:t>VERSIONS OF THIS BILL</w:t>
      </w:r>
    </w:p>
    <w:p w:rsidR="00624F86" w:rsidRDefault="00624F86" w:rsidP="00624F86">
      <w:pPr>
        <w:widowControl w:val="0"/>
        <w:jc w:val="left"/>
      </w:pPr>
    </w:p>
    <w:p w:rsidR="00624F86" w:rsidRDefault="00992162" w:rsidP="00624F86">
      <w:pPr>
        <w:widowControl w:val="0"/>
        <w:jc w:val="left"/>
      </w:pPr>
      <w:hyperlink r:id="rId10" w:history="1">
        <w:r w:rsidR="00624F86">
          <w:rPr>
            <w:rStyle w:val="Hyperlink"/>
          </w:rPr>
          <w:t>12/13/2017</w:t>
        </w:r>
      </w:hyperlink>
    </w:p>
    <w:p w:rsidR="00624F86" w:rsidRDefault="00624F86" w:rsidP="00624F86"/>
    <w:p w:rsidR="00624F86" w:rsidRDefault="00624F86" w:rsidP="00624F86">
      <w:pPr>
        <w:sectPr w:rsidR="00624F86" w:rsidSect="00624F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29A3" w:rsidRDefault="00892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0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Pr="00522CE0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 xml:space="preserve">TO AMEND SECTION </w:t>
      </w:r>
      <w:r>
        <w:rPr>
          <w:color w:val="000000" w:themeColor="text1"/>
          <w:u w:color="000000" w:themeColor="text1"/>
        </w:rPr>
        <w:t>7</w:t>
      </w:r>
      <w:r w:rsidR="006A7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6A7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AF4B3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, AS AMENDED, </w:t>
      </w:r>
      <w:r w:rsidRPr="00AF4B3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THE APPOINTMENT OF MEMBERS TO THE COUNTY BOARDS OF VOTER REGISTRATION AND ELECTIONS,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</w:t>
      </w:r>
      <w:r>
        <w:rPr>
          <w:color w:val="000000" w:themeColor="text1"/>
          <w:u w:color="000000" w:themeColor="text1"/>
        </w:rPr>
        <w:t xml:space="preserve"> THE </w:t>
      </w:r>
      <w:r>
        <w:t>LEGISLATIVE DELEGATION OF A COUNTY TO REMOVE FOR CAUSE A MEMBER OF A COUNTY BOARD OF VOTER REGISTRATION AND ELECTIONS WHOSE APPOINTMENT THE DELEGATION RECOMMENDED PURSUANT TO LAW AFTER THE MEMBER IS GIVEN A WRITTEN STATEMENT OF REASONS AND AN OPPORTUNITY TO BE HEARD.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0F8" w:rsidRDefault="006140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40F8" w:rsidRDefault="006140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6A7DD8">
        <w:noBreakHyphen/>
      </w:r>
      <w:r>
        <w:t>5</w:t>
      </w:r>
      <w:r w:rsidR="006A7DD8">
        <w:noBreakHyphen/>
      </w:r>
      <w:r>
        <w:t>10(B)(3) of the 1976 Code, as last amended by Act 196 of 2014, is further amended to read:</w:t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Pr="00C80B67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95B0E">
        <w:t>If a member misses three consecutive meetings of the board, the chairman or his designee immediately shall notify the Governor who shall then remove the member from office.</w:t>
      </w:r>
      <w:r>
        <w:t xml:space="preserve">  </w:t>
      </w:r>
      <w:r w:rsidRPr="00430369">
        <w:rPr>
          <w:u w:val="single"/>
        </w:rPr>
        <w:t>Additionally, the legislative delegation of a county</w:t>
      </w:r>
      <w:r>
        <w:rPr>
          <w:u w:val="single"/>
        </w:rPr>
        <w:t xml:space="preserve">, by delegation resolution, </w:t>
      </w:r>
      <w:r w:rsidRPr="00430369">
        <w:rPr>
          <w:u w:val="single"/>
        </w:rPr>
        <w:t xml:space="preserve">may remove </w:t>
      </w:r>
      <w:r>
        <w:rPr>
          <w:u w:val="single"/>
        </w:rPr>
        <w:t xml:space="preserve">a member whose appointment the delegation recommended pursuant to subsection (A)(1) for </w:t>
      </w:r>
      <w:r w:rsidRPr="00430369">
        <w:rPr>
          <w:u w:val="single"/>
        </w:rPr>
        <w:t>misconduct or malfeasance in office after the member is given a written statement of reasons and an opportunity to be heard</w:t>
      </w:r>
      <w:r>
        <w:rPr>
          <w:u w:val="single"/>
        </w:rPr>
        <w:t>.</w:t>
      </w:r>
      <w:r>
        <w:t>”</w:t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This act takes effect upon approval by the Governor.</w:t>
      </w:r>
    </w:p>
    <w:p w:rsidR="00DB3FC0" w:rsidRDefault="006A7D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F86" w:rsidRDefault="00624F86" w:rsidP="00624F86">
      <w:pPr>
        <w:suppressAutoHyphens/>
      </w:pPr>
    </w:p>
    <w:sectPr w:rsidR="00624F86" w:rsidSect="00624F8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0F8" w:rsidRDefault="006140F8" w:rsidP="009F0C77">
      <w:r>
        <w:separator/>
      </w:r>
    </w:p>
  </w:endnote>
  <w:endnote w:type="continuationSeparator" w:id="0">
    <w:p w:rsidR="006140F8" w:rsidRDefault="006140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5BCA8F-E3FF-46EA-A6C5-DC03C9052623}"/>
    <w:embedBold r:id="rId2" w:fontKey="{99DC8BAE-A8C2-4717-A41B-2EA171BA9D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4D2ED4-533C-46F8-80A1-ED6C83DD3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C8DEFC-1901-49BD-8CBC-8AC931D6C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86" w:rsidRPr="008929A3" w:rsidRDefault="00624F86" w:rsidP="00892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24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0F8" w:rsidRDefault="006140F8" w:rsidP="009F0C77">
      <w:r>
        <w:separator/>
      </w:r>
    </w:p>
  </w:footnote>
  <w:footnote w:type="continuationSeparator" w:id="0">
    <w:p w:rsidR="006140F8" w:rsidRDefault="006140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5ZW18"/>
    <w:docVar w:name="CoverBillType" w:val="b"/>
    <w:docVar w:name="DocPath" w:val="L:\Council\bills\GGS\22035ZW18.DOCX"/>
    <w:docVar w:name="dvBillNumber" w:val="450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140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E47"/>
    <w:rsid w:val="003C4DAB"/>
    <w:rsid w:val="003D01E8"/>
    <w:rsid w:val="003E5288"/>
    <w:rsid w:val="003F6D79"/>
    <w:rsid w:val="0041760A"/>
    <w:rsid w:val="00417C01"/>
    <w:rsid w:val="004324A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F17"/>
    <w:rsid w:val="005C2FE2"/>
    <w:rsid w:val="005E2BC9"/>
    <w:rsid w:val="00605102"/>
    <w:rsid w:val="006140F8"/>
    <w:rsid w:val="006215AA"/>
    <w:rsid w:val="00624F86"/>
    <w:rsid w:val="006913C9"/>
    <w:rsid w:val="0069470D"/>
    <w:rsid w:val="006A7DD8"/>
    <w:rsid w:val="006C1DE9"/>
    <w:rsid w:val="006D58AA"/>
    <w:rsid w:val="00734F00"/>
    <w:rsid w:val="0075636E"/>
    <w:rsid w:val="007A70AE"/>
    <w:rsid w:val="008362E8"/>
    <w:rsid w:val="0085786E"/>
    <w:rsid w:val="008929A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03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FC0"/>
    <w:rsid w:val="00DF3845"/>
    <w:rsid w:val="00E41911"/>
    <w:rsid w:val="00E44B57"/>
    <w:rsid w:val="00E92EEF"/>
    <w:rsid w:val="00EB53A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3E16F-FCEB-4432-A853-F4465F5B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4F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08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64E65-5D92-4497-B306-6C60F566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351</Words>
  <Characters>1853</Characters>
  <Application>Microsoft Office Word</Application>
  <DocSecurity>0</DocSecurity>
  <Lines>71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4508: County boards of voter registration - South Carolina Legislature Online</dc:title>
  <dc:creator>GloriaShackelford</dc:creator>
  <cp:lastModifiedBy>S Volk</cp:lastModifiedBy>
  <cp:revision>2</cp:revision>
  <cp:lastPrinted>2017-12-12T21:32:00Z</cp:lastPrinted>
  <dcterms:created xsi:type="dcterms:W3CDTF">2018-01-10T18:31:00Z</dcterms:created>
  <dcterms:modified xsi:type="dcterms:W3CDTF">2018-01-10T18:31:00Z</dcterms:modified>
</cp:coreProperties>
</file>