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544" w:rsidRDefault="00690544" w:rsidP="00690544">
      <w:pPr>
        <w:widowControl w:val="0"/>
        <w:jc w:val="center"/>
      </w:pPr>
      <w:r w:rsidRPr="00690544">
        <w:rPr>
          <w:b/>
        </w:rPr>
        <w:t>South Carolina General Assembly</w:t>
      </w:r>
    </w:p>
    <w:p w:rsidR="00690544" w:rsidRDefault="00690544" w:rsidP="00690544">
      <w:pPr>
        <w:widowControl w:val="0"/>
        <w:jc w:val="center"/>
      </w:pPr>
      <w:r>
        <w:t>122nd Session, 2017-2018</w:t>
      </w:r>
    </w:p>
    <w:p w:rsidR="00690544" w:rsidRDefault="00690544" w:rsidP="00690544">
      <w:pPr>
        <w:widowControl w:val="0"/>
        <w:jc w:val="left"/>
      </w:pPr>
    </w:p>
    <w:p w:rsidR="00690544" w:rsidRDefault="00690544" w:rsidP="00690544">
      <w:pPr>
        <w:widowControl w:val="0"/>
        <w:jc w:val="left"/>
        <w:rPr>
          <w:b/>
        </w:rPr>
      </w:pPr>
      <w:r w:rsidRPr="00690544">
        <w:rPr>
          <w:b/>
        </w:rPr>
        <w:t>H. 4819</w:t>
      </w:r>
    </w:p>
    <w:p w:rsidR="00690544" w:rsidRDefault="00690544" w:rsidP="00690544">
      <w:pPr>
        <w:widowControl w:val="0"/>
        <w:jc w:val="left"/>
        <w:rPr>
          <w:b/>
        </w:rPr>
      </w:pPr>
    </w:p>
    <w:p w:rsidR="00690544" w:rsidRDefault="00690544" w:rsidP="00690544">
      <w:pPr>
        <w:widowControl w:val="0"/>
        <w:jc w:val="left"/>
      </w:pPr>
      <w:r w:rsidRPr="00690544">
        <w:rPr>
          <w:b/>
        </w:rPr>
        <w:t>STATUS INFORMATION</w:t>
      </w:r>
    </w:p>
    <w:p w:rsidR="00690544" w:rsidRDefault="00690544" w:rsidP="00690544">
      <w:pPr>
        <w:widowControl w:val="0"/>
        <w:jc w:val="left"/>
      </w:pPr>
    </w:p>
    <w:p w:rsidR="00690544" w:rsidRDefault="00690544" w:rsidP="00690544">
      <w:pPr>
        <w:widowControl w:val="0"/>
        <w:jc w:val="left"/>
      </w:pPr>
      <w:r>
        <w:t>House Resolution</w:t>
      </w:r>
    </w:p>
    <w:p w:rsidR="00690544" w:rsidRDefault="00690544" w:rsidP="00690544">
      <w:pPr>
        <w:widowControl w:val="0"/>
        <w:jc w:val="left"/>
      </w:pPr>
      <w:r>
        <w:t>Sponsors: Reps. Forrest, Atwater, Ballentine, Caskey, Huggins, Ott, Spires, Toole, Alexander, Allison, Anderson, Anthony, Arrington, Atkinson, Bales, Bamberg, Bannister, Bennett, Bernstein, Blackwell, Bowers, Bradley, Brawley, Brown, Bryant, Burns, Chumley, Clary, Clemmons, Clyburn, Cobb</w:t>
      </w:r>
      <w:r>
        <w:noBreakHyphen/>
        <w:t>Hunter, Cogswell, Cole, Collins, Crawford, Crosby, Daning, Davis, Delleney, Dillard, Douglas, Duckworth, Elliott, Erickson, Felder, Finlay, Forrester, Fry, Funderburk, Gagnon, Gilliard, Govan, Hamilton, Hardee, Hart, Hayes, Henderson, Henderson</w:t>
      </w:r>
      <w:r>
        <w:noBreakHyphen/>
        <w:t>Myers, Henegan, Herbkersman, Hewitt, Hill, Hiott, Hixon, Hosey, Howard, Jefferson, Johnson, Jordan, King, Kirby, Knight, Loftis, Long, Lowe, Lucas, Mace, Mack, Magnuson, Martin, McCoy, McCravy, McEachern, McGinnis, McKnight, D.C. Moss, V.S. Moss, Murphy, B. Newton, W. Newton, Norrell, Parks, Pendarvis, Pitts, Pope, Putnam, Ridgeway, M. Rivers, S. Rivers, Robinson</w:t>
      </w:r>
      <w:r>
        <w:noBreakHyphen/>
        <w:t>Simpson, Rutherford, Sandifer, Simrill, G.M. Smith, G.R. Smith, J.E. Smith, Sottile, Stavrinakis, Stringer, Tallon, Taylor, Thayer, Thigpen, Trantham, Weeks, West, Wheeler, White, Whitmire, Williams, Willis, Young and Yow</w:t>
      </w:r>
    </w:p>
    <w:p w:rsidR="00690544" w:rsidRDefault="00690544" w:rsidP="00690544">
      <w:pPr>
        <w:widowControl w:val="0"/>
        <w:jc w:val="left"/>
      </w:pPr>
      <w:r>
        <w:t>Document Path: l:\council\bills\rm\1319vr18.docx</w:t>
      </w:r>
    </w:p>
    <w:p w:rsidR="00690544" w:rsidRDefault="00690544" w:rsidP="00690544">
      <w:pPr>
        <w:widowControl w:val="0"/>
        <w:jc w:val="left"/>
      </w:pPr>
    </w:p>
    <w:p w:rsidR="00690544" w:rsidRDefault="00690544" w:rsidP="00690544">
      <w:pPr>
        <w:widowControl w:val="0"/>
        <w:jc w:val="left"/>
      </w:pPr>
      <w:r>
        <w:t>Introduced in the House on February 1, 2018</w:t>
      </w:r>
    </w:p>
    <w:p w:rsidR="00690544" w:rsidRDefault="00690544" w:rsidP="00690544">
      <w:pPr>
        <w:widowControl w:val="0"/>
        <w:jc w:val="left"/>
      </w:pPr>
      <w:r>
        <w:t>Adopted by the House on February 1, 2018</w:t>
      </w:r>
    </w:p>
    <w:p w:rsidR="00690544" w:rsidRDefault="00690544" w:rsidP="00690544">
      <w:pPr>
        <w:widowControl w:val="0"/>
        <w:jc w:val="left"/>
      </w:pPr>
    </w:p>
    <w:p w:rsidR="00690544" w:rsidRDefault="00690544" w:rsidP="00690544">
      <w:pPr>
        <w:widowControl w:val="0"/>
        <w:jc w:val="left"/>
      </w:pPr>
      <w:r>
        <w:t xml:space="preserve">Summary: </w:t>
      </w:r>
      <w:r w:rsidR="00CD15EB">
        <w:t>Dr. J. Powell Smith</w:t>
      </w:r>
    </w:p>
    <w:p w:rsidR="00690544" w:rsidRDefault="00690544" w:rsidP="00690544">
      <w:pPr>
        <w:widowControl w:val="0"/>
        <w:jc w:val="left"/>
      </w:pPr>
    </w:p>
    <w:p w:rsidR="00690544" w:rsidRDefault="00690544" w:rsidP="00690544">
      <w:pPr>
        <w:widowControl w:val="0"/>
        <w:jc w:val="left"/>
      </w:pPr>
    </w:p>
    <w:p w:rsidR="00690544" w:rsidRDefault="00690544" w:rsidP="00690544">
      <w:pPr>
        <w:widowControl w:val="0"/>
        <w:tabs>
          <w:tab w:val="center" w:pos="590"/>
          <w:tab w:val="center" w:pos="1440"/>
          <w:tab w:val="left" w:pos="1872"/>
          <w:tab w:val="left" w:pos="9187"/>
        </w:tabs>
        <w:jc w:val="left"/>
      </w:pPr>
      <w:r w:rsidRPr="00690544">
        <w:rPr>
          <w:b/>
        </w:rPr>
        <w:t>HISTORY OF LEGISLATIVE ACTIONS</w:t>
      </w:r>
    </w:p>
    <w:p w:rsidR="00690544" w:rsidRDefault="00690544" w:rsidP="00690544">
      <w:pPr>
        <w:widowControl w:val="0"/>
        <w:tabs>
          <w:tab w:val="center" w:pos="590"/>
          <w:tab w:val="center" w:pos="1440"/>
          <w:tab w:val="left" w:pos="1872"/>
          <w:tab w:val="left" w:pos="9187"/>
        </w:tabs>
        <w:jc w:val="left"/>
      </w:pPr>
    </w:p>
    <w:p w:rsidR="00690544" w:rsidRPr="00690544" w:rsidRDefault="00690544" w:rsidP="00690544">
      <w:pPr>
        <w:widowControl w:val="0"/>
        <w:tabs>
          <w:tab w:val="center" w:pos="590"/>
          <w:tab w:val="center" w:pos="1440"/>
          <w:tab w:val="left" w:pos="1872"/>
          <w:tab w:val="left" w:pos="9187"/>
        </w:tabs>
        <w:jc w:val="left"/>
      </w:pPr>
      <w:r w:rsidRPr="00690544">
        <w:rPr>
          <w:u w:val="single"/>
        </w:rPr>
        <w:tab/>
        <w:t>Date</w:t>
      </w:r>
      <w:r w:rsidRPr="00690544">
        <w:rPr>
          <w:u w:val="single"/>
        </w:rPr>
        <w:tab/>
        <w:t>Body</w:t>
      </w:r>
      <w:r w:rsidRPr="00690544">
        <w:rPr>
          <w:u w:val="single"/>
        </w:rPr>
        <w:tab/>
        <w:t>Action Description with journal page number</w:t>
      </w:r>
      <w:r w:rsidRPr="00690544">
        <w:rPr>
          <w:u w:val="single"/>
        </w:rPr>
        <w:tab/>
      </w:r>
    </w:p>
    <w:p w:rsidR="00B607BB" w:rsidRDefault="00B607BB" w:rsidP="00B607BB">
      <w:pPr>
        <w:widowControl w:val="0"/>
        <w:tabs>
          <w:tab w:val="right" w:pos="1008"/>
          <w:tab w:val="left" w:pos="1152"/>
          <w:tab w:val="left" w:pos="1872"/>
          <w:tab w:val="left" w:pos="9187"/>
        </w:tabs>
        <w:ind w:left="2088" w:hanging="2088"/>
        <w:jc w:val="left"/>
      </w:pPr>
      <w:r>
        <w:tab/>
        <w:t>2/1/2018</w:t>
      </w:r>
      <w:r>
        <w:tab/>
        <w:t>House</w:t>
      </w:r>
      <w:r>
        <w:tab/>
      </w:r>
      <w:r w:rsidRPr="00B80EFB">
        <w:t>Introduced and adopted (</w:t>
      </w:r>
      <w:hyperlink r:id="rId7" w:history="1">
        <w:r w:rsidRPr="00B80EFB">
          <w:rPr>
            <w:rStyle w:val="Hyperlink"/>
          </w:rPr>
          <w:t>House Journal</w:t>
        </w:r>
        <w:r w:rsidRPr="00B80EFB">
          <w:rPr>
            <w:rStyle w:val="Hyperlink"/>
          </w:rPr>
          <w:noBreakHyphen/>
          <w:t>page 19</w:t>
        </w:r>
      </w:hyperlink>
      <w:r w:rsidRPr="00B80EFB">
        <w:t>)</w:t>
      </w:r>
    </w:p>
    <w:p w:rsidR="00B607BB" w:rsidRDefault="00B607BB" w:rsidP="00B607BB">
      <w:pPr>
        <w:widowControl w:val="0"/>
        <w:tabs>
          <w:tab w:val="right" w:pos="1008"/>
          <w:tab w:val="left" w:pos="1152"/>
          <w:tab w:val="left" w:pos="1872"/>
          <w:tab w:val="left" w:pos="9187"/>
        </w:tabs>
        <w:ind w:left="2088" w:hanging="2088"/>
        <w:jc w:val="left"/>
      </w:pPr>
      <w:r>
        <w:tab/>
        <w:t>6/12/2018</w:t>
      </w:r>
      <w:r>
        <w:tab/>
      </w:r>
      <w:r>
        <w:tab/>
      </w:r>
      <w:r w:rsidRPr="00B80EFB">
        <w:t>Scrivener's error corrected</w:t>
      </w:r>
    </w:p>
    <w:p w:rsidR="00B607BB" w:rsidRDefault="00B607BB" w:rsidP="00B607BB">
      <w:pPr>
        <w:widowControl w:val="0"/>
        <w:tabs>
          <w:tab w:val="right" w:pos="1008"/>
          <w:tab w:val="left" w:pos="1152"/>
          <w:tab w:val="left" w:pos="1872"/>
          <w:tab w:val="left" w:pos="9187"/>
        </w:tabs>
        <w:ind w:left="2088" w:hanging="2088"/>
        <w:jc w:val="left"/>
      </w:pPr>
    </w:p>
    <w:p w:rsidR="00690544" w:rsidRDefault="00690544" w:rsidP="006905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90544">
          <w:rPr>
            <w:rStyle w:val="Hyperlink"/>
          </w:rPr>
          <w:t>legislative information</w:t>
        </w:r>
      </w:hyperlink>
      <w:r>
        <w:t xml:space="preserve"> at the website</w:t>
      </w:r>
    </w:p>
    <w:p w:rsidR="00690544" w:rsidRDefault="00690544" w:rsidP="00690544">
      <w:pPr>
        <w:widowControl w:val="0"/>
        <w:tabs>
          <w:tab w:val="right" w:pos="1008"/>
          <w:tab w:val="left" w:pos="1152"/>
          <w:tab w:val="left" w:pos="1872"/>
          <w:tab w:val="left" w:pos="9187"/>
        </w:tabs>
        <w:ind w:left="2088" w:hanging="2088"/>
        <w:jc w:val="left"/>
      </w:pPr>
    </w:p>
    <w:p w:rsidR="00690544" w:rsidRPr="00690544" w:rsidRDefault="00690544" w:rsidP="00690544">
      <w:pPr>
        <w:widowControl w:val="0"/>
        <w:tabs>
          <w:tab w:val="right" w:pos="1008"/>
          <w:tab w:val="left" w:pos="1152"/>
          <w:tab w:val="left" w:pos="1872"/>
          <w:tab w:val="left" w:pos="9187"/>
        </w:tabs>
        <w:ind w:left="2088" w:hanging="2088"/>
        <w:jc w:val="left"/>
      </w:pPr>
    </w:p>
    <w:p w:rsidR="00690544" w:rsidRDefault="00690544" w:rsidP="00690544">
      <w:r w:rsidRPr="00690544">
        <w:rPr>
          <w:b/>
        </w:rPr>
        <w:t>VERSIONS OF THIS BILL</w:t>
      </w:r>
    </w:p>
    <w:p w:rsidR="00690544" w:rsidRDefault="00690544" w:rsidP="00690544"/>
    <w:p w:rsidR="00690544" w:rsidRDefault="00E81CB2" w:rsidP="00690544">
      <w:hyperlink r:id="rId9" w:history="1">
        <w:r w:rsidR="00690544">
          <w:rPr>
            <w:rStyle w:val="Hyperlink"/>
          </w:rPr>
          <w:t>2/1/2018</w:t>
        </w:r>
      </w:hyperlink>
    </w:p>
    <w:p w:rsidR="00690544" w:rsidRDefault="00E81CB2" w:rsidP="00690544">
      <w:hyperlink r:id="rId10" w:history="1">
        <w:r w:rsidR="00B55FAD" w:rsidRPr="00B55FAD">
          <w:rPr>
            <w:rStyle w:val="Hyperlink"/>
          </w:rPr>
          <w:t>6/12/2018</w:t>
        </w:r>
      </w:hyperlink>
    </w:p>
    <w:p w:rsidR="00B55FAD" w:rsidRDefault="00B55FAD" w:rsidP="00690544"/>
    <w:p w:rsidR="00690544" w:rsidRDefault="00690544" w:rsidP="00690544">
      <w:pPr>
        <w:sectPr w:rsidR="00690544" w:rsidSect="00690544">
          <w:pgSz w:w="12240" w:h="15840" w:code="1"/>
          <w:pgMar w:top="1080" w:right="1440" w:bottom="1080" w:left="1440" w:header="720" w:footer="720" w:gutter="0"/>
          <w:cols w:space="720"/>
          <w:noEndnote/>
          <w:docGrid w:linePitch="360"/>
        </w:sectPr>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Default="00B55F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Pr="00325348" w:rsidRDefault="00B55FAD" w:rsidP="00D53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55FAD" w:rsidRDefault="00B55FA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FAD" w:rsidRPr="00013554" w:rsidRDefault="00B55FAD" w:rsidP="00D2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013554">
        <w:rPr>
          <w:color w:val="000000" w:themeColor="text1"/>
          <w:u w:color="000000" w:themeColor="text1"/>
        </w:rPr>
        <w:t>CONGRATULATE DR. J. POWELL SMITH UPON THE OCCASION OF HIS RETIREMENT, TO COMMEND HIM FOR HIS MANY YEARS OF OUTSTANDING PUBLIC SERVICE WITH THE CLEMSON COOPERATIVE EXTENSION, AND TO WISH HIM CONTINUED SUCCESS IN ALL HIS FUTURE ENDEAVORS.</w:t>
      </w:r>
    </w:p>
    <w:p w:rsidR="00B55FAD" w:rsidRDefault="00B55F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13554">
        <w:rPr>
          <w:color w:val="000000" w:themeColor="text1"/>
          <w:u w:color="000000" w:themeColor="text1"/>
        </w:rPr>
        <w:t xml:space="preserve">the members of the South Carolina </w:t>
      </w:r>
      <w:r>
        <w:t>House of Representatives are</w:t>
      </w:r>
      <w:r w:rsidRPr="00013554">
        <w:rPr>
          <w:color w:val="000000" w:themeColor="text1"/>
          <w:u w:color="000000" w:themeColor="text1"/>
        </w:rPr>
        <w:t xml:space="preserve"> pleased to recognize Dr. J. Powell Smith, upon the occasion of his retirement, for his significant </w:t>
      </w:r>
      <w:r>
        <w:rPr>
          <w:color w:val="000000" w:themeColor="text1"/>
          <w:u w:color="000000" w:themeColor="text1"/>
        </w:rPr>
        <w:t>contributions</w:t>
      </w:r>
      <w:r w:rsidRPr="00013554">
        <w:rPr>
          <w:color w:val="000000" w:themeColor="text1"/>
          <w:u w:color="000000" w:themeColor="text1"/>
        </w:rPr>
        <w:t xml:space="preserve"> to the State of South Carolina</w:t>
      </w:r>
      <w:r w:rsidRPr="00E13250">
        <w:rPr>
          <w:color w:val="000000" w:themeColor="text1"/>
          <w:u w:color="000000" w:themeColor="text1"/>
        </w:rPr>
        <w:t>’</w:t>
      </w:r>
      <w:r w:rsidRPr="00013554">
        <w:rPr>
          <w:color w:val="000000" w:themeColor="text1"/>
          <w:u w:color="000000" w:themeColor="text1"/>
        </w:rPr>
        <w:t>s agricultural industry; and</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Whereas, Dr. J. Powell Smith graduated from the University of Georgia with a </w:t>
      </w:r>
      <w:r>
        <w:rPr>
          <w:color w:val="000000" w:themeColor="text1"/>
          <w:u w:color="000000" w:themeColor="text1"/>
        </w:rPr>
        <w:t>b</w:t>
      </w:r>
      <w:r w:rsidRPr="00013554">
        <w:rPr>
          <w:color w:val="000000" w:themeColor="text1"/>
          <w:u w:color="000000" w:themeColor="text1"/>
        </w:rPr>
        <w:t xml:space="preserve">achelor of </w:t>
      </w:r>
      <w:r>
        <w:rPr>
          <w:color w:val="000000" w:themeColor="text1"/>
          <w:u w:color="000000" w:themeColor="text1"/>
        </w:rPr>
        <w:t>s</w:t>
      </w:r>
      <w:r w:rsidRPr="00013554">
        <w:rPr>
          <w:color w:val="000000" w:themeColor="text1"/>
          <w:u w:color="000000" w:themeColor="text1"/>
        </w:rPr>
        <w:t xml:space="preserve">cience in </w:t>
      </w:r>
      <w:r>
        <w:rPr>
          <w:color w:val="000000" w:themeColor="text1"/>
          <w:u w:color="000000" w:themeColor="text1"/>
        </w:rPr>
        <w:t>a</w:t>
      </w:r>
      <w:r w:rsidRPr="00013554">
        <w:rPr>
          <w:color w:val="000000" w:themeColor="text1"/>
          <w:u w:color="000000" w:themeColor="text1"/>
        </w:rPr>
        <w:t>griculture</w:t>
      </w:r>
      <w:r>
        <w:rPr>
          <w:color w:val="000000" w:themeColor="text1"/>
          <w:u w:color="000000" w:themeColor="text1"/>
        </w:rPr>
        <w:t xml:space="preserve"> in 1979 and with </w:t>
      </w:r>
      <w:r w:rsidRPr="00013554">
        <w:rPr>
          <w:color w:val="000000" w:themeColor="text1"/>
          <w:u w:color="000000" w:themeColor="text1"/>
        </w:rPr>
        <w:t xml:space="preserve">a </w:t>
      </w:r>
      <w:r>
        <w:rPr>
          <w:color w:val="000000" w:themeColor="text1"/>
          <w:u w:color="000000" w:themeColor="text1"/>
        </w:rPr>
        <w:t>m</w:t>
      </w:r>
      <w:r w:rsidRPr="00013554">
        <w:rPr>
          <w:color w:val="000000" w:themeColor="text1"/>
          <w:u w:color="000000" w:themeColor="text1"/>
        </w:rPr>
        <w:t>aster</w:t>
      </w:r>
      <w:r w:rsidRPr="00E13250">
        <w:rPr>
          <w:color w:val="000000" w:themeColor="text1"/>
          <w:u w:color="000000" w:themeColor="text1"/>
        </w:rPr>
        <w:t>’</w:t>
      </w:r>
      <w:r>
        <w:rPr>
          <w:color w:val="000000" w:themeColor="text1"/>
          <w:u w:color="000000" w:themeColor="text1"/>
        </w:rPr>
        <w:t>s degree in</w:t>
      </w:r>
      <w:r w:rsidRPr="00013554">
        <w:rPr>
          <w:color w:val="000000" w:themeColor="text1"/>
          <w:u w:color="000000" w:themeColor="text1"/>
        </w:rPr>
        <w:t xml:space="preserve"> </w:t>
      </w:r>
      <w:r>
        <w:rPr>
          <w:color w:val="000000" w:themeColor="text1"/>
          <w:u w:color="000000" w:themeColor="text1"/>
        </w:rPr>
        <w:t>p</w:t>
      </w:r>
      <w:r w:rsidRPr="00013554">
        <w:rPr>
          <w:color w:val="000000" w:themeColor="text1"/>
          <w:u w:color="000000" w:themeColor="text1"/>
        </w:rPr>
        <w:t xml:space="preserve">lant </w:t>
      </w:r>
      <w:r>
        <w:rPr>
          <w:color w:val="000000" w:themeColor="text1"/>
          <w:u w:color="000000" w:themeColor="text1"/>
        </w:rPr>
        <w:t>p</w:t>
      </w:r>
      <w:r w:rsidRPr="00013554">
        <w:rPr>
          <w:color w:val="000000" w:themeColor="text1"/>
          <w:u w:color="000000" w:themeColor="text1"/>
        </w:rPr>
        <w:t xml:space="preserve">rotection and </w:t>
      </w:r>
      <w:r>
        <w:rPr>
          <w:color w:val="000000" w:themeColor="text1"/>
          <w:u w:color="000000" w:themeColor="text1"/>
        </w:rPr>
        <w:t>p</w:t>
      </w:r>
      <w:r w:rsidRPr="00013554">
        <w:rPr>
          <w:color w:val="000000" w:themeColor="text1"/>
          <w:u w:color="000000" w:themeColor="text1"/>
        </w:rPr>
        <w:t xml:space="preserve">est </w:t>
      </w:r>
      <w:r>
        <w:rPr>
          <w:color w:val="000000" w:themeColor="text1"/>
          <w:u w:color="000000" w:themeColor="text1"/>
        </w:rPr>
        <w:t>m</w:t>
      </w:r>
      <w:r w:rsidRPr="00013554">
        <w:rPr>
          <w:color w:val="000000" w:themeColor="text1"/>
          <w:u w:color="000000" w:themeColor="text1"/>
        </w:rPr>
        <w:t>anagement in 1984</w:t>
      </w:r>
      <w:r>
        <w:rPr>
          <w:color w:val="000000" w:themeColor="text1"/>
          <w:u w:color="000000" w:themeColor="text1"/>
        </w:rPr>
        <w:t>. In 2003, he received a d</w:t>
      </w:r>
      <w:r w:rsidRPr="00013554">
        <w:rPr>
          <w:color w:val="000000" w:themeColor="text1"/>
          <w:u w:color="000000" w:themeColor="text1"/>
        </w:rPr>
        <w:t xml:space="preserve">octor of </w:t>
      </w:r>
      <w:r>
        <w:rPr>
          <w:color w:val="000000" w:themeColor="text1"/>
          <w:u w:color="000000" w:themeColor="text1"/>
        </w:rPr>
        <w:t>p</w:t>
      </w:r>
      <w:r w:rsidRPr="00013554">
        <w:rPr>
          <w:color w:val="000000" w:themeColor="text1"/>
          <w:u w:color="000000" w:themeColor="text1"/>
        </w:rPr>
        <w:t xml:space="preserve">hilosophy in </w:t>
      </w:r>
      <w:r>
        <w:rPr>
          <w:color w:val="000000" w:themeColor="text1"/>
          <w:u w:color="000000" w:themeColor="text1"/>
        </w:rPr>
        <w:t>e</w:t>
      </w:r>
      <w:r w:rsidRPr="00013554">
        <w:rPr>
          <w:color w:val="000000" w:themeColor="text1"/>
          <w:u w:color="000000" w:themeColor="text1"/>
        </w:rPr>
        <w:t xml:space="preserve">ntomology </w:t>
      </w:r>
      <w:r>
        <w:rPr>
          <w:color w:val="000000" w:themeColor="text1"/>
          <w:u w:color="000000" w:themeColor="text1"/>
        </w:rPr>
        <w:t>from Clemson University</w:t>
      </w:r>
      <w:r w:rsidRPr="00013554">
        <w:rPr>
          <w:color w:val="000000" w:themeColor="text1"/>
          <w:u w:color="000000" w:themeColor="text1"/>
        </w:rPr>
        <w:t>; and</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a recognized leader among his peers throughout the Southeast, Dr. Smith has worked for the Clemson Cooperative Extension as a field agent, state vegetable researcher, and state lead vegetable agent since 1995. During his time with the extension, he has worked with vegetable and small</w:t>
      </w:r>
      <w:r>
        <w:rPr>
          <w:color w:val="000000" w:themeColor="text1"/>
          <w:u w:color="000000" w:themeColor="text1"/>
        </w:rPr>
        <w:t xml:space="preserve"> </w:t>
      </w:r>
      <w:r w:rsidRPr="00013554">
        <w:rPr>
          <w:color w:val="000000" w:themeColor="text1"/>
          <w:u w:color="000000" w:themeColor="text1"/>
        </w:rPr>
        <w:t>fruit producers to help them develop and implement new technologies, production practices, post</w:t>
      </w:r>
      <w:r>
        <w:rPr>
          <w:color w:val="000000" w:themeColor="text1"/>
          <w:u w:color="000000" w:themeColor="text1"/>
        </w:rPr>
        <w:noBreakHyphen/>
      </w:r>
      <w:r w:rsidRPr="00013554">
        <w:rPr>
          <w:color w:val="000000" w:themeColor="text1"/>
          <w:u w:color="000000" w:themeColor="text1"/>
        </w:rPr>
        <w:t>production handling improvements, food</w:t>
      </w:r>
      <w:r>
        <w:rPr>
          <w:color w:val="000000" w:themeColor="text1"/>
          <w:u w:color="000000" w:themeColor="text1"/>
        </w:rPr>
        <w:noBreakHyphen/>
      </w:r>
      <w:r w:rsidRPr="00013554">
        <w:rPr>
          <w:color w:val="000000" w:themeColor="text1"/>
          <w:u w:color="000000" w:themeColor="text1"/>
        </w:rPr>
        <w:t>safety processes, pest</w:t>
      </w:r>
      <w:r>
        <w:rPr>
          <w:color w:val="000000" w:themeColor="text1"/>
          <w:u w:color="000000" w:themeColor="text1"/>
        </w:rPr>
        <w:noBreakHyphen/>
      </w:r>
      <w:r w:rsidRPr="00013554">
        <w:rPr>
          <w:color w:val="000000" w:themeColor="text1"/>
          <w:u w:color="000000" w:themeColor="text1"/>
        </w:rPr>
        <w:t>management practices, and other aspects of production; and</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Dr. Smith has led and assisted many research projects at local, state, and national levels to solve production problems in the fresh vegetable industry in South Carolina and the Southeast. Much of his research has resulted in higher</w:t>
      </w:r>
      <w:r>
        <w:rPr>
          <w:color w:val="000000" w:themeColor="text1"/>
          <w:u w:color="000000" w:themeColor="text1"/>
        </w:rPr>
        <w:noBreakHyphen/>
      </w:r>
      <w:r w:rsidRPr="00013554">
        <w:rPr>
          <w:color w:val="000000" w:themeColor="text1"/>
          <w:u w:color="000000" w:themeColor="text1"/>
        </w:rPr>
        <w:t xml:space="preserve">quality crops with fewer </w:t>
      </w:r>
      <w:r w:rsidRPr="00013554">
        <w:rPr>
          <w:color w:val="000000" w:themeColor="text1"/>
          <w:u w:color="000000" w:themeColor="text1"/>
        </w:rPr>
        <w:lastRenderedPageBreak/>
        <w:t>inputs, and many of his projects have led to on</w:t>
      </w:r>
      <w:r>
        <w:rPr>
          <w:color w:val="000000" w:themeColor="text1"/>
          <w:u w:color="000000" w:themeColor="text1"/>
        </w:rPr>
        <w:noBreakHyphen/>
      </w:r>
      <w:r w:rsidRPr="00013554">
        <w:rPr>
          <w:color w:val="000000" w:themeColor="text1"/>
          <w:u w:color="000000" w:themeColor="text1"/>
        </w:rPr>
        <w:t>farm demonstrations benefiting South Carolina producers; and</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Dr. Smith is active in the South Carolina Entomological Society, the South Carolina Association of County Agricultural Agents, the Entomology Society of America, and the American Phytopathological Society. He is also a certified crop advisor with the American Society of Agronomy; and</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Whereas, a highly respected innovator in the South Carolina fruit and vegetable industry, Dr. Smith enjoys helping solve grower problems, mentoring younger professionals, and learning new things; and</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Whereas, the members of the South Carolina </w:t>
      </w:r>
      <w:r>
        <w:t>House of Representatives</w:t>
      </w:r>
      <w:r w:rsidRPr="00013554">
        <w:rPr>
          <w:color w:val="000000" w:themeColor="text1"/>
          <w:u w:color="000000" w:themeColor="text1"/>
        </w:rPr>
        <w:t xml:space="preserve"> are grateful for the dedication and commitment that J. Powell Smith has shown in serving the people an</w:t>
      </w:r>
      <w:r>
        <w:rPr>
          <w:color w:val="000000" w:themeColor="text1"/>
          <w:u w:color="000000" w:themeColor="text1"/>
        </w:rPr>
        <w:t>d the State of South Carolina. Now, therefore,</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Default="00B55FAD" w:rsidP="0081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 xml:space="preserve">That the members of the South Carolina </w:t>
      </w:r>
      <w:r>
        <w:t>House of Representatives</w:t>
      </w:r>
      <w:r w:rsidRPr="00013554">
        <w:rPr>
          <w:color w:val="000000" w:themeColor="text1"/>
          <w:u w:color="000000" w:themeColor="text1"/>
        </w:rPr>
        <w:t>, by this resolution, congratulate Dr. J. Powell Smith upon the occasion of his retirement, commend him for his many years of outstanding public service with the Clemson Cooperative Extension, and wish him continued success in all his future endeavors.</w:t>
      </w: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FAD" w:rsidRPr="00013554" w:rsidRDefault="00B55FAD" w:rsidP="00817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3554">
        <w:rPr>
          <w:color w:val="000000" w:themeColor="text1"/>
          <w:u w:color="000000" w:themeColor="text1"/>
        </w:rPr>
        <w:t>Be it further resolved that a copy of this resolution be presented to Dr. J. Powell Smith.</w:t>
      </w:r>
    </w:p>
    <w:p w:rsidR="00B55FAD" w:rsidRDefault="00B55FAD" w:rsidP="007A36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0544" w:rsidRDefault="00690544" w:rsidP="00B55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90544" w:rsidSect="007A234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A94" w:rsidRDefault="00B77A94" w:rsidP="009F0C77">
      <w:r>
        <w:separator/>
      </w:r>
    </w:p>
  </w:endnote>
  <w:endnote w:type="continuationSeparator" w:id="0">
    <w:p w:rsidR="00B77A94" w:rsidRDefault="00B77A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4604589-8D49-420F-BA49-B78E9053EBDF}"/>
    <w:embedBold r:id="rId2" w:fontKey="{C6A438F5-C235-4DCE-B600-E0282A355C87}"/>
  </w:font>
  <w:font w:name="Calibri">
    <w:panose1 w:val="020F0502020204030204"/>
    <w:charset w:val="00"/>
    <w:family w:val="swiss"/>
    <w:pitch w:val="variable"/>
    <w:sig w:usb0="E00002FF" w:usb1="4000ACFF" w:usb2="00000001" w:usb3="00000000" w:csb0="0000019F" w:csb1="00000000"/>
    <w:embedRegular r:id="rId3" w:fontKey="{BD774831-EFC2-4670-9F9C-65B9ABA81B4C}"/>
  </w:font>
  <w:font w:name="Segoe UI">
    <w:panose1 w:val="020B0502040204020203"/>
    <w:charset w:val="00"/>
    <w:family w:val="swiss"/>
    <w:pitch w:val="variable"/>
    <w:sig w:usb0="E10022FF" w:usb1="C000E47F" w:usb2="00000029" w:usb3="00000000" w:csb0="000001DF" w:csb1="00000000"/>
    <w:embedRegular r:id="rId4" w:fontKey="{BE70C91A-101F-402B-B88B-C8237A38262C}"/>
  </w:font>
  <w:font w:name="Cambria">
    <w:panose1 w:val="02040503050406030204"/>
    <w:charset w:val="00"/>
    <w:family w:val="roman"/>
    <w:pitch w:val="variable"/>
    <w:sig w:usb0="E00002FF" w:usb1="400004FF" w:usb2="00000000" w:usb3="00000000" w:csb0="0000019F" w:csb1="00000000"/>
    <w:embedRegular r:id="rId5" w:fontKey="{DD060553-6ECB-4516-8DD6-E55C75D914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0072" w:rsidRPr="00D538CE" w:rsidRDefault="00D538CE" w:rsidP="00D538CE">
    <w:pPr>
      <w:pStyle w:val="Footer"/>
      <w:tabs>
        <w:tab w:val="clear" w:pos="4680"/>
        <w:tab w:val="clear" w:pos="9360"/>
        <w:tab w:val="center" w:pos="2995"/>
      </w:tabs>
      <w:spacing w:before="120"/>
    </w:pPr>
    <w:r>
      <w:t>[4819]</w:t>
    </w:r>
    <w:r>
      <w:tab/>
    </w:r>
    <w:r>
      <w:fldChar w:fldCharType="begin"/>
    </w:r>
    <w:r>
      <w:instrText xml:space="preserve"> PAGE  \* MERGEFORMAT </w:instrText>
    </w:r>
    <w:r>
      <w:fldChar w:fldCharType="separate"/>
    </w:r>
    <w:r w:rsidR="00B607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A94" w:rsidRDefault="00B77A94" w:rsidP="009F0C77">
      <w:r>
        <w:separator/>
      </w:r>
    </w:p>
  </w:footnote>
  <w:footnote w:type="continuationSeparator" w:id="0">
    <w:p w:rsidR="00B77A94" w:rsidRDefault="00B77A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19VR18"/>
    <w:docVar w:name="CoverBillType" w:val="r"/>
    <w:docVar w:name="DocPath" w:val="L:\Council\bills\RM\1319VR18.DOCX"/>
    <w:docVar w:name="dvBillNumber" w:val="4819"/>
    <w:docVar w:name="dvBillNumberPrefix" w:val="H. "/>
    <w:docVar w:name="dvOriginalBody" w:val="House"/>
    <w:docVar w:name="dvSteno" w:val="RM"/>
    <w:docVar w:name="NameofBody" w:val="h"/>
    <w:docVar w:name="vGroup2" w:val="Council"/>
  </w:docVars>
  <w:rsids>
    <w:rsidRoot w:val="00B77A94"/>
    <w:rsid w:val="00011869"/>
    <w:rsid w:val="00015CD6"/>
    <w:rsid w:val="0002063D"/>
    <w:rsid w:val="000A0F54"/>
    <w:rsid w:val="000B06DD"/>
    <w:rsid w:val="000D069E"/>
    <w:rsid w:val="000E0100"/>
    <w:rsid w:val="000E1785"/>
    <w:rsid w:val="000F40FA"/>
    <w:rsid w:val="001035F1"/>
    <w:rsid w:val="0010776B"/>
    <w:rsid w:val="00133E66"/>
    <w:rsid w:val="001435A3"/>
    <w:rsid w:val="00146ED3"/>
    <w:rsid w:val="00151044"/>
    <w:rsid w:val="001D08F2"/>
    <w:rsid w:val="001D363B"/>
    <w:rsid w:val="001D3A58"/>
    <w:rsid w:val="001D525B"/>
    <w:rsid w:val="001D7F4F"/>
    <w:rsid w:val="002008F8"/>
    <w:rsid w:val="00205238"/>
    <w:rsid w:val="00224484"/>
    <w:rsid w:val="002321B6"/>
    <w:rsid w:val="00250967"/>
    <w:rsid w:val="002543C8"/>
    <w:rsid w:val="0025541D"/>
    <w:rsid w:val="00284AAE"/>
    <w:rsid w:val="002B1D11"/>
    <w:rsid w:val="002E5912"/>
    <w:rsid w:val="00300072"/>
    <w:rsid w:val="00301B21"/>
    <w:rsid w:val="00325348"/>
    <w:rsid w:val="0032732C"/>
    <w:rsid w:val="00336AD0"/>
    <w:rsid w:val="0037079A"/>
    <w:rsid w:val="003C4DAB"/>
    <w:rsid w:val="003D01E8"/>
    <w:rsid w:val="003D0235"/>
    <w:rsid w:val="003E5288"/>
    <w:rsid w:val="003F6D79"/>
    <w:rsid w:val="0041760A"/>
    <w:rsid w:val="00417C01"/>
    <w:rsid w:val="004403BD"/>
    <w:rsid w:val="00446910"/>
    <w:rsid w:val="00461441"/>
    <w:rsid w:val="004809EE"/>
    <w:rsid w:val="004E7D54"/>
    <w:rsid w:val="005178B7"/>
    <w:rsid w:val="005273C6"/>
    <w:rsid w:val="00530A69"/>
    <w:rsid w:val="00545593"/>
    <w:rsid w:val="0055144A"/>
    <w:rsid w:val="00556EBF"/>
    <w:rsid w:val="00577C6C"/>
    <w:rsid w:val="005A62FE"/>
    <w:rsid w:val="005B0177"/>
    <w:rsid w:val="005C2FE2"/>
    <w:rsid w:val="005E2BC9"/>
    <w:rsid w:val="00605102"/>
    <w:rsid w:val="006215AA"/>
    <w:rsid w:val="00690544"/>
    <w:rsid w:val="006913C9"/>
    <w:rsid w:val="0069470D"/>
    <w:rsid w:val="006D58AA"/>
    <w:rsid w:val="00734F00"/>
    <w:rsid w:val="007A36EA"/>
    <w:rsid w:val="007A70AE"/>
    <w:rsid w:val="007B0C7B"/>
    <w:rsid w:val="00814478"/>
    <w:rsid w:val="008172AC"/>
    <w:rsid w:val="0082637E"/>
    <w:rsid w:val="008362E8"/>
    <w:rsid w:val="00841E6B"/>
    <w:rsid w:val="0085786E"/>
    <w:rsid w:val="008A1768"/>
    <w:rsid w:val="008A489F"/>
    <w:rsid w:val="008F0F33"/>
    <w:rsid w:val="008F4429"/>
    <w:rsid w:val="0091107B"/>
    <w:rsid w:val="0094021A"/>
    <w:rsid w:val="00957082"/>
    <w:rsid w:val="009B44AF"/>
    <w:rsid w:val="009C6A0B"/>
    <w:rsid w:val="009F0C77"/>
    <w:rsid w:val="009F4DD1"/>
    <w:rsid w:val="00A02543"/>
    <w:rsid w:val="00A24D68"/>
    <w:rsid w:val="00A41684"/>
    <w:rsid w:val="00A64E80"/>
    <w:rsid w:val="00A72BCD"/>
    <w:rsid w:val="00A741D9"/>
    <w:rsid w:val="00A833AB"/>
    <w:rsid w:val="00A9741D"/>
    <w:rsid w:val="00AC34A2"/>
    <w:rsid w:val="00AD1C9A"/>
    <w:rsid w:val="00AD4B17"/>
    <w:rsid w:val="00B412D4"/>
    <w:rsid w:val="00B55FAD"/>
    <w:rsid w:val="00B607BB"/>
    <w:rsid w:val="00B77A94"/>
    <w:rsid w:val="00BE3C22"/>
    <w:rsid w:val="00C0345E"/>
    <w:rsid w:val="00C31C95"/>
    <w:rsid w:val="00C3483A"/>
    <w:rsid w:val="00C74E9D"/>
    <w:rsid w:val="00C826DD"/>
    <w:rsid w:val="00C82FD3"/>
    <w:rsid w:val="00C92819"/>
    <w:rsid w:val="00CC0AE3"/>
    <w:rsid w:val="00CC6B7B"/>
    <w:rsid w:val="00CD15EB"/>
    <w:rsid w:val="00CD2089"/>
    <w:rsid w:val="00D25F12"/>
    <w:rsid w:val="00D538CE"/>
    <w:rsid w:val="00D55A85"/>
    <w:rsid w:val="00D73A67"/>
    <w:rsid w:val="00D970A9"/>
    <w:rsid w:val="00DD7B9D"/>
    <w:rsid w:val="00DE4F30"/>
    <w:rsid w:val="00DF2068"/>
    <w:rsid w:val="00DF3845"/>
    <w:rsid w:val="00E13250"/>
    <w:rsid w:val="00E23B70"/>
    <w:rsid w:val="00E41911"/>
    <w:rsid w:val="00E44B57"/>
    <w:rsid w:val="00E715FE"/>
    <w:rsid w:val="00E92EEF"/>
    <w:rsid w:val="00EE027B"/>
    <w:rsid w:val="00EF2368"/>
    <w:rsid w:val="00F24442"/>
    <w:rsid w:val="00F50AE3"/>
    <w:rsid w:val="00F606D1"/>
    <w:rsid w:val="00F655B7"/>
    <w:rsid w:val="00F656BA"/>
    <w:rsid w:val="00F67CF1"/>
    <w:rsid w:val="00F728AA"/>
    <w:rsid w:val="00F840F0"/>
    <w:rsid w:val="00F968BE"/>
    <w:rsid w:val="00FB0D0D"/>
    <w:rsid w:val="00FB43B4"/>
    <w:rsid w:val="00FB6B0B"/>
    <w:rsid w:val="00FC40FE"/>
    <w:rsid w:val="00FD08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B5D00-81D8-4735-BAC7-31AAE742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0C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7B"/>
    <w:rPr>
      <w:rFonts w:ascii="Segoe UI" w:eastAsia="Times New Roman" w:hAnsi="Segoe UI" w:cs="Segoe UI"/>
      <w:sz w:val="18"/>
      <w:szCs w:val="18"/>
    </w:rPr>
  </w:style>
  <w:style w:type="character" w:styleId="Hyperlink">
    <w:name w:val="Hyperlink"/>
    <w:basedOn w:val="DefaultParagraphFont"/>
    <w:uiPriority w:val="99"/>
    <w:unhideWhenUsed/>
    <w:rsid w:val="006905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19&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19_20180612.docx" TargetMode="External"/><Relationship Id="rId4" Type="http://schemas.openxmlformats.org/officeDocument/2006/relationships/webSettings" Target="webSettings.xml"/><Relationship Id="rId9" Type="http://schemas.openxmlformats.org/officeDocument/2006/relationships/hyperlink" Target="file:///p:\pprever\2017-18\4819_2018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6AAE5-0A26-45CB-83B6-AB0F4E56D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FBB3611C.dotm</Template>
  <TotalTime>0</TotalTime>
  <Pages>3</Pages>
  <Words>720</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4819: Dr. J. Powell Smith - South Carolina Legislature Online</dc:title>
  <dc:creator>Rosanne McDowell</dc:creator>
  <cp:lastModifiedBy>S Volk</cp:lastModifiedBy>
  <cp:revision>2</cp:revision>
  <cp:lastPrinted>2018-01-31T21:13:00Z</cp:lastPrinted>
  <dcterms:created xsi:type="dcterms:W3CDTF">2018-06-12T14:49:00Z</dcterms:created>
  <dcterms:modified xsi:type="dcterms:W3CDTF">2018-06-12T14:49:00Z</dcterms:modified>
</cp:coreProperties>
</file>