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860" w:rsidRDefault="00ED7860" w:rsidP="00ED7860">
      <w:pPr>
        <w:widowControl w:val="0"/>
        <w:jc w:val="center"/>
      </w:pPr>
      <w:r w:rsidRPr="00ED7860">
        <w:rPr>
          <w:b/>
        </w:rPr>
        <w:t>South Carolina General Assembly</w:t>
      </w:r>
    </w:p>
    <w:p w:rsidR="00ED7860" w:rsidRDefault="00ED7860" w:rsidP="00ED7860">
      <w:pPr>
        <w:widowControl w:val="0"/>
        <w:jc w:val="center"/>
      </w:pPr>
      <w:r>
        <w:t>122nd Session, 2017-2018</w:t>
      </w:r>
    </w:p>
    <w:p w:rsidR="00ED7860" w:rsidRDefault="00ED7860" w:rsidP="00ED7860">
      <w:pPr>
        <w:widowControl w:val="0"/>
        <w:jc w:val="left"/>
      </w:pPr>
    </w:p>
    <w:p w:rsidR="00ED7860" w:rsidRDefault="00ED7860" w:rsidP="00ED7860">
      <w:pPr>
        <w:widowControl w:val="0"/>
        <w:jc w:val="left"/>
        <w:rPr>
          <w:b/>
        </w:rPr>
      </w:pPr>
      <w:r w:rsidRPr="00ED7860">
        <w:rPr>
          <w:b/>
        </w:rPr>
        <w:t>H. 4906</w:t>
      </w:r>
    </w:p>
    <w:p w:rsidR="00ED7860" w:rsidRDefault="00ED7860" w:rsidP="00ED7860">
      <w:pPr>
        <w:widowControl w:val="0"/>
        <w:jc w:val="left"/>
        <w:rPr>
          <w:b/>
        </w:rPr>
      </w:pPr>
    </w:p>
    <w:p w:rsidR="00ED7860" w:rsidRDefault="00ED7860" w:rsidP="00ED7860">
      <w:pPr>
        <w:widowControl w:val="0"/>
        <w:jc w:val="left"/>
      </w:pPr>
      <w:r w:rsidRPr="00ED7860">
        <w:rPr>
          <w:b/>
        </w:rPr>
        <w:t>STATUS INFORMATION</w:t>
      </w:r>
    </w:p>
    <w:p w:rsidR="00ED7860" w:rsidRDefault="00ED7860" w:rsidP="00ED7860">
      <w:pPr>
        <w:widowControl w:val="0"/>
        <w:jc w:val="left"/>
      </w:pPr>
    </w:p>
    <w:p w:rsidR="00ED7860" w:rsidRDefault="00ED7860" w:rsidP="00ED7860">
      <w:pPr>
        <w:widowControl w:val="0"/>
        <w:jc w:val="left"/>
      </w:pPr>
      <w:r>
        <w:t>House Resolution</w:t>
      </w:r>
    </w:p>
    <w:p w:rsidR="00ED7860" w:rsidRDefault="00ED7860" w:rsidP="00ED7860">
      <w:pPr>
        <w:widowControl w:val="0"/>
        <w:jc w:val="left"/>
      </w:pPr>
      <w:r>
        <w:t>Sponsors: Reps.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D7860" w:rsidRDefault="00ED7860" w:rsidP="00ED7860">
      <w:pPr>
        <w:widowControl w:val="0"/>
        <w:jc w:val="left"/>
      </w:pPr>
      <w:r>
        <w:t>Document Path: l:\council\bills\rt\17309sd18.docx</w:t>
      </w:r>
    </w:p>
    <w:p w:rsidR="00ED7860" w:rsidRDefault="00ED7860" w:rsidP="00ED7860">
      <w:pPr>
        <w:widowControl w:val="0"/>
        <w:jc w:val="left"/>
      </w:pPr>
    </w:p>
    <w:p w:rsidR="00ED7860" w:rsidRDefault="00ED7860" w:rsidP="00ED7860">
      <w:pPr>
        <w:widowControl w:val="0"/>
        <w:jc w:val="left"/>
      </w:pPr>
      <w:r>
        <w:t>Introduced in the House on February 13, 2018</w:t>
      </w:r>
    </w:p>
    <w:p w:rsidR="00ED7860" w:rsidRDefault="00ED7860" w:rsidP="00ED7860">
      <w:pPr>
        <w:widowControl w:val="0"/>
        <w:jc w:val="left"/>
      </w:pPr>
      <w:r>
        <w:t>Adopted by the House on February 13, 2018</w:t>
      </w:r>
    </w:p>
    <w:p w:rsidR="00ED7860" w:rsidRDefault="00ED7860" w:rsidP="00ED7860">
      <w:pPr>
        <w:widowControl w:val="0"/>
        <w:jc w:val="left"/>
      </w:pPr>
    </w:p>
    <w:p w:rsidR="00ED7860" w:rsidRDefault="00ED7860" w:rsidP="00ED7860">
      <w:pPr>
        <w:widowControl w:val="0"/>
        <w:jc w:val="left"/>
      </w:pPr>
      <w:r>
        <w:t xml:space="preserve">Summary: </w:t>
      </w:r>
      <w:r w:rsidR="00334C9B">
        <w:t>Sheila E.</w:t>
      </w:r>
    </w:p>
    <w:p w:rsidR="00ED7860" w:rsidRDefault="00ED7860" w:rsidP="00ED7860">
      <w:pPr>
        <w:widowControl w:val="0"/>
        <w:jc w:val="left"/>
      </w:pPr>
    </w:p>
    <w:p w:rsidR="00ED7860" w:rsidRDefault="00ED7860" w:rsidP="00ED7860">
      <w:pPr>
        <w:widowControl w:val="0"/>
        <w:jc w:val="left"/>
      </w:pPr>
    </w:p>
    <w:p w:rsidR="00ED7860" w:rsidRDefault="00ED7860" w:rsidP="00ED7860">
      <w:pPr>
        <w:widowControl w:val="0"/>
        <w:tabs>
          <w:tab w:val="center" w:pos="590"/>
          <w:tab w:val="center" w:pos="1440"/>
          <w:tab w:val="left" w:pos="1872"/>
          <w:tab w:val="left" w:pos="9187"/>
        </w:tabs>
        <w:jc w:val="left"/>
      </w:pPr>
      <w:r w:rsidRPr="00ED7860">
        <w:rPr>
          <w:b/>
        </w:rPr>
        <w:t>HISTORY OF LEGISLATIVE ACTIONS</w:t>
      </w:r>
    </w:p>
    <w:p w:rsidR="00ED7860" w:rsidRDefault="00ED7860" w:rsidP="00ED7860">
      <w:pPr>
        <w:widowControl w:val="0"/>
        <w:tabs>
          <w:tab w:val="center" w:pos="590"/>
          <w:tab w:val="center" w:pos="1440"/>
          <w:tab w:val="left" w:pos="1872"/>
          <w:tab w:val="left" w:pos="9187"/>
        </w:tabs>
        <w:jc w:val="left"/>
      </w:pPr>
    </w:p>
    <w:p w:rsidR="00ED7860" w:rsidRPr="00ED7860" w:rsidRDefault="00ED7860" w:rsidP="00ED7860">
      <w:pPr>
        <w:widowControl w:val="0"/>
        <w:tabs>
          <w:tab w:val="center" w:pos="590"/>
          <w:tab w:val="center" w:pos="1440"/>
          <w:tab w:val="left" w:pos="1872"/>
          <w:tab w:val="left" w:pos="9187"/>
        </w:tabs>
        <w:jc w:val="left"/>
      </w:pPr>
      <w:r w:rsidRPr="00ED7860">
        <w:rPr>
          <w:u w:val="single"/>
        </w:rPr>
        <w:tab/>
        <w:t>Date</w:t>
      </w:r>
      <w:r w:rsidRPr="00ED7860">
        <w:rPr>
          <w:u w:val="single"/>
        </w:rPr>
        <w:tab/>
        <w:t>Body</w:t>
      </w:r>
      <w:r w:rsidRPr="00ED7860">
        <w:rPr>
          <w:u w:val="single"/>
        </w:rPr>
        <w:tab/>
        <w:t>Action Description with journal page number</w:t>
      </w:r>
      <w:r w:rsidRPr="00ED7860">
        <w:rPr>
          <w:u w:val="single"/>
        </w:rPr>
        <w:tab/>
      </w:r>
    </w:p>
    <w:p w:rsidR="000C2C41" w:rsidRDefault="000C2C41" w:rsidP="000C2C41">
      <w:pPr>
        <w:widowControl w:val="0"/>
        <w:tabs>
          <w:tab w:val="right" w:pos="1008"/>
          <w:tab w:val="left" w:pos="1152"/>
          <w:tab w:val="left" w:pos="1872"/>
          <w:tab w:val="left" w:pos="9187"/>
        </w:tabs>
        <w:ind w:left="2088" w:hanging="2088"/>
        <w:jc w:val="left"/>
      </w:pPr>
      <w:r>
        <w:tab/>
        <w:t>2/13/2018</w:t>
      </w:r>
      <w:r>
        <w:tab/>
        <w:t>House</w:t>
      </w:r>
      <w:r>
        <w:tab/>
      </w:r>
      <w:r w:rsidRPr="0063550C">
        <w:t>Introduced and adopted (</w:t>
      </w:r>
      <w:hyperlink r:id="rId7" w:history="1">
        <w:r w:rsidRPr="0063550C">
          <w:rPr>
            <w:rStyle w:val="Hyperlink"/>
          </w:rPr>
          <w:t>House Journal</w:t>
        </w:r>
        <w:r w:rsidRPr="0063550C">
          <w:rPr>
            <w:rStyle w:val="Hyperlink"/>
          </w:rPr>
          <w:noBreakHyphen/>
          <w:t>page 26</w:t>
        </w:r>
      </w:hyperlink>
      <w:r w:rsidRPr="0063550C">
        <w:t>)</w:t>
      </w:r>
    </w:p>
    <w:p w:rsidR="000C2C41" w:rsidRDefault="000C2C41" w:rsidP="000C2C41">
      <w:pPr>
        <w:widowControl w:val="0"/>
        <w:tabs>
          <w:tab w:val="right" w:pos="1008"/>
          <w:tab w:val="left" w:pos="1152"/>
          <w:tab w:val="left" w:pos="1872"/>
          <w:tab w:val="left" w:pos="9187"/>
        </w:tabs>
        <w:ind w:left="2088" w:hanging="2088"/>
        <w:jc w:val="left"/>
      </w:pPr>
    </w:p>
    <w:p w:rsidR="00ED7860" w:rsidRDefault="00ED7860" w:rsidP="00ED78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7860">
          <w:rPr>
            <w:rStyle w:val="Hyperlink"/>
          </w:rPr>
          <w:t>legislative information</w:t>
        </w:r>
      </w:hyperlink>
      <w:r>
        <w:t xml:space="preserve"> at the website</w:t>
      </w:r>
    </w:p>
    <w:p w:rsidR="00ED7860" w:rsidRDefault="00ED7860" w:rsidP="00ED7860">
      <w:pPr>
        <w:widowControl w:val="0"/>
        <w:tabs>
          <w:tab w:val="right" w:pos="1008"/>
          <w:tab w:val="left" w:pos="1152"/>
          <w:tab w:val="left" w:pos="1872"/>
          <w:tab w:val="left" w:pos="9187"/>
        </w:tabs>
        <w:ind w:left="2088" w:hanging="2088"/>
        <w:jc w:val="left"/>
      </w:pPr>
    </w:p>
    <w:p w:rsidR="00ED7860" w:rsidRPr="00ED7860" w:rsidRDefault="00ED7860" w:rsidP="00ED7860">
      <w:pPr>
        <w:widowControl w:val="0"/>
        <w:tabs>
          <w:tab w:val="right" w:pos="1008"/>
          <w:tab w:val="left" w:pos="1152"/>
          <w:tab w:val="left" w:pos="1872"/>
          <w:tab w:val="left" w:pos="9187"/>
        </w:tabs>
        <w:ind w:left="2088" w:hanging="2088"/>
        <w:jc w:val="left"/>
      </w:pPr>
    </w:p>
    <w:p w:rsidR="00ED7860" w:rsidRDefault="00ED7860" w:rsidP="00ED7860">
      <w:r w:rsidRPr="00ED7860">
        <w:rPr>
          <w:b/>
        </w:rPr>
        <w:t>VERSIONS OF THIS BILL</w:t>
      </w:r>
    </w:p>
    <w:p w:rsidR="00ED7860" w:rsidRDefault="00ED7860" w:rsidP="00ED7860"/>
    <w:p w:rsidR="00ED7860" w:rsidRDefault="00EF67FB" w:rsidP="00ED7860">
      <w:hyperlink r:id="rId9" w:history="1">
        <w:r w:rsidR="00ED7860">
          <w:rPr>
            <w:rStyle w:val="Hyperlink"/>
          </w:rPr>
          <w:t>2/13/2018</w:t>
        </w:r>
      </w:hyperlink>
    </w:p>
    <w:p w:rsidR="00ED7860" w:rsidRDefault="00ED7860" w:rsidP="00ED7860"/>
    <w:p w:rsidR="00ED7860" w:rsidRDefault="00ED7860" w:rsidP="00ED7860">
      <w:pPr>
        <w:sectPr w:rsidR="00ED7860" w:rsidSect="00ED7860">
          <w:pgSz w:w="12240" w:h="15840" w:code="1"/>
          <w:pgMar w:top="1080" w:right="1440" w:bottom="1080" w:left="1440" w:header="720" w:footer="720" w:gutter="0"/>
          <w:cols w:space="720"/>
          <w:noEndnote/>
          <w:docGrid w:linePitch="360"/>
        </w:sectPr>
      </w:pPr>
    </w:p>
    <w:p w:rsidR="00630EA1" w:rsidRDefault="00630E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A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w:t>
      </w:r>
      <w:r w:rsidR="00B41248">
        <w:t xml:space="preserve"> VOCAL ARTIST</w:t>
      </w:r>
      <w:r>
        <w:t xml:space="preserve"> SHEILA E. FOR A STELLAR </w:t>
      </w:r>
      <w:r w:rsidR="00B41248">
        <w:t xml:space="preserve">MUSICAL </w:t>
      </w:r>
      <w:r>
        <w:t>CAREER AND TO WE</w:t>
      </w:r>
      <w:r w:rsidR="000A595A">
        <w:t>LCOME HER TO THE PALMETTO STATE</w:t>
      </w:r>
      <w:r w:rsidR="00B41248">
        <w:t xml:space="preserve"> IN CONNECTION WITH HER PERFORMANCES PAYING TRIBUTE TO THE LATE, RENOWNED SINGER-SONGWRITER PRINCE IN THE “LEGENDS OF” SERIES HOSTED BY THE AUNTIE KAREN FOUNDATION</w:t>
      </w:r>
      <w:r w:rsidR="000A595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49C"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049C">
        <w:t xml:space="preserve">the members of the House of Representatives of the State of South Carolina deem it fitting and proper to pause in their deliberations to welcome Sheila E. to our great State for her performance </w:t>
      </w:r>
      <w:r w:rsidR="00B41248">
        <w:t xml:space="preserve">in the “Legends of” series with </w:t>
      </w:r>
      <w:r w:rsidR="0052049C">
        <w:t xml:space="preserve">A Tribute to Prince featuring Morris Day and The Time and Sheila E. to be held on </w:t>
      </w:r>
      <w:r w:rsidR="000A595A">
        <w:t>Friday, February 16, 2018</w:t>
      </w:r>
      <w:r w:rsidR="0052049C">
        <w:t>;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8" w:rsidRDefault="00B41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“Legends of” series is a comprehensive salute to African American achievement in the arts. The Auntie Karen Foundation created the concert series to pay tribute to the contributions African-American music has made to history.  Each year during Black History Month, the series profiles a jazz, rhythm and blues, gospel, or blues artist who has made a lasting contribution to the history of music.  This year’s tribute will be to Prince and feature some phenomenal artists, including Sheila E.; and</w:t>
      </w:r>
    </w:p>
    <w:p w:rsidR="00B41248" w:rsidRDefault="00B41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0A595A">
        <w:t>reas, born Sheila Cecelia Escove</w:t>
      </w:r>
      <w:r>
        <w:t xml:space="preserve">do on December 12, 1957, Sheila E. is the daughter of legendary jazz percussionist Pete Escovedo.  As such, she was born into a musical family that </w:t>
      </w:r>
      <w:r w:rsidR="000A595A">
        <w:t>also</w:t>
      </w:r>
      <w:r>
        <w:t xml:space="preserve"> included her uncle Alejandro Escovedo;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professional career just prior to her twentieth birthday, playing percussion on the 1976 albums of Alphonso Johnson (Yesterday</w:t>
      </w:r>
      <w:r w:rsidR="000A595A" w:rsidRPr="000A595A">
        <w:t>’</w:t>
      </w:r>
      <w:r>
        <w:t xml:space="preserve">s Dreams) and Merl Saunders (You </w:t>
      </w:r>
      <w:r>
        <w:lastRenderedPageBreak/>
        <w:t>Can Leave Your Hat On).  She also played on her father</w:t>
      </w:r>
      <w:r w:rsidR="000A595A" w:rsidRPr="000A595A">
        <w:t>’</w:t>
      </w:r>
      <w:r>
        <w:t>s 1977 session Solo Two;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she joined George Duke</w:t>
      </w:r>
      <w:r w:rsidR="000A595A" w:rsidRPr="000A595A">
        <w:t>’</w:t>
      </w:r>
      <w:r>
        <w:t>s band and moonlighted on sessions by Con Funk Shun, the Rowans, and Herbie Hancock;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1980s, she continued to play studio sessions, then landed a spot in Marvin Gaye</w:t>
      </w:r>
      <w:r w:rsidR="000A595A" w:rsidRPr="000A595A">
        <w:t>’</w:t>
      </w:r>
      <w:r>
        <w:t>s touring band in 1983;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mid</w:t>
      </w:r>
      <w:r w:rsidR="007468F3">
        <w:noBreakHyphen/>
      </w:r>
      <w:r>
        <w:t>1980s, Sheila E. was the biggest and brightest of Prince</w:t>
      </w:r>
      <w:r w:rsidR="000A595A" w:rsidRPr="000A595A">
        <w:t>’</w:t>
      </w:r>
      <w:r>
        <w:t xml:space="preserve">s </w:t>
      </w:r>
      <w:r w:rsidR="000A595A">
        <w:t>protégées</w:t>
      </w:r>
      <w:r>
        <w:t>, unique in seeming that she could stand toe</w:t>
      </w:r>
      <w:r w:rsidR="007468F3">
        <w:noBreakHyphen/>
      </w:r>
      <w:r>
        <w:t>to</w:t>
      </w:r>
      <w:r w:rsidR="007468F3">
        <w:noBreakHyphen/>
      </w:r>
      <w:r>
        <w:t xml:space="preserve">toe with the Purple One. </w:t>
      </w:r>
      <w:r w:rsidR="000A595A">
        <w:t>During his post</w:t>
      </w:r>
      <w:r w:rsidR="007468F3">
        <w:noBreakHyphen/>
      </w:r>
      <w:r w:rsidR="000A595A">
        <w:t xml:space="preserve">Revolution tours of the late </w:t>
      </w:r>
      <w:r w:rsidR="000A595A" w:rsidRPr="000A595A">
        <w:t>‘</w:t>
      </w:r>
      <w:r w:rsidR="000A595A">
        <w:t>80s, Prince showcased Sheila E, the culmination of an association that began when Prince wrote and co</w:t>
      </w:r>
      <w:r w:rsidR="007468F3">
        <w:noBreakHyphen/>
      </w:r>
      <w:r w:rsidR="000A595A">
        <w:t>produced her 1984 breakthrough “The Glamorous Life”. Additionally, they were featured together in the duet “A Love Bizarre,” the 1985 follow</w:t>
      </w:r>
      <w:r w:rsidR="007468F3">
        <w:noBreakHyphen/>
      </w:r>
      <w:r w:rsidR="000A595A">
        <w:t>up that was her second</w:t>
      </w:r>
      <w:r w:rsidR="007468F3">
        <w:noBreakHyphen/>
      </w:r>
      <w:r w:rsidR="000A595A">
        <w:t>biggest hit;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8"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Sheila E. </w:t>
      </w:r>
      <w:r w:rsidR="000A595A">
        <w:t>continued to go</w:t>
      </w:r>
      <w:r>
        <w:t xml:space="preserve"> on tour with other celebrities such as Ringo Starr</w:t>
      </w:r>
      <w:r w:rsidR="000A595A">
        <w:t xml:space="preserve"> </w:t>
      </w:r>
      <w:r>
        <w:t>an</w:t>
      </w:r>
      <w:r w:rsidR="000A595A">
        <w:t>d</w:t>
      </w:r>
      <w:r>
        <w:t xml:space="preserve"> recording her own albums</w:t>
      </w:r>
      <w:r w:rsidR="000A595A">
        <w:t>; and</w:t>
      </w:r>
    </w:p>
    <w:p w:rsidR="000A595A" w:rsidRDefault="000A5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0A5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wish Sheila E.</w:t>
      </w:r>
      <w:r w:rsidR="00345172">
        <w:t xml:space="preserve"> good</w:t>
      </w:r>
      <w:r>
        <w:t xml:space="preserve"> luck in her upcoming performance honoring the late great Prince</w:t>
      </w:r>
      <w:r w:rsidR="00A54AD8">
        <w:t>.  Now, therefore,</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049C">
        <w:t xml:space="preserve"> the members of the House of Representatives of South Carolina, by this resolution, honor and commend </w:t>
      </w:r>
      <w:r w:rsidR="007468F3">
        <w:t xml:space="preserve">vocal artist </w:t>
      </w:r>
      <w:r w:rsidR="0052049C">
        <w:t xml:space="preserve">Sheila E. for a stellar </w:t>
      </w:r>
      <w:r w:rsidR="007468F3">
        <w:t xml:space="preserve">musical </w:t>
      </w:r>
      <w:r w:rsidR="0052049C">
        <w:t xml:space="preserve">career and </w:t>
      </w:r>
      <w:r w:rsidR="000A595A">
        <w:t>we</w:t>
      </w:r>
      <w:r w:rsidR="007468F3">
        <w:t>lcome her to the Palmetto State in connection with her performances paying tribute to the late, renowned singer-songwriter Prince in the “Legends of” series hosted by the Auntie Karen Foundation.</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2049C">
        <w:t xml:space="preserve"> Sheila E.</w:t>
      </w:r>
    </w:p>
    <w:p w:rsidR="0064775D" w:rsidRDefault="00746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860" w:rsidRDefault="00ED7860" w:rsidP="00ED7860">
      <w:pPr>
        <w:suppressAutoHyphens/>
      </w:pPr>
    </w:p>
    <w:sectPr w:rsidR="00ED7860" w:rsidSect="00ED7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248" w:rsidRDefault="00B41248" w:rsidP="009F0C77">
      <w:r>
        <w:separator/>
      </w:r>
    </w:p>
  </w:endnote>
  <w:endnote w:type="continuationSeparator" w:id="0">
    <w:p w:rsidR="00B41248" w:rsidRDefault="00B41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65E0D-2AEC-40B1-B0CF-0654F5C0C6D0}"/>
    <w:embedBold r:id="rId2" w:fontKey="{5BF354EF-3CB6-4A8E-A07C-9F21D0342CA9}"/>
  </w:font>
  <w:font w:name="Calibri">
    <w:panose1 w:val="020F0502020204030204"/>
    <w:charset w:val="00"/>
    <w:family w:val="swiss"/>
    <w:pitch w:val="variable"/>
    <w:sig w:usb0="E00002FF" w:usb1="4000ACFF" w:usb2="00000001" w:usb3="00000000" w:csb0="0000019F" w:csb1="00000000"/>
    <w:embedRegular r:id="rId3" w:fontKey="{5288E4FC-10ED-4D26-86CE-E16E13D0A413}"/>
  </w:font>
  <w:font w:name="Cambria">
    <w:panose1 w:val="02040503050406030204"/>
    <w:charset w:val="00"/>
    <w:family w:val="roman"/>
    <w:pitch w:val="variable"/>
    <w:sig w:usb0="E00002FF" w:usb1="400004FF" w:usb2="00000000" w:usb3="00000000" w:csb0="0000019F" w:csb1="00000000"/>
    <w:embedRegular r:id="rId4" w:fontKey="{8BCDEEDB-C20B-4A65-BBD5-2D56CD00F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860" w:rsidRPr="00630EA1" w:rsidRDefault="00ED7860" w:rsidP="00630EA1">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sidR="00334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248" w:rsidRDefault="00B41248" w:rsidP="009F0C77">
      <w:r>
        <w:separator/>
      </w:r>
    </w:p>
  </w:footnote>
  <w:footnote w:type="continuationSeparator" w:id="0">
    <w:p w:rsidR="00B41248" w:rsidRDefault="00B41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9SD18"/>
    <w:docVar w:name="CoverBillType" w:val="r"/>
    <w:docVar w:name="DocPath" w:val="L:\Council\bills\RT\17309SD18.DOCX"/>
    <w:docVar w:name="dvBillNumber" w:val="4906"/>
    <w:docVar w:name="dvBillNumberPrefix" w:val="H. "/>
    <w:docVar w:name="dvOriginalBody" w:val="House"/>
    <w:docVar w:name="dvSteno" w:val="RT"/>
    <w:docVar w:name="NameofBody" w:val="h"/>
    <w:docVar w:name="vGroup2" w:val="Council"/>
  </w:docVars>
  <w:rsids>
    <w:rsidRoot w:val="00A54AD8"/>
    <w:rsid w:val="00011869"/>
    <w:rsid w:val="00015CD6"/>
    <w:rsid w:val="000A595A"/>
    <w:rsid w:val="000C2C41"/>
    <w:rsid w:val="000E0100"/>
    <w:rsid w:val="000E1785"/>
    <w:rsid w:val="000F40FA"/>
    <w:rsid w:val="001035F1"/>
    <w:rsid w:val="0010776B"/>
    <w:rsid w:val="00133E66"/>
    <w:rsid w:val="001435A3"/>
    <w:rsid w:val="00146ED3"/>
    <w:rsid w:val="00151044"/>
    <w:rsid w:val="00170F2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C9B"/>
    <w:rsid w:val="00336AD0"/>
    <w:rsid w:val="00345172"/>
    <w:rsid w:val="0037079A"/>
    <w:rsid w:val="003C4DAB"/>
    <w:rsid w:val="003D01E8"/>
    <w:rsid w:val="003E5288"/>
    <w:rsid w:val="003F6D79"/>
    <w:rsid w:val="0041760A"/>
    <w:rsid w:val="00417C01"/>
    <w:rsid w:val="004403BD"/>
    <w:rsid w:val="00461441"/>
    <w:rsid w:val="004809EE"/>
    <w:rsid w:val="004E7D54"/>
    <w:rsid w:val="0052049C"/>
    <w:rsid w:val="005273C6"/>
    <w:rsid w:val="00530A69"/>
    <w:rsid w:val="00545593"/>
    <w:rsid w:val="00556EBF"/>
    <w:rsid w:val="00577C6C"/>
    <w:rsid w:val="005A62FE"/>
    <w:rsid w:val="005C2FE2"/>
    <w:rsid w:val="005E2BC9"/>
    <w:rsid w:val="00605102"/>
    <w:rsid w:val="006215AA"/>
    <w:rsid w:val="00630EA1"/>
    <w:rsid w:val="0064775D"/>
    <w:rsid w:val="006913C9"/>
    <w:rsid w:val="0069470D"/>
    <w:rsid w:val="006D58AA"/>
    <w:rsid w:val="00734F00"/>
    <w:rsid w:val="007468F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AD8"/>
    <w:rsid w:val="00A64E80"/>
    <w:rsid w:val="00A72BCD"/>
    <w:rsid w:val="00A741D9"/>
    <w:rsid w:val="00A833AB"/>
    <w:rsid w:val="00A9741D"/>
    <w:rsid w:val="00AC34A2"/>
    <w:rsid w:val="00AD1C9A"/>
    <w:rsid w:val="00AD4B17"/>
    <w:rsid w:val="00B4124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86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0B138-D218-421B-BAE4-3FD1269C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7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6&amp;session=122&amp;summary=B" TargetMode="Externa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06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218E-D2C0-4631-8A1E-7CABCE71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723</Words>
  <Characters>4068</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4906: Sheila E. - South Carolina Legislature Online</dc:title>
  <dc:creator>Rebecca Turner</dc:creator>
  <cp:lastModifiedBy>S Volk</cp:lastModifiedBy>
  <cp:revision>2</cp:revision>
  <cp:lastPrinted>2018-02-12T14:25:00Z</cp:lastPrinted>
  <dcterms:created xsi:type="dcterms:W3CDTF">2018-02-16T21:25:00Z</dcterms:created>
  <dcterms:modified xsi:type="dcterms:W3CDTF">2018-02-16T21:25:00Z</dcterms:modified>
</cp:coreProperties>
</file>