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82F" w:rsidRDefault="0033782F" w:rsidP="0033782F">
      <w:pPr>
        <w:widowControl w:val="0"/>
        <w:jc w:val="center"/>
      </w:pPr>
      <w:r w:rsidRPr="0033782F">
        <w:rPr>
          <w:b/>
        </w:rPr>
        <w:t>South Carolina General Assembly</w:t>
      </w:r>
    </w:p>
    <w:p w:rsidR="0033782F" w:rsidRDefault="0033782F" w:rsidP="0033782F">
      <w:pPr>
        <w:widowControl w:val="0"/>
        <w:jc w:val="center"/>
      </w:pPr>
      <w:r>
        <w:t>122nd Session, 2017-2018</w:t>
      </w:r>
    </w:p>
    <w:p w:rsidR="0033782F" w:rsidRDefault="0033782F" w:rsidP="0033782F">
      <w:pPr>
        <w:widowControl w:val="0"/>
        <w:jc w:val="left"/>
      </w:pPr>
    </w:p>
    <w:p w:rsidR="0033782F" w:rsidRDefault="0033782F" w:rsidP="0033782F">
      <w:pPr>
        <w:widowControl w:val="0"/>
        <w:jc w:val="left"/>
        <w:rPr>
          <w:b/>
        </w:rPr>
      </w:pPr>
      <w:r w:rsidRPr="0033782F">
        <w:rPr>
          <w:b/>
        </w:rPr>
        <w:t>H. 5215</w:t>
      </w:r>
    </w:p>
    <w:p w:rsidR="0033782F" w:rsidRDefault="0033782F" w:rsidP="0033782F">
      <w:pPr>
        <w:widowControl w:val="0"/>
        <w:jc w:val="left"/>
        <w:rPr>
          <w:b/>
        </w:rPr>
      </w:pPr>
    </w:p>
    <w:p w:rsidR="0033782F" w:rsidRDefault="0033782F" w:rsidP="0033782F">
      <w:pPr>
        <w:widowControl w:val="0"/>
        <w:jc w:val="left"/>
      </w:pPr>
      <w:r w:rsidRPr="0033782F">
        <w:rPr>
          <w:b/>
        </w:rPr>
        <w:t>STATUS INFORMATION</w:t>
      </w:r>
    </w:p>
    <w:p w:rsidR="0033782F" w:rsidRDefault="0033782F" w:rsidP="0033782F">
      <w:pPr>
        <w:widowControl w:val="0"/>
        <w:jc w:val="left"/>
      </w:pPr>
    </w:p>
    <w:p w:rsidR="0033782F" w:rsidRDefault="0033782F" w:rsidP="0033782F">
      <w:pPr>
        <w:widowControl w:val="0"/>
        <w:jc w:val="left"/>
      </w:pPr>
      <w:r>
        <w:t>Concurrent Resolution</w:t>
      </w:r>
    </w:p>
    <w:p w:rsidR="0033782F" w:rsidRDefault="0033782F" w:rsidP="0033782F">
      <w:pPr>
        <w:widowControl w:val="0"/>
        <w:jc w:val="left"/>
      </w:pPr>
      <w:r>
        <w:t>Sponsors: Rep. Brown</w:t>
      </w:r>
    </w:p>
    <w:p w:rsidR="0033782F" w:rsidRDefault="0033782F" w:rsidP="0033782F">
      <w:pPr>
        <w:widowControl w:val="0"/>
        <w:jc w:val="left"/>
      </w:pPr>
      <w:r>
        <w:t>Document Path: l:\council\bills\gt\5501cm18.docx</w:t>
      </w:r>
    </w:p>
    <w:p w:rsidR="0033782F" w:rsidRDefault="0033782F" w:rsidP="0033782F">
      <w:pPr>
        <w:widowControl w:val="0"/>
        <w:jc w:val="left"/>
      </w:pPr>
    </w:p>
    <w:p w:rsidR="00177D0B" w:rsidRDefault="00177D0B" w:rsidP="0033782F">
      <w:pPr>
        <w:widowControl w:val="0"/>
        <w:jc w:val="left"/>
      </w:pPr>
      <w:r>
        <w:t>Introduced in the House on April 5, 2018</w:t>
      </w:r>
    </w:p>
    <w:p w:rsidR="00177D0B" w:rsidRDefault="00177D0B" w:rsidP="0033782F">
      <w:pPr>
        <w:widowControl w:val="0"/>
        <w:jc w:val="left"/>
      </w:pPr>
      <w:r>
        <w:t>Introduced in the Senate on April 17, 2018</w:t>
      </w:r>
    </w:p>
    <w:p w:rsidR="00177D0B" w:rsidRPr="00177D0B" w:rsidRDefault="00177D0B" w:rsidP="0033782F">
      <w:pPr>
        <w:widowControl w:val="0"/>
        <w:jc w:val="left"/>
      </w:pPr>
      <w:r>
        <w:t xml:space="preserve">Currently residing in the Senate Committee on </w:t>
      </w:r>
      <w:r w:rsidRPr="00177D0B">
        <w:rPr>
          <w:b/>
        </w:rPr>
        <w:t>Transportation</w:t>
      </w:r>
    </w:p>
    <w:p w:rsidR="00177D0B" w:rsidRDefault="00177D0B" w:rsidP="0033782F">
      <w:pPr>
        <w:widowControl w:val="0"/>
        <w:jc w:val="left"/>
      </w:pPr>
    </w:p>
    <w:p w:rsidR="0033782F" w:rsidRDefault="0033782F" w:rsidP="0033782F">
      <w:pPr>
        <w:widowControl w:val="0"/>
        <w:jc w:val="left"/>
      </w:pPr>
      <w:r>
        <w:t xml:space="preserve">Summary: </w:t>
      </w:r>
      <w:r w:rsidR="009D6D25">
        <w:t>Reverend Tony L. Daise Bridge</w:t>
      </w:r>
    </w:p>
    <w:p w:rsidR="0033782F" w:rsidRDefault="0033782F" w:rsidP="0033782F">
      <w:pPr>
        <w:widowControl w:val="0"/>
        <w:jc w:val="left"/>
      </w:pPr>
    </w:p>
    <w:p w:rsidR="0033782F" w:rsidRDefault="0033782F" w:rsidP="0033782F">
      <w:pPr>
        <w:widowControl w:val="0"/>
        <w:jc w:val="left"/>
      </w:pPr>
    </w:p>
    <w:p w:rsidR="0033782F" w:rsidRDefault="0033782F" w:rsidP="0033782F">
      <w:pPr>
        <w:widowControl w:val="0"/>
        <w:tabs>
          <w:tab w:val="center" w:pos="590"/>
          <w:tab w:val="center" w:pos="1440"/>
          <w:tab w:val="left" w:pos="1872"/>
          <w:tab w:val="left" w:pos="9187"/>
        </w:tabs>
        <w:jc w:val="left"/>
      </w:pPr>
      <w:r w:rsidRPr="0033782F">
        <w:rPr>
          <w:b/>
        </w:rPr>
        <w:t>HISTORY OF LEGISLATIVE ACTIONS</w:t>
      </w:r>
    </w:p>
    <w:p w:rsidR="0033782F" w:rsidRDefault="0033782F" w:rsidP="0033782F">
      <w:pPr>
        <w:widowControl w:val="0"/>
        <w:tabs>
          <w:tab w:val="center" w:pos="590"/>
          <w:tab w:val="center" w:pos="1440"/>
          <w:tab w:val="left" w:pos="1872"/>
          <w:tab w:val="left" w:pos="9187"/>
        </w:tabs>
        <w:jc w:val="left"/>
      </w:pPr>
    </w:p>
    <w:p w:rsidR="0033782F" w:rsidRPr="0033782F" w:rsidRDefault="0033782F" w:rsidP="0033782F">
      <w:pPr>
        <w:widowControl w:val="0"/>
        <w:tabs>
          <w:tab w:val="center" w:pos="590"/>
          <w:tab w:val="center" w:pos="1440"/>
          <w:tab w:val="left" w:pos="1872"/>
          <w:tab w:val="left" w:pos="9187"/>
        </w:tabs>
        <w:jc w:val="left"/>
      </w:pPr>
      <w:r w:rsidRPr="0033782F">
        <w:rPr>
          <w:u w:val="single"/>
        </w:rPr>
        <w:tab/>
        <w:t>Date</w:t>
      </w:r>
      <w:r w:rsidRPr="0033782F">
        <w:rPr>
          <w:u w:val="single"/>
        </w:rPr>
        <w:tab/>
        <w:t>Body</w:t>
      </w:r>
      <w:r w:rsidRPr="0033782F">
        <w:rPr>
          <w:u w:val="single"/>
        </w:rPr>
        <w:tab/>
        <w:t>Action Description with journal page number</w:t>
      </w:r>
      <w:r w:rsidRPr="0033782F">
        <w:rPr>
          <w:u w:val="single"/>
        </w:rPr>
        <w:tab/>
      </w:r>
    </w:p>
    <w:p w:rsidR="00834688" w:rsidRDefault="00834688" w:rsidP="00834688">
      <w:pPr>
        <w:widowControl w:val="0"/>
        <w:tabs>
          <w:tab w:val="right" w:pos="1008"/>
          <w:tab w:val="left" w:pos="1152"/>
          <w:tab w:val="left" w:pos="1872"/>
          <w:tab w:val="left" w:pos="9187"/>
        </w:tabs>
        <w:ind w:left="2088" w:hanging="2088"/>
        <w:jc w:val="left"/>
      </w:pPr>
      <w:r>
        <w:tab/>
        <w:t>4/5/2018</w:t>
      </w:r>
      <w:r>
        <w:tab/>
        <w:t>House</w:t>
      </w:r>
      <w:r>
        <w:tab/>
      </w:r>
      <w:r w:rsidRPr="000612A6">
        <w:t>Introduced (</w:t>
      </w:r>
      <w:hyperlink r:id="rId7" w:history="1">
        <w:r w:rsidRPr="000612A6">
          <w:rPr>
            <w:rStyle w:val="Hyperlink"/>
          </w:rPr>
          <w:t>House Journal</w:t>
        </w:r>
        <w:r w:rsidRPr="000612A6">
          <w:rPr>
            <w:rStyle w:val="Hyperlink"/>
          </w:rPr>
          <w:noBreakHyphen/>
          <w:t>page 6</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r>
        <w:tab/>
        <w:t>4/5/2018</w:t>
      </w:r>
      <w:r>
        <w:tab/>
        <w:t>House</w:t>
      </w:r>
      <w:r>
        <w:tab/>
      </w:r>
      <w:r w:rsidRPr="000612A6">
        <w:t>Referred to Commit</w:t>
      </w:r>
      <w:r>
        <w:t xml:space="preserve">tee on </w:t>
      </w:r>
      <w:r w:rsidRPr="000612A6">
        <w:rPr>
          <w:b/>
        </w:rPr>
        <w:t>Invitations and Memorial Resolutions</w:t>
      </w:r>
      <w:r w:rsidRPr="000612A6">
        <w:t xml:space="preserve"> (</w:t>
      </w:r>
      <w:hyperlink r:id="rId8" w:history="1">
        <w:r w:rsidRPr="000612A6">
          <w:rPr>
            <w:rStyle w:val="Hyperlink"/>
          </w:rPr>
          <w:t>House Journal</w:t>
        </w:r>
        <w:r w:rsidRPr="000612A6">
          <w:rPr>
            <w:rStyle w:val="Hyperlink"/>
          </w:rPr>
          <w:noBreakHyphen/>
          <w:t>page 6</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r>
        <w:tab/>
        <w:t>4/11/2018</w:t>
      </w:r>
      <w:r>
        <w:tab/>
        <w:t>House</w:t>
      </w:r>
      <w:r>
        <w:tab/>
      </w:r>
      <w:r w:rsidRPr="000612A6">
        <w:t>Committee report: Favorab</w:t>
      </w:r>
      <w:r>
        <w:t xml:space="preserve">le </w:t>
      </w:r>
      <w:r w:rsidRPr="000612A6">
        <w:rPr>
          <w:b/>
        </w:rPr>
        <w:t>Invitations and Memorial Resolutions</w:t>
      </w:r>
      <w:r w:rsidRPr="000612A6">
        <w:t xml:space="preserve"> (</w:t>
      </w:r>
      <w:hyperlink r:id="rId9" w:history="1">
        <w:r w:rsidRPr="000612A6">
          <w:rPr>
            <w:rStyle w:val="Hyperlink"/>
          </w:rPr>
          <w:t>House Journal</w:t>
        </w:r>
        <w:r w:rsidRPr="000612A6">
          <w:rPr>
            <w:rStyle w:val="Hyperlink"/>
          </w:rPr>
          <w:noBreakHyphen/>
          <w:t>page 3</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r>
        <w:tab/>
        <w:t>4/12/2018</w:t>
      </w:r>
      <w:r>
        <w:tab/>
        <w:t>House</w:t>
      </w:r>
      <w:r>
        <w:tab/>
      </w:r>
      <w:r w:rsidRPr="000612A6">
        <w:t>Adopted, sent to Senate (</w:t>
      </w:r>
      <w:hyperlink r:id="rId10" w:history="1">
        <w:r w:rsidRPr="000612A6">
          <w:rPr>
            <w:rStyle w:val="Hyperlink"/>
          </w:rPr>
          <w:t>House Journal</w:t>
        </w:r>
        <w:r w:rsidRPr="000612A6">
          <w:rPr>
            <w:rStyle w:val="Hyperlink"/>
          </w:rPr>
          <w:noBreakHyphen/>
          <w:t>page 8</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r>
        <w:tab/>
        <w:t>4/17/2018</w:t>
      </w:r>
      <w:r>
        <w:tab/>
        <w:t>Senate</w:t>
      </w:r>
      <w:r>
        <w:tab/>
      </w:r>
      <w:r w:rsidRPr="000612A6">
        <w:t>Introduced (</w:t>
      </w:r>
      <w:hyperlink r:id="rId11" w:history="1">
        <w:r w:rsidRPr="000612A6">
          <w:rPr>
            <w:rStyle w:val="Hyperlink"/>
          </w:rPr>
          <w:t>Senate Journal</w:t>
        </w:r>
        <w:r w:rsidRPr="000612A6">
          <w:rPr>
            <w:rStyle w:val="Hyperlink"/>
          </w:rPr>
          <w:noBreakHyphen/>
          <w:t>page 6</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r>
        <w:tab/>
        <w:t>4/17/2018</w:t>
      </w:r>
      <w:r>
        <w:tab/>
        <w:t>Senate</w:t>
      </w:r>
      <w:r>
        <w:tab/>
      </w:r>
      <w:r w:rsidRPr="000612A6">
        <w:t>Referred to Committee on</w:t>
      </w:r>
      <w:r>
        <w:t xml:space="preserve"> </w:t>
      </w:r>
      <w:r w:rsidRPr="000612A6">
        <w:rPr>
          <w:b/>
        </w:rPr>
        <w:t>Transportation</w:t>
      </w:r>
      <w:r>
        <w:t xml:space="preserve"> </w:t>
      </w:r>
      <w:r w:rsidRPr="000612A6">
        <w:t>(</w:t>
      </w:r>
      <w:hyperlink r:id="rId12" w:history="1">
        <w:r w:rsidRPr="000612A6">
          <w:rPr>
            <w:rStyle w:val="Hyperlink"/>
          </w:rPr>
          <w:t>Senate Journal</w:t>
        </w:r>
        <w:r w:rsidRPr="000612A6">
          <w:rPr>
            <w:rStyle w:val="Hyperlink"/>
          </w:rPr>
          <w:noBreakHyphen/>
          <w:t>page 6</w:t>
        </w:r>
      </w:hyperlink>
      <w:r w:rsidRPr="000612A6">
        <w:t>)</w:t>
      </w:r>
    </w:p>
    <w:p w:rsidR="00834688" w:rsidRDefault="00834688" w:rsidP="00834688">
      <w:pPr>
        <w:widowControl w:val="0"/>
        <w:tabs>
          <w:tab w:val="right" w:pos="1008"/>
          <w:tab w:val="left" w:pos="1152"/>
          <w:tab w:val="left" w:pos="1872"/>
          <w:tab w:val="left" w:pos="9187"/>
        </w:tabs>
        <w:ind w:left="2088" w:hanging="2088"/>
        <w:jc w:val="left"/>
      </w:pPr>
    </w:p>
    <w:p w:rsidR="0033782F" w:rsidRDefault="0033782F" w:rsidP="003378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3782F">
          <w:rPr>
            <w:rStyle w:val="Hyperlink"/>
          </w:rPr>
          <w:t>legislative information</w:t>
        </w:r>
      </w:hyperlink>
      <w:r>
        <w:t xml:space="preserve"> at the website</w:t>
      </w:r>
    </w:p>
    <w:p w:rsidR="0033782F" w:rsidRDefault="0033782F" w:rsidP="0033782F">
      <w:pPr>
        <w:widowControl w:val="0"/>
        <w:tabs>
          <w:tab w:val="right" w:pos="1008"/>
          <w:tab w:val="left" w:pos="1152"/>
          <w:tab w:val="left" w:pos="1872"/>
          <w:tab w:val="left" w:pos="9187"/>
        </w:tabs>
        <w:ind w:left="2088" w:hanging="2088"/>
        <w:jc w:val="left"/>
      </w:pPr>
    </w:p>
    <w:p w:rsidR="0033782F" w:rsidRPr="0033782F" w:rsidRDefault="0033782F" w:rsidP="0033782F">
      <w:pPr>
        <w:widowControl w:val="0"/>
        <w:tabs>
          <w:tab w:val="right" w:pos="1008"/>
          <w:tab w:val="left" w:pos="1152"/>
          <w:tab w:val="left" w:pos="1872"/>
          <w:tab w:val="left" w:pos="9187"/>
        </w:tabs>
        <w:ind w:left="2088" w:hanging="2088"/>
        <w:jc w:val="left"/>
      </w:pPr>
    </w:p>
    <w:p w:rsidR="0033782F" w:rsidRDefault="0033782F" w:rsidP="0033782F">
      <w:pPr>
        <w:widowControl w:val="0"/>
        <w:jc w:val="left"/>
      </w:pPr>
      <w:r w:rsidRPr="0033782F">
        <w:rPr>
          <w:b/>
        </w:rPr>
        <w:t>VERSIONS OF THIS BILL</w:t>
      </w:r>
    </w:p>
    <w:p w:rsidR="0033782F" w:rsidRDefault="0033782F" w:rsidP="0033782F">
      <w:pPr>
        <w:widowControl w:val="0"/>
        <w:jc w:val="left"/>
      </w:pPr>
    </w:p>
    <w:p w:rsidR="0033782F" w:rsidRDefault="00192C95" w:rsidP="0033782F">
      <w:pPr>
        <w:widowControl w:val="0"/>
        <w:jc w:val="left"/>
      </w:pPr>
      <w:hyperlink r:id="rId14" w:history="1">
        <w:r w:rsidR="0033782F">
          <w:rPr>
            <w:rStyle w:val="Hyperlink"/>
          </w:rPr>
          <w:t>4/5/2018</w:t>
        </w:r>
      </w:hyperlink>
    </w:p>
    <w:p w:rsidR="0033782F" w:rsidRDefault="00192C95" w:rsidP="0033782F">
      <w:hyperlink r:id="rId15" w:history="1">
        <w:r w:rsidR="009860E2" w:rsidRPr="009860E2">
          <w:rPr>
            <w:rStyle w:val="Hyperlink"/>
          </w:rPr>
          <w:t>4/11/2018</w:t>
        </w:r>
      </w:hyperlink>
    </w:p>
    <w:p w:rsidR="009860E2" w:rsidRDefault="009860E2" w:rsidP="0033782F"/>
    <w:p w:rsidR="0033782F" w:rsidRDefault="0033782F" w:rsidP="0033782F">
      <w:pPr>
        <w:sectPr w:rsidR="0033782F" w:rsidSect="0033782F">
          <w:pgSz w:w="12240" w:h="15840" w:code="1"/>
          <w:pgMar w:top="1080" w:right="1440" w:bottom="1080" w:left="1440" w:header="720" w:footer="720" w:gutter="0"/>
          <w:cols w:space="720"/>
          <w:noEndnote/>
          <w:docGrid w:linePitch="360"/>
        </w:sectPr>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Pr="009725B2" w:rsidRDefault="009860E2" w:rsidP="009725B2">
      <w:pPr>
        <w:tabs>
          <w:tab w:val="right" w:pos="5933"/>
        </w:tabs>
        <w:suppressAutoHyphens/>
      </w:pPr>
      <w:r>
        <w:tab/>
      </w:r>
      <w:r>
        <w:rPr>
          <w:b/>
          <w:sz w:val="36"/>
        </w:rPr>
        <w:t>H. 5215</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6D6">
        <w:t>Rep. Brown</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4/11/18--H.</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9860E2" w:rsidRPr="009725B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860E2" w:rsidRPr="009725B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5215) to request the Department of Transportation name the bridge that crosses Store Creek along South Carolina Highway 174 in Charleston County the “Reverend Tony L. Daise Bridge” and erect appropriate, etc., respectfully</w:t>
      </w:r>
    </w:p>
    <w:p w:rsidR="009860E2" w:rsidRPr="009725B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860E2" w:rsidRPr="009725B2" w:rsidRDefault="009860E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60E2" w:rsidSect="009725B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Pr="00325348" w:rsidRDefault="009860E2" w:rsidP="00B2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860E2" w:rsidRDefault="009860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Edisto Island, the Reverend Tony L. Daise was born here on July 2, 1918, to the late Emily and Tony L. “Sonny” Deas. He was educated at Seaside School in Charleston County and later earned a Certificate of Religion from Morris College</w:t>
      </w:r>
      <w:r w:rsidRPr="00B713F4">
        <w:t>’</w:t>
      </w:r>
      <w:r>
        <w:t xml:space="preserve">s School of Religion in 1992; and </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served his country during World War II as a member of the United States Army. He returned to Edisto Island and remained there until his death on May 30, 1998, becoming a staunch community leader who fought for the rights of island residents; and  </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Reverend Daise married the late Elouise Brown Daise, a union that lasted for fifty</w:t>
      </w:r>
      <w:r>
        <w:noBreakHyphen/>
        <w:t>five years until his death.  Together they raised eight children and were the proud grandparents of fifteen grandchildren. For some twenty</w:t>
      </w:r>
      <w:r>
        <w:noBreakHyphen/>
        <w:t>five years he led Edisto Island</w:t>
      </w:r>
      <w:r w:rsidRPr="00B713F4">
        <w:t>’</w:t>
      </w:r>
      <w:r>
        <w:t xml:space="preserve">s First Missionary Baptist Church, becoming the first pastor to hail from and live on the island; and </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was a founding member of the Edisto Island Ministerial Alliance, an organization of church and community faith leaders who advocated for the environment and island residents; he represented St. Paul District 23 on the Charleston County Constituent School Board; was a leader in the Ocean King Masonic Lodge; and was a member of the Old Ashley Baptist Association; and</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supported voter registration drives and encouraged civic engagement. He established a transportation service for Edisto Island residents who had no other means to travel from the island. For more than forty years he taxied residents across Store Creek Bridge to and from Charleston for doctor</w:t>
      </w:r>
      <w:r w:rsidRPr="00B713F4">
        <w:t>’</w:t>
      </w:r>
      <w:r>
        <w:t xml:space="preserve">s appointments, shopping, family visits, and to access other services not available on Edisto Island; and </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conservationist at heart, Reverend Daise fought to control growth on Edisto Island to maintain its natural beauty. It was here, where he was born and lived, farming, fishing, crabbing, and shrimping on the Store Creek property his family owned for more than a century. And it was here, surrounded by the pristine environment he so coveted, that he spent his final days, a tribute to the residents he served, and the vestiges of a life well lived; and</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honor the life and legacy of Reverend Tony L. Daise, who dedicated his life to the residents of Edisto Island, and where his influence still is felt today, by naming the bridge that crosses Store Creek in Charleston County in his honor.  Now, therefore, </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0E2" w:rsidRDefault="00986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860E2" w:rsidRDefault="009860E2" w:rsidP="0018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82F" w:rsidRDefault="0033782F" w:rsidP="0098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782F" w:rsidSect="009725B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444" w:rsidRDefault="00C60444" w:rsidP="009F0C77">
      <w:r>
        <w:separator/>
      </w:r>
    </w:p>
  </w:endnote>
  <w:endnote w:type="continuationSeparator" w:id="0">
    <w:p w:rsidR="00C60444" w:rsidRDefault="00C60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EEC66F-8505-4545-B078-EE198B3B9B27}"/>
    <w:embedBold r:id="rId2" w:fontKey="{79A481DF-A3CE-4E35-BB48-C26A87429DC1}"/>
  </w:font>
  <w:font w:name="Calibri">
    <w:panose1 w:val="020F0502020204030204"/>
    <w:charset w:val="00"/>
    <w:family w:val="swiss"/>
    <w:pitch w:val="variable"/>
    <w:sig w:usb0="E00002FF" w:usb1="4000ACFF" w:usb2="00000001" w:usb3="00000000" w:csb0="0000019F" w:csb1="00000000"/>
    <w:embedRegular r:id="rId3" w:fontKey="{B1358902-83D4-421B-B653-5AA807D9F22D}"/>
  </w:font>
  <w:font w:name="Segoe UI">
    <w:panose1 w:val="020B0502040204020203"/>
    <w:charset w:val="00"/>
    <w:family w:val="swiss"/>
    <w:pitch w:val="variable"/>
    <w:sig w:usb0="E10022FF" w:usb1="C000E47F" w:usb2="00000029" w:usb3="00000000" w:csb0="000001DF" w:csb1="00000000"/>
    <w:embedRegular r:id="rId4" w:fontKey="{5187B7C7-C575-494A-86AA-DF7204C3B638}"/>
  </w:font>
  <w:font w:name="Cambria">
    <w:panose1 w:val="02040503050406030204"/>
    <w:charset w:val="00"/>
    <w:family w:val="roman"/>
    <w:pitch w:val="variable"/>
    <w:sig w:usb0="E00002FF" w:usb1="400004FF" w:usb2="00000000" w:usb3="00000000" w:csb0="0000019F" w:csb1="00000000"/>
    <w:embedRegular r:id="rId5" w:fontKey="{CE965F66-4A8E-4860-B9AA-6FCA41ED4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0E2" w:rsidRPr="00B21D92" w:rsidRDefault="009860E2" w:rsidP="00B21D92">
    <w:pPr>
      <w:pStyle w:val="Footer"/>
      <w:tabs>
        <w:tab w:val="clear" w:pos="4680"/>
        <w:tab w:val="clear" w:pos="9360"/>
        <w:tab w:val="center" w:pos="2995"/>
      </w:tabs>
      <w:spacing w:before="120"/>
    </w:pPr>
    <w:r>
      <w:t>[5215-</w:t>
    </w:r>
    <w:r>
      <w:fldChar w:fldCharType="begin"/>
    </w:r>
    <w:r>
      <w:instrText xml:space="preserve"> PAGE  \* MERGEFORMAT </w:instrText>
    </w:r>
    <w:r>
      <w:fldChar w:fldCharType="separate"/>
    </w:r>
    <w:r w:rsidR="009D6D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5B2" w:rsidRPr="00B21D92" w:rsidRDefault="009860E2" w:rsidP="00B21D92">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444" w:rsidRDefault="00C60444" w:rsidP="009F0C77">
      <w:r>
        <w:separator/>
      </w:r>
    </w:p>
  </w:footnote>
  <w:footnote w:type="continuationSeparator" w:id="0">
    <w:p w:rsidR="00C60444" w:rsidRDefault="00C60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1CM18"/>
    <w:docVar w:name="CoverBillType" w:val="c"/>
    <w:docVar w:name="DocPath" w:val="L:\Council\bills\GT\5501CM18.DOCX"/>
    <w:docVar w:name="dvBillNumber" w:val="5215"/>
    <w:docVar w:name="dvBillNumberPrefix" w:val="H. "/>
    <w:docVar w:name="dvOriginalBody" w:val="House"/>
    <w:docVar w:name="dvSteno" w:val="GT"/>
    <w:docVar w:name="NameofBody" w:val="h"/>
    <w:docVar w:name="vGroup2" w:val="Council"/>
  </w:docVars>
  <w:rsids>
    <w:rsidRoot w:val="0052009D"/>
    <w:rsid w:val="00011869"/>
    <w:rsid w:val="00015CD6"/>
    <w:rsid w:val="000C3B7D"/>
    <w:rsid w:val="000E0100"/>
    <w:rsid w:val="000E1785"/>
    <w:rsid w:val="000F40FA"/>
    <w:rsid w:val="000F4646"/>
    <w:rsid w:val="001035F1"/>
    <w:rsid w:val="0010776B"/>
    <w:rsid w:val="00133E66"/>
    <w:rsid w:val="001435A3"/>
    <w:rsid w:val="00146ED3"/>
    <w:rsid w:val="00151044"/>
    <w:rsid w:val="001651F2"/>
    <w:rsid w:val="00177D0B"/>
    <w:rsid w:val="00181F1F"/>
    <w:rsid w:val="001D08F2"/>
    <w:rsid w:val="001D3A58"/>
    <w:rsid w:val="001D525B"/>
    <w:rsid w:val="001D7F4F"/>
    <w:rsid w:val="00205238"/>
    <w:rsid w:val="002321B6"/>
    <w:rsid w:val="00232DBC"/>
    <w:rsid w:val="00250967"/>
    <w:rsid w:val="002543C8"/>
    <w:rsid w:val="0025541D"/>
    <w:rsid w:val="00284AAE"/>
    <w:rsid w:val="002903A1"/>
    <w:rsid w:val="002E4BB6"/>
    <w:rsid w:val="002E5912"/>
    <w:rsid w:val="00301B21"/>
    <w:rsid w:val="00325348"/>
    <w:rsid w:val="0032732C"/>
    <w:rsid w:val="00336AD0"/>
    <w:rsid w:val="0033782F"/>
    <w:rsid w:val="0037079A"/>
    <w:rsid w:val="003771C6"/>
    <w:rsid w:val="003A2571"/>
    <w:rsid w:val="003C4DAB"/>
    <w:rsid w:val="003D01E8"/>
    <w:rsid w:val="003D1B73"/>
    <w:rsid w:val="003E5288"/>
    <w:rsid w:val="003F6D79"/>
    <w:rsid w:val="00407C12"/>
    <w:rsid w:val="0041760A"/>
    <w:rsid w:val="00417C01"/>
    <w:rsid w:val="004403BD"/>
    <w:rsid w:val="00461441"/>
    <w:rsid w:val="00473A29"/>
    <w:rsid w:val="004809EE"/>
    <w:rsid w:val="00481ABB"/>
    <w:rsid w:val="004E7D54"/>
    <w:rsid w:val="0052009D"/>
    <w:rsid w:val="005273C6"/>
    <w:rsid w:val="00530A69"/>
    <w:rsid w:val="0053768E"/>
    <w:rsid w:val="00545593"/>
    <w:rsid w:val="00556EBF"/>
    <w:rsid w:val="005762C6"/>
    <w:rsid w:val="00577C6C"/>
    <w:rsid w:val="005A62FE"/>
    <w:rsid w:val="005C2FE2"/>
    <w:rsid w:val="005E2BC9"/>
    <w:rsid w:val="005F6288"/>
    <w:rsid w:val="00605102"/>
    <w:rsid w:val="006215AA"/>
    <w:rsid w:val="006913C9"/>
    <w:rsid w:val="0069470D"/>
    <w:rsid w:val="006D58AA"/>
    <w:rsid w:val="006F1CB3"/>
    <w:rsid w:val="00734F00"/>
    <w:rsid w:val="007A2C9A"/>
    <w:rsid w:val="007A70AE"/>
    <w:rsid w:val="007C5123"/>
    <w:rsid w:val="00834688"/>
    <w:rsid w:val="008362E8"/>
    <w:rsid w:val="0085786E"/>
    <w:rsid w:val="00864B53"/>
    <w:rsid w:val="008A1768"/>
    <w:rsid w:val="008A489F"/>
    <w:rsid w:val="008F0F33"/>
    <w:rsid w:val="008F4429"/>
    <w:rsid w:val="008F7AC9"/>
    <w:rsid w:val="0094021A"/>
    <w:rsid w:val="009420FF"/>
    <w:rsid w:val="009668C9"/>
    <w:rsid w:val="009860E2"/>
    <w:rsid w:val="009B44AF"/>
    <w:rsid w:val="009C6A0B"/>
    <w:rsid w:val="009D6D25"/>
    <w:rsid w:val="009F0C77"/>
    <w:rsid w:val="009F4DD1"/>
    <w:rsid w:val="00A02543"/>
    <w:rsid w:val="00A41684"/>
    <w:rsid w:val="00A53E2E"/>
    <w:rsid w:val="00A64E80"/>
    <w:rsid w:val="00A72BCD"/>
    <w:rsid w:val="00A741D9"/>
    <w:rsid w:val="00A833AB"/>
    <w:rsid w:val="00A9741D"/>
    <w:rsid w:val="00AC34A2"/>
    <w:rsid w:val="00AD1C9A"/>
    <w:rsid w:val="00AD4B17"/>
    <w:rsid w:val="00B21D92"/>
    <w:rsid w:val="00B412D4"/>
    <w:rsid w:val="00B458A3"/>
    <w:rsid w:val="00B54FED"/>
    <w:rsid w:val="00B64BF3"/>
    <w:rsid w:val="00B713F4"/>
    <w:rsid w:val="00B869D7"/>
    <w:rsid w:val="00BE3C22"/>
    <w:rsid w:val="00C0345E"/>
    <w:rsid w:val="00C31C95"/>
    <w:rsid w:val="00C3483A"/>
    <w:rsid w:val="00C60444"/>
    <w:rsid w:val="00C74E9D"/>
    <w:rsid w:val="00C826DD"/>
    <w:rsid w:val="00C82FD3"/>
    <w:rsid w:val="00C92819"/>
    <w:rsid w:val="00C965BC"/>
    <w:rsid w:val="00CA12DF"/>
    <w:rsid w:val="00CB14A7"/>
    <w:rsid w:val="00CC6B7B"/>
    <w:rsid w:val="00CD2089"/>
    <w:rsid w:val="00CE4A3A"/>
    <w:rsid w:val="00D175BA"/>
    <w:rsid w:val="00D73A67"/>
    <w:rsid w:val="00D970A9"/>
    <w:rsid w:val="00DF3845"/>
    <w:rsid w:val="00DF6C31"/>
    <w:rsid w:val="00E13094"/>
    <w:rsid w:val="00E31D61"/>
    <w:rsid w:val="00E41911"/>
    <w:rsid w:val="00E44B57"/>
    <w:rsid w:val="00E92EEF"/>
    <w:rsid w:val="00EC4C36"/>
    <w:rsid w:val="00EF2368"/>
    <w:rsid w:val="00F13D9F"/>
    <w:rsid w:val="00F24442"/>
    <w:rsid w:val="00F50AE3"/>
    <w:rsid w:val="00F655B7"/>
    <w:rsid w:val="00F656BA"/>
    <w:rsid w:val="00F67CF1"/>
    <w:rsid w:val="00F728AA"/>
    <w:rsid w:val="00F840F0"/>
    <w:rsid w:val="00FB0D0D"/>
    <w:rsid w:val="00FB43B4"/>
    <w:rsid w:val="00FB6B0B"/>
    <w:rsid w:val="00FC1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2F5C1-E3C7-474A-9C09-615B9E45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1C6"/>
    <w:rPr>
      <w:rFonts w:ascii="Segoe UI" w:eastAsia="Times New Roman" w:hAnsi="Segoe UI" w:cs="Segoe UI"/>
      <w:sz w:val="18"/>
      <w:szCs w:val="18"/>
    </w:rPr>
  </w:style>
  <w:style w:type="character" w:styleId="Hyperlink">
    <w:name w:val="Hyperlink"/>
    <w:basedOn w:val="DefaultParagraphFont"/>
    <w:uiPriority w:val="99"/>
    <w:unhideWhenUsed/>
    <w:rsid w:val="003378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5.docx" TargetMode="External"/><Relationship Id="rId13" Type="http://schemas.openxmlformats.org/officeDocument/2006/relationships/hyperlink" Target="http://www.scstatehouse.gov/billsearch.php?billnumbers=5215&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hyperlink" Target="file:///h:\sj\2018041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7.docx" TargetMode="External"/><Relationship Id="rId5" Type="http://schemas.openxmlformats.org/officeDocument/2006/relationships/footnotes" Target="footnotes.xml"/><Relationship Id="rId15" Type="http://schemas.openxmlformats.org/officeDocument/2006/relationships/hyperlink" Target="file:///p:\pprever\2017-18\5215_20180411.docx" TargetMode="External"/><Relationship Id="rId10" Type="http://schemas.openxmlformats.org/officeDocument/2006/relationships/hyperlink" Target="file:///h:\hj\201804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1.docx" TargetMode="External"/><Relationship Id="rId14" Type="http://schemas.openxmlformats.org/officeDocument/2006/relationships/hyperlink" Target="file:///p:\pprever\2017-18\5215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9BE2E-93F5-4C68-A83D-3919C4B5E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763</Words>
  <Characters>4142</Characters>
  <Application>Microsoft Office Word</Application>
  <DocSecurity>0</DocSecurity>
  <Lines>143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5215: Reverend Tony L. Daise Bridge - South Carolina Legislature Online</dc:title>
  <dc:creator>Gwen Thurmond</dc:creator>
  <cp:lastModifiedBy>S Volk</cp:lastModifiedBy>
  <cp:revision>2</cp:revision>
  <cp:lastPrinted>2018-04-04T19:04:00Z</cp:lastPrinted>
  <dcterms:created xsi:type="dcterms:W3CDTF">2018-05-31T20:50:00Z</dcterms:created>
  <dcterms:modified xsi:type="dcterms:W3CDTF">2018-05-31T20:50:00Z</dcterms:modified>
</cp:coreProperties>
</file>