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B4" w:rsidRDefault="008E48B4" w:rsidP="008E48B4">
      <w:pPr>
        <w:widowControl w:val="0"/>
        <w:jc w:val="center"/>
      </w:pPr>
      <w:r w:rsidRPr="008E48B4">
        <w:rPr>
          <w:b/>
        </w:rPr>
        <w:t>South Carolina General Assembly</w:t>
      </w:r>
    </w:p>
    <w:p w:rsidR="008E48B4" w:rsidRDefault="008E48B4" w:rsidP="008E48B4">
      <w:pPr>
        <w:widowControl w:val="0"/>
        <w:jc w:val="center"/>
      </w:pPr>
      <w:r>
        <w:t>122nd Session, 2017-2018</w:t>
      </w:r>
    </w:p>
    <w:p w:rsidR="008E48B4" w:rsidRDefault="008E48B4" w:rsidP="008E48B4">
      <w:pPr>
        <w:widowControl w:val="0"/>
        <w:jc w:val="left"/>
      </w:pPr>
    </w:p>
    <w:p w:rsidR="008E48B4" w:rsidRDefault="008E48B4" w:rsidP="008E48B4">
      <w:pPr>
        <w:widowControl w:val="0"/>
        <w:jc w:val="left"/>
        <w:rPr>
          <w:b/>
        </w:rPr>
      </w:pPr>
      <w:r w:rsidRPr="008E48B4">
        <w:rPr>
          <w:b/>
        </w:rPr>
        <w:t>H. 5329</w:t>
      </w:r>
    </w:p>
    <w:p w:rsidR="008E48B4" w:rsidRDefault="008E48B4" w:rsidP="008E48B4">
      <w:pPr>
        <w:widowControl w:val="0"/>
        <w:jc w:val="left"/>
        <w:rPr>
          <w:b/>
        </w:rPr>
      </w:pPr>
    </w:p>
    <w:p w:rsidR="008E48B4" w:rsidRDefault="008E48B4" w:rsidP="008E48B4">
      <w:pPr>
        <w:widowControl w:val="0"/>
        <w:jc w:val="left"/>
      </w:pPr>
      <w:r w:rsidRPr="008E48B4">
        <w:rPr>
          <w:b/>
        </w:rPr>
        <w:t>STATUS INFORMATION</w:t>
      </w:r>
    </w:p>
    <w:p w:rsidR="008E48B4" w:rsidRDefault="008E48B4" w:rsidP="008E48B4">
      <w:pPr>
        <w:widowControl w:val="0"/>
        <w:jc w:val="left"/>
      </w:pPr>
    </w:p>
    <w:p w:rsidR="008E48B4" w:rsidRDefault="008E48B4" w:rsidP="008E48B4">
      <w:pPr>
        <w:widowControl w:val="0"/>
        <w:jc w:val="left"/>
      </w:pPr>
      <w:r>
        <w:t>House Resolution</w:t>
      </w:r>
    </w:p>
    <w:p w:rsidR="008E48B4" w:rsidRDefault="008E48B4" w:rsidP="008E48B4">
      <w:pPr>
        <w:widowControl w:val="0"/>
        <w:jc w:val="left"/>
      </w:pPr>
      <w:r>
        <w:t>Sponsors: Rep. Anderson</w:t>
      </w:r>
    </w:p>
    <w:p w:rsidR="008E48B4" w:rsidRDefault="008E48B4" w:rsidP="008E48B4">
      <w:pPr>
        <w:widowControl w:val="0"/>
        <w:jc w:val="left"/>
      </w:pPr>
      <w:r>
        <w:t>Document Path: l:\council\bills\rt\17411wab18.docx</w:t>
      </w:r>
    </w:p>
    <w:p w:rsidR="008E48B4" w:rsidRDefault="008E48B4" w:rsidP="008E48B4">
      <w:pPr>
        <w:widowControl w:val="0"/>
        <w:jc w:val="left"/>
      </w:pPr>
    </w:p>
    <w:p w:rsidR="008E48B4" w:rsidRDefault="008E48B4" w:rsidP="008E48B4">
      <w:pPr>
        <w:widowControl w:val="0"/>
        <w:jc w:val="left"/>
      </w:pPr>
      <w:r>
        <w:t>Introduced in the House on April 26, 2018</w:t>
      </w:r>
    </w:p>
    <w:p w:rsidR="008E48B4" w:rsidRDefault="008E48B4" w:rsidP="008E48B4">
      <w:pPr>
        <w:widowControl w:val="0"/>
        <w:jc w:val="left"/>
      </w:pPr>
      <w:r>
        <w:t>Adopted by the House on April 26, 2018</w:t>
      </w:r>
    </w:p>
    <w:p w:rsidR="008E48B4" w:rsidRDefault="008E48B4" w:rsidP="008E48B4">
      <w:pPr>
        <w:widowControl w:val="0"/>
        <w:jc w:val="left"/>
      </w:pPr>
    </w:p>
    <w:p w:rsidR="008E48B4" w:rsidRDefault="008E48B4" w:rsidP="008E48B4">
      <w:pPr>
        <w:widowControl w:val="0"/>
        <w:jc w:val="left"/>
      </w:pPr>
      <w:r>
        <w:t xml:space="preserve">Summary: </w:t>
      </w:r>
      <w:r w:rsidR="00894489">
        <w:t>Johnny Morant</w:t>
      </w:r>
    </w:p>
    <w:p w:rsidR="008E48B4" w:rsidRDefault="008E48B4" w:rsidP="008E48B4">
      <w:pPr>
        <w:widowControl w:val="0"/>
        <w:jc w:val="left"/>
      </w:pPr>
    </w:p>
    <w:p w:rsidR="008E48B4" w:rsidRDefault="008E48B4" w:rsidP="008E48B4">
      <w:pPr>
        <w:widowControl w:val="0"/>
        <w:jc w:val="left"/>
      </w:pPr>
    </w:p>
    <w:p w:rsidR="008E48B4" w:rsidRDefault="008E48B4" w:rsidP="008E48B4">
      <w:pPr>
        <w:widowControl w:val="0"/>
        <w:tabs>
          <w:tab w:val="center" w:pos="590"/>
          <w:tab w:val="center" w:pos="1440"/>
          <w:tab w:val="left" w:pos="1872"/>
          <w:tab w:val="left" w:pos="9187"/>
        </w:tabs>
        <w:jc w:val="left"/>
      </w:pPr>
      <w:r w:rsidRPr="008E48B4">
        <w:rPr>
          <w:b/>
        </w:rPr>
        <w:t>HISTORY OF LEGISLATIVE ACTIONS</w:t>
      </w:r>
    </w:p>
    <w:p w:rsidR="008E48B4" w:rsidRDefault="008E48B4" w:rsidP="008E48B4">
      <w:pPr>
        <w:widowControl w:val="0"/>
        <w:tabs>
          <w:tab w:val="center" w:pos="590"/>
          <w:tab w:val="center" w:pos="1440"/>
          <w:tab w:val="left" w:pos="1872"/>
          <w:tab w:val="left" w:pos="9187"/>
        </w:tabs>
        <w:jc w:val="left"/>
      </w:pPr>
    </w:p>
    <w:p w:rsidR="008E48B4" w:rsidRPr="008E48B4" w:rsidRDefault="008E48B4" w:rsidP="008E48B4">
      <w:pPr>
        <w:widowControl w:val="0"/>
        <w:tabs>
          <w:tab w:val="center" w:pos="590"/>
          <w:tab w:val="center" w:pos="1440"/>
          <w:tab w:val="left" w:pos="1872"/>
          <w:tab w:val="left" w:pos="9187"/>
        </w:tabs>
        <w:jc w:val="left"/>
      </w:pPr>
      <w:r w:rsidRPr="008E48B4">
        <w:rPr>
          <w:u w:val="single"/>
        </w:rPr>
        <w:tab/>
        <w:t>Date</w:t>
      </w:r>
      <w:r w:rsidRPr="008E48B4">
        <w:rPr>
          <w:u w:val="single"/>
        </w:rPr>
        <w:tab/>
        <w:t>Body</w:t>
      </w:r>
      <w:r w:rsidRPr="008E48B4">
        <w:rPr>
          <w:u w:val="single"/>
        </w:rPr>
        <w:tab/>
        <w:t>Action Description with journal page number</w:t>
      </w:r>
      <w:r w:rsidRPr="008E48B4">
        <w:rPr>
          <w:u w:val="single"/>
        </w:rPr>
        <w:tab/>
      </w:r>
    </w:p>
    <w:p w:rsidR="00816868" w:rsidRDefault="00816868" w:rsidP="00816868">
      <w:pPr>
        <w:widowControl w:val="0"/>
        <w:tabs>
          <w:tab w:val="right" w:pos="1008"/>
          <w:tab w:val="left" w:pos="1152"/>
          <w:tab w:val="left" w:pos="1872"/>
          <w:tab w:val="left" w:pos="9187"/>
        </w:tabs>
        <w:ind w:left="2088" w:hanging="2088"/>
        <w:jc w:val="left"/>
      </w:pPr>
      <w:r>
        <w:tab/>
        <w:t>4/26/2018</w:t>
      </w:r>
      <w:r>
        <w:tab/>
        <w:t>House</w:t>
      </w:r>
      <w:r>
        <w:tab/>
      </w:r>
      <w:r w:rsidRPr="00E94506">
        <w:t>Introduced and adopted (</w:t>
      </w:r>
      <w:hyperlink r:id="rId7" w:history="1">
        <w:r w:rsidRPr="00E94506">
          <w:rPr>
            <w:rStyle w:val="Hyperlink"/>
          </w:rPr>
          <w:t>House Journal</w:t>
        </w:r>
        <w:r w:rsidRPr="00E94506">
          <w:rPr>
            <w:rStyle w:val="Hyperlink"/>
          </w:rPr>
          <w:noBreakHyphen/>
          <w:t>page 82</w:t>
        </w:r>
      </w:hyperlink>
      <w:r w:rsidRPr="00E94506">
        <w:t>)</w:t>
      </w:r>
    </w:p>
    <w:p w:rsidR="00816868" w:rsidRDefault="00816868" w:rsidP="00816868">
      <w:pPr>
        <w:widowControl w:val="0"/>
        <w:tabs>
          <w:tab w:val="right" w:pos="1008"/>
          <w:tab w:val="left" w:pos="1152"/>
          <w:tab w:val="left" w:pos="1872"/>
          <w:tab w:val="left" w:pos="9187"/>
        </w:tabs>
        <w:ind w:left="2088" w:hanging="2088"/>
        <w:jc w:val="left"/>
      </w:pPr>
    </w:p>
    <w:p w:rsidR="008E48B4" w:rsidRDefault="008E48B4" w:rsidP="008E48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48B4">
          <w:rPr>
            <w:rStyle w:val="Hyperlink"/>
          </w:rPr>
          <w:t>legislative information</w:t>
        </w:r>
      </w:hyperlink>
      <w:r>
        <w:t xml:space="preserve"> at the website</w:t>
      </w:r>
    </w:p>
    <w:p w:rsidR="008E48B4" w:rsidRDefault="008E48B4" w:rsidP="008E48B4">
      <w:pPr>
        <w:widowControl w:val="0"/>
        <w:tabs>
          <w:tab w:val="right" w:pos="1008"/>
          <w:tab w:val="left" w:pos="1152"/>
          <w:tab w:val="left" w:pos="1872"/>
          <w:tab w:val="left" w:pos="9187"/>
        </w:tabs>
        <w:ind w:left="2088" w:hanging="2088"/>
        <w:jc w:val="left"/>
      </w:pPr>
    </w:p>
    <w:p w:rsidR="008E48B4" w:rsidRPr="008E48B4" w:rsidRDefault="008E48B4" w:rsidP="008E48B4">
      <w:pPr>
        <w:widowControl w:val="0"/>
        <w:tabs>
          <w:tab w:val="right" w:pos="1008"/>
          <w:tab w:val="left" w:pos="1152"/>
          <w:tab w:val="left" w:pos="1872"/>
          <w:tab w:val="left" w:pos="9187"/>
        </w:tabs>
        <w:ind w:left="2088" w:hanging="2088"/>
        <w:jc w:val="left"/>
      </w:pPr>
    </w:p>
    <w:p w:rsidR="008E48B4" w:rsidRDefault="008E48B4" w:rsidP="008E48B4">
      <w:r w:rsidRPr="008E48B4">
        <w:rPr>
          <w:b/>
        </w:rPr>
        <w:t>VERSIONS OF THIS BILL</w:t>
      </w:r>
    </w:p>
    <w:p w:rsidR="008E48B4" w:rsidRDefault="008E48B4" w:rsidP="008E48B4"/>
    <w:p w:rsidR="008E48B4" w:rsidRDefault="00DC79AF" w:rsidP="008E48B4">
      <w:hyperlink r:id="rId9" w:history="1">
        <w:r w:rsidR="008E48B4">
          <w:rPr>
            <w:rStyle w:val="Hyperlink"/>
          </w:rPr>
          <w:t>4/26/2018</w:t>
        </w:r>
      </w:hyperlink>
    </w:p>
    <w:p w:rsidR="008E48B4" w:rsidRDefault="008E48B4" w:rsidP="008E48B4"/>
    <w:p w:rsidR="008E48B4" w:rsidRDefault="008E48B4" w:rsidP="008E48B4">
      <w:pPr>
        <w:sectPr w:rsidR="008E48B4" w:rsidSect="008E48B4">
          <w:pgSz w:w="12240" w:h="15840" w:code="1"/>
          <w:pgMar w:top="1080" w:right="1440" w:bottom="1080" w:left="1440" w:header="720" w:footer="720" w:gutter="0"/>
          <w:cols w:space="720"/>
          <w:noEndnote/>
          <w:docGrid w:linePitch="360"/>
        </w:sectPr>
      </w:pPr>
    </w:p>
    <w:p w:rsidR="003F7976" w:rsidRDefault="003F7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3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JOHNNY MORANT ON A LIFE COMMITTED TO COMMUNITY SERVICE TO THE CITIZENS OF GEORGETOWN AND TO WISH HIM MUCH CONTINUED HAPPINESS AND SUCCESS IN ALL HIS FUTURE ENDEAVORS.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appropriate to pause in their deliberations to honor Johnny Morant for the multitude of contributions he has made for the betterment of the lives of the citizens of Georgetown;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Johnny Morant has served on the Georgetown County Council since 1993 and as chairman since 2008. He earned his bachelor of science degree from Savannah State University and his law degree from the University of Illinois. He is a partner at the law firm Morant and Morant, LLC, a general practice firm;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serving as a member and chairman of the Georgetown County Council, he also is a member of the Waccamaw Regional Council of Governments Board of Directors, the South State Bank Advisory Board, and Alpha Phi Alpha fraternity, as well as a former chairman of the Waccamaw Workforce Investment Board;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member of Mt. Carmel United Baptist Church</w:t>
      </w:r>
      <w:r w:rsidR="00E04E74">
        <w:t>,</w:t>
      </w:r>
      <w:r>
        <w:t xml:space="preserve"> Mr. Morant is married to the love of his life</w:t>
      </w:r>
      <w:r w:rsidR="00E04E74">
        <w:t>,</w:t>
      </w:r>
      <w:r>
        <w:t xml:space="preserve"> Janice</w:t>
      </w:r>
      <w:r w:rsidR="00E04E74">
        <w:t>, and</w:t>
      </w:r>
      <w:r>
        <w:t xml:space="preserve"> </w:t>
      </w:r>
      <w:r w:rsidR="00E04E74">
        <w:t>t</w:t>
      </w:r>
      <w:r>
        <w:t>ogether they have a son, Johnny Morant, Jr., who is a computer engineer with First Citizen</w:t>
      </w:r>
      <w:r w:rsidRPr="00EB0EE9">
        <w:t>’</w:t>
      </w:r>
      <w:r>
        <w:t>s Bank in Raleigh, North Carolina; and a daughter, Nedra Morant, who works with Wells Fargo in Charlotte. They also have two treasured grandchildren, Johnny III and Simone;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are grateful for the legacy of temperance, dedication, and altruism which Mr. Morant has created and wish him many years of happiness in his well</w:t>
      </w:r>
      <w:r>
        <w:noBreakHyphen/>
        <w:t>earned retirement.  Now, therefore,</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commend Johnny Morant on a life committed to community service to the citizens of Georgetown and wish him much continued happiness and success in all his future endeavors.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Johnny Morant.</w:t>
      </w:r>
    </w:p>
    <w:p w:rsidR="0055598A" w:rsidRDefault="00EB0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8B4" w:rsidRDefault="008E48B4" w:rsidP="008E48B4">
      <w:pPr>
        <w:suppressAutoHyphens/>
      </w:pPr>
    </w:p>
    <w:sectPr w:rsidR="008E48B4" w:rsidSect="008E48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3D7" w:rsidRDefault="006713D7" w:rsidP="009F0C77">
      <w:r>
        <w:separator/>
      </w:r>
    </w:p>
  </w:endnote>
  <w:endnote w:type="continuationSeparator" w:id="0">
    <w:p w:rsidR="006713D7" w:rsidRDefault="00671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5B8724-6E21-49F5-ADE8-85BF92A0086F}"/>
    <w:embedBold r:id="rId2" w:fontKey="{5A0C0BA5-1E45-4C7F-9103-4DA1D28D7115}"/>
  </w:font>
  <w:font w:name="Calibri">
    <w:panose1 w:val="020F0502020204030204"/>
    <w:charset w:val="00"/>
    <w:family w:val="swiss"/>
    <w:pitch w:val="variable"/>
    <w:sig w:usb0="E00002FF" w:usb1="4000ACFF" w:usb2="00000001" w:usb3="00000000" w:csb0="0000019F" w:csb1="00000000"/>
    <w:embedRegular r:id="rId3" w:fontKey="{7F90D45E-5689-4EE2-9306-BCBB05A9B64C}"/>
  </w:font>
  <w:font w:name="Cambria">
    <w:panose1 w:val="02040503050406030204"/>
    <w:charset w:val="00"/>
    <w:family w:val="roman"/>
    <w:pitch w:val="variable"/>
    <w:sig w:usb0="E00002FF" w:usb1="400004FF" w:usb2="00000000" w:usb3="00000000" w:csb0="0000019F" w:csb1="00000000"/>
    <w:embedRegular r:id="rId4" w:fontKey="{9D9A7496-64E2-422A-9539-E504CBB8A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8B4" w:rsidRPr="003F7976" w:rsidRDefault="008E48B4" w:rsidP="003F7976">
    <w:pPr>
      <w:pStyle w:val="Footer"/>
      <w:tabs>
        <w:tab w:val="clear" w:pos="4680"/>
        <w:tab w:val="clear" w:pos="9360"/>
        <w:tab w:val="center" w:pos="2995"/>
      </w:tabs>
      <w:spacing w:before="120"/>
    </w:pPr>
    <w:r>
      <w:t>[5329]</w:t>
    </w:r>
    <w:r>
      <w:tab/>
    </w:r>
    <w:r>
      <w:fldChar w:fldCharType="begin"/>
    </w:r>
    <w:r>
      <w:instrText xml:space="preserve"> PAGE  \* MERGEFORMAT </w:instrText>
    </w:r>
    <w:r>
      <w:fldChar w:fldCharType="separate"/>
    </w:r>
    <w:r w:rsidR="008168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3D7" w:rsidRDefault="006713D7" w:rsidP="009F0C77">
      <w:r>
        <w:separator/>
      </w:r>
    </w:p>
  </w:footnote>
  <w:footnote w:type="continuationSeparator" w:id="0">
    <w:p w:rsidR="006713D7" w:rsidRDefault="00671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1WAB18"/>
    <w:docVar w:name="CoverBillType" w:val="r"/>
    <w:docVar w:name="DocPath" w:val="L:\Council\bills\RT\17411WAB18.DOCX"/>
    <w:docVar w:name="dvBillNumber" w:val="5329"/>
    <w:docVar w:name="dvBillNumberPrefix" w:val="H. "/>
    <w:docVar w:name="dvOriginalBody" w:val="House"/>
    <w:docVar w:name="dvSteno" w:val="RT"/>
    <w:docVar w:name="NameofBody" w:val="h"/>
    <w:docVar w:name="vGroup2" w:val="Council"/>
  </w:docVars>
  <w:rsids>
    <w:rsidRoot w:val="006713D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976"/>
    <w:rsid w:val="0041760A"/>
    <w:rsid w:val="00417C01"/>
    <w:rsid w:val="004403BD"/>
    <w:rsid w:val="00461441"/>
    <w:rsid w:val="004809EE"/>
    <w:rsid w:val="004E7D54"/>
    <w:rsid w:val="005273C6"/>
    <w:rsid w:val="00530A69"/>
    <w:rsid w:val="00545593"/>
    <w:rsid w:val="0055598A"/>
    <w:rsid w:val="00556EBF"/>
    <w:rsid w:val="00577C6C"/>
    <w:rsid w:val="005A62FE"/>
    <w:rsid w:val="005C2FE2"/>
    <w:rsid w:val="005E2BC9"/>
    <w:rsid w:val="00605102"/>
    <w:rsid w:val="006215AA"/>
    <w:rsid w:val="006713D7"/>
    <w:rsid w:val="006913C9"/>
    <w:rsid w:val="0069470D"/>
    <w:rsid w:val="006D58AA"/>
    <w:rsid w:val="00734F00"/>
    <w:rsid w:val="007A70AE"/>
    <w:rsid w:val="00816868"/>
    <w:rsid w:val="008362E8"/>
    <w:rsid w:val="008516BB"/>
    <w:rsid w:val="0085786E"/>
    <w:rsid w:val="00894489"/>
    <w:rsid w:val="008A1768"/>
    <w:rsid w:val="008A489F"/>
    <w:rsid w:val="008E48B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4E74"/>
    <w:rsid w:val="00E41911"/>
    <w:rsid w:val="00E44B57"/>
    <w:rsid w:val="00E92EEF"/>
    <w:rsid w:val="00EB0EE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786AB-80F5-481E-BBA1-55BEE3AA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4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9&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9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72D24-702B-4E53-93B8-EBD6A1AA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470</Words>
  <Characters>2426</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5329: Johnny Morant - South Carolina Legislature Online</dc:title>
  <dc:creator>Rebecca Turner</dc:creator>
  <cp:lastModifiedBy>S Volk</cp:lastModifiedBy>
  <cp:revision>2</cp:revision>
  <cp:lastPrinted>2018-04-26T19:35:00Z</cp:lastPrinted>
  <dcterms:created xsi:type="dcterms:W3CDTF">2018-05-02T13:50:00Z</dcterms:created>
  <dcterms:modified xsi:type="dcterms:W3CDTF">2018-05-02T13:50:00Z</dcterms:modified>
</cp:coreProperties>
</file>