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3BA" w:rsidRDefault="003F73BA" w:rsidP="003F73BA">
      <w:pPr>
        <w:widowControl w:val="0"/>
        <w:jc w:val="center"/>
      </w:pPr>
      <w:r w:rsidRPr="003F73BA">
        <w:rPr>
          <w:b/>
        </w:rPr>
        <w:t>South Carolina General Assembly</w:t>
      </w:r>
    </w:p>
    <w:p w:rsidR="003F73BA" w:rsidRDefault="003F73BA" w:rsidP="003F73BA">
      <w:pPr>
        <w:widowControl w:val="0"/>
        <w:jc w:val="center"/>
      </w:pPr>
      <w:r>
        <w:t>122nd Session, 2017-2018</w:t>
      </w:r>
    </w:p>
    <w:p w:rsidR="003F73BA" w:rsidRDefault="003F73BA" w:rsidP="003F73BA">
      <w:pPr>
        <w:widowControl w:val="0"/>
      </w:pPr>
    </w:p>
    <w:p w:rsidR="003F73BA" w:rsidRDefault="003F73BA" w:rsidP="003F73BA">
      <w:pPr>
        <w:widowControl w:val="0"/>
        <w:rPr>
          <w:b/>
        </w:rPr>
      </w:pPr>
      <w:r w:rsidRPr="003F73BA">
        <w:rPr>
          <w:b/>
        </w:rPr>
        <w:t>S.</w:t>
      </w:r>
      <w:r>
        <w:rPr>
          <w:b/>
        </w:rPr>
        <w:t xml:space="preserve"> </w:t>
      </w:r>
      <w:r w:rsidRPr="003F73BA">
        <w:rPr>
          <w:b/>
        </w:rPr>
        <w:t>698</w:t>
      </w:r>
    </w:p>
    <w:p w:rsidR="003F73BA" w:rsidRDefault="003F73BA" w:rsidP="003F73BA">
      <w:pPr>
        <w:widowControl w:val="0"/>
        <w:rPr>
          <w:b/>
        </w:rPr>
      </w:pPr>
    </w:p>
    <w:p w:rsidR="003F73BA" w:rsidRDefault="003F73BA" w:rsidP="003F73BA">
      <w:pPr>
        <w:widowControl w:val="0"/>
      </w:pPr>
      <w:r w:rsidRPr="003F73BA">
        <w:rPr>
          <w:b/>
        </w:rPr>
        <w:t>STATUS INFORMATION</w:t>
      </w:r>
    </w:p>
    <w:p w:rsidR="003F73BA" w:rsidRDefault="003F73BA" w:rsidP="003F73BA">
      <w:pPr>
        <w:widowControl w:val="0"/>
      </w:pPr>
    </w:p>
    <w:p w:rsidR="003F73BA" w:rsidRDefault="003F73BA" w:rsidP="003F73BA">
      <w:pPr>
        <w:widowControl w:val="0"/>
      </w:pPr>
      <w:r>
        <w:t>Senate Resolution</w:t>
      </w:r>
    </w:p>
    <w:p w:rsidR="003F73BA" w:rsidRDefault="003F73BA" w:rsidP="003F73BA">
      <w:pPr>
        <w:widowControl w:val="0"/>
      </w:pPr>
      <w:r>
        <w:t>Sponsors: Senators Setzler and J. Matthews</w:t>
      </w:r>
    </w:p>
    <w:p w:rsidR="003F73BA" w:rsidRDefault="003F73BA" w:rsidP="003F73BA">
      <w:pPr>
        <w:widowControl w:val="0"/>
      </w:pPr>
      <w:r>
        <w:t>Document Path: l:\s-res\ngs\020barn.kmm.ngs.docx</w:t>
      </w:r>
    </w:p>
    <w:p w:rsidR="003F73BA" w:rsidRDefault="003F73BA" w:rsidP="003F73BA">
      <w:pPr>
        <w:widowControl w:val="0"/>
      </w:pPr>
    </w:p>
    <w:p w:rsidR="003F73BA" w:rsidRDefault="003F73BA" w:rsidP="003F73BA">
      <w:pPr>
        <w:widowControl w:val="0"/>
      </w:pPr>
      <w:r>
        <w:t>Introduced in the Senate on May 3, 2017</w:t>
      </w:r>
    </w:p>
    <w:p w:rsidR="003F73BA" w:rsidRDefault="003F73BA" w:rsidP="003F73BA">
      <w:pPr>
        <w:widowControl w:val="0"/>
      </w:pPr>
      <w:r>
        <w:t>Adopted by the Senate on May 3, 2017</w:t>
      </w:r>
    </w:p>
    <w:p w:rsidR="003F73BA" w:rsidRDefault="003F73BA" w:rsidP="003F73BA">
      <w:pPr>
        <w:widowControl w:val="0"/>
      </w:pPr>
    </w:p>
    <w:p w:rsidR="003F73BA" w:rsidRDefault="003F73BA" w:rsidP="003F73BA">
      <w:pPr>
        <w:widowControl w:val="0"/>
      </w:pPr>
      <w:r>
        <w:t xml:space="preserve">Summary: </w:t>
      </w:r>
      <w:r w:rsidR="00A8391A">
        <w:t>Brian and Lynn S. Barnes</w:t>
      </w:r>
    </w:p>
    <w:p w:rsidR="003F73BA" w:rsidRDefault="003F73BA" w:rsidP="003F73BA">
      <w:pPr>
        <w:widowControl w:val="0"/>
      </w:pPr>
    </w:p>
    <w:p w:rsidR="003F73BA" w:rsidRDefault="003F73BA" w:rsidP="003F73BA">
      <w:pPr>
        <w:widowControl w:val="0"/>
      </w:pPr>
    </w:p>
    <w:p w:rsidR="003F73BA" w:rsidRDefault="003F73BA" w:rsidP="003F73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F73BA">
        <w:rPr>
          <w:b/>
        </w:rPr>
        <w:t>HISTORY OF LEGISLATIVE ACTIONS</w:t>
      </w:r>
    </w:p>
    <w:p w:rsidR="003F73BA" w:rsidRDefault="003F73BA" w:rsidP="003F73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F73BA" w:rsidRPr="003F73BA" w:rsidRDefault="003F73BA" w:rsidP="003F73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F73BA">
        <w:rPr>
          <w:u w:val="single"/>
        </w:rPr>
        <w:tab/>
        <w:t>Date</w:t>
      </w:r>
      <w:r w:rsidRPr="003F73BA">
        <w:rPr>
          <w:u w:val="single"/>
        </w:rPr>
        <w:tab/>
        <w:t>Body</w:t>
      </w:r>
      <w:r w:rsidRPr="003F73BA">
        <w:rPr>
          <w:u w:val="single"/>
        </w:rPr>
        <w:tab/>
        <w:t>Action Description with journal page number</w:t>
      </w:r>
      <w:r w:rsidRPr="003F73BA">
        <w:rPr>
          <w:u w:val="single"/>
        </w:rPr>
        <w:tab/>
      </w:r>
    </w:p>
    <w:p w:rsidR="009E3CA6" w:rsidRDefault="009E3CA6" w:rsidP="009E3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5/3/2017</w:t>
      </w:r>
      <w:r>
        <w:tab/>
        <w:t>Senate</w:t>
      </w:r>
      <w:r>
        <w:tab/>
      </w:r>
      <w:r w:rsidRPr="0059606B">
        <w:t>Introduced and adopted (</w:t>
      </w:r>
      <w:hyperlink r:id="rId6" w:history="1">
        <w:r w:rsidRPr="0059606B">
          <w:rPr>
            <w:rStyle w:val="Hyperlink"/>
          </w:rPr>
          <w:t>Senate Journal</w:t>
        </w:r>
        <w:r w:rsidRPr="0059606B">
          <w:rPr>
            <w:rStyle w:val="Hyperlink"/>
          </w:rPr>
          <w:noBreakHyphen/>
          <w:t>page 10</w:t>
        </w:r>
      </w:hyperlink>
      <w:r w:rsidRPr="0059606B">
        <w:t>)</w:t>
      </w:r>
    </w:p>
    <w:p w:rsidR="009E3CA6" w:rsidRDefault="009E3CA6" w:rsidP="009E3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73BA" w:rsidRDefault="003F73BA" w:rsidP="003F7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F73BA">
          <w:rPr>
            <w:rStyle w:val="Hyperlink"/>
          </w:rPr>
          <w:t>legislative information</w:t>
        </w:r>
      </w:hyperlink>
      <w:r>
        <w:t xml:space="preserve"> at the website</w:t>
      </w:r>
    </w:p>
    <w:p w:rsidR="003F73BA" w:rsidRDefault="003F73BA" w:rsidP="003F7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73BA" w:rsidRPr="003F73BA" w:rsidRDefault="003F73BA" w:rsidP="003F7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73BA" w:rsidRDefault="003F73BA" w:rsidP="003F73BA">
      <w:r w:rsidRPr="003F73BA">
        <w:rPr>
          <w:b/>
        </w:rPr>
        <w:t>VERSIONS OF THIS BILL</w:t>
      </w:r>
    </w:p>
    <w:p w:rsidR="003F73BA" w:rsidRDefault="003F73BA" w:rsidP="003F73BA"/>
    <w:p w:rsidR="003F73BA" w:rsidRDefault="0018231F" w:rsidP="003F73BA">
      <w:hyperlink r:id="rId8" w:history="1">
        <w:r w:rsidR="003F73BA">
          <w:rPr>
            <w:rStyle w:val="Hyperlink"/>
          </w:rPr>
          <w:t>5/3/2017</w:t>
        </w:r>
      </w:hyperlink>
    </w:p>
    <w:p w:rsidR="003F73BA" w:rsidRDefault="003F73BA" w:rsidP="003F73BA"/>
    <w:p w:rsidR="003F73BA" w:rsidRDefault="003F73BA" w:rsidP="003F73BA">
      <w:pPr>
        <w:sectPr w:rsidR="003F73BA" w:rsidSect="003F73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3602" w:rsidRPr="00522CE0" w:rsidRDefault="003B36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3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60F9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30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LYNN S. BARNES AND BRIAN BARNES </w:t>
      </w:r>
      <w:r w:rsidRPr="001730C1">
        <w:rPr>
          <w:rFonts w:eastAsia="Times New Roman"/>
        </w:rPr>
        <w:t>FOR THEIR ENDURING CONTRIBUTIONS TO THE WELL BEING OF THE PEOPLE OF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730C1">
        <w:rPr>
          <w:rFonts w:eastAsia="Times New Roman"/>
        </w:rPr>
        <w:t>Whereas, Lynn S. Barnes has skillf</w:t>
      </w:r>
      <w:r w:rsidR="0063059E">
        <w:rPr>
          <w:rFonts w:eastAsia="Times New Roman"/>
        </w:rPr>
        <w:t>ully and faithfully served the p</w:t>
      </w:r>
      <w:r w:rsidRPr="001730C1">
        <w:rPr>
          <w:rFonts w:eastAsia="Times New Roman"/>
        </w:rPr>
        <w:t xml:space="preserve">eople of the State of South Carolina for more than </w:t>
      </w:r>
      <w:r>
        <w:rPr>
          <w:rFonts w:eastAsia="Times New Roman"/>
        </w:rPr>
        <w:t>twenty-eight</w:t>
      </w:r>
      <w:r w:rsidRPr="001730C1">
        <w:rPr>
          <w:rFonts w:eastAsia="Times New Roman"/>
        </w:rPr>
        <w:t xml:space="preserve"> years as a Manager with the Bureau of Air Quality, South Carolina Department of Health and Environmental Control;</w:t>
      </w: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730C1">
        <w:rPr>
          <w:rFonts w:eastAsia="Times New Roman"/>
        </w:rPr>
        <w:t>Whereas, Brian Barnes has skillf</w:t>
      </w:r>
      <w:r w:rsidR="0063059E">
        <w:rPr>
          <w:rFonts w:eastAsia="Times New Roman"/>
        </w:rPr>
        <w:t>ully and faithfully served the p</w:t>
      </w:r>
      <w:r w:rsidRPr="001730C1">
        <w:rPr>
          <w:rFonts w:eastAsia="Times New Roman"/>
        </w:rPr>
        <w:t xml:space="preserve">eople of the State of South Carolina for more than </w:t>
      </w:r>
      <w:r>
        <w:rPr>
          <w:rFonts w:eastAsia="Times New Roman"/>
        </w:rPr>
        <w:t xml:space="preserve">twenty-eight </w:t>
      </w:r>
      <w:r w:rsidRPr="001730C1">
        <w:rPr>
          <w:rFonts w:eastAsia="Times New Roman"/>
        </w:rPr>
        <w:t>years as a Manager with the Bureau of Air Quality, South Carolina Department of Health and Environmental Control;</w:t>
      </w: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730C1">
        <w:rPr>
          <w:rFonts w:eastAsia="Times New Roman"/>
        </w:rPr>
        <w:t>Whereas, the dedication of the Barnes family to the protection of public health and quality of life for all South Carolinians is well demonstrated and unsurpassed;</w:t>
      </w:r>
    </w:p>
    <w:p w:rsidR="001730C1" w:rsidRPr="001730C1" w:rsidRDefault="001730C1" w:rsidP="00173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730C1">
        <w:rPr>
          <w:rFonts w:eastAsia="Times New Roman"/>
        </w:rPr>
        <w:t xml:space="preserve">the members of the South Carolina Senate appreciate the expertise of </w:t>
      </w:r>
      <w:r w:rsidR="001730C1" w:rsidRPr="001730C1">
        <w:rPr>
          <w:rFonts w:eastAsia="Times New Roman"/>
        </w:rPr>
        <w:t xml:space="preserve">Lynn and Brian Barnes </w:t>
      </w:r>
      <w:r w:rsidR="001730C1">
        <w:rPr>
          <w:rFonts w:eastAsia="Times New Roman"/>
        </w:rPr>
        <w:t xml:space="preserve">in their </w:t>
      </w:r>
      <w:r w:rsidR="001730C1" w:rsidRPr="001730C1">
        <w:rPr>
          <w:rFonts w:eastAsia="Times New Roman"/>
        </w:rPr>
        <w:t>efforts to protect the environment for future generations</w:t>
      </w:r>
      <w:r>
        <w:rPr>
          <w:rFonts w:eastAsia="Times New Roman"/>
        </w:rPr>
        <w:t>.  Now, therefore,</w:t>
      </w: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730C1">
        <w:rPr>
          <w:rFonts w:eastAsia="Times New Roman"/>
        </w:rPr>
        <w:t>t</w:t>
      </w:r>
      <w:r w:rsidR="001730C1" w:rsidRPr="001730C1">
        <w:rPr>
          <w:rFonts w:eastAsia="Times New Roman"/>
        </w:rPr>
        <w:t xml:space="preserve">he </w:t>
      </w:r>
      <w:r w:rsidR="001730C1">
        <w:rPr>
          <w:rFonts w:eastAsia="Times New Roman"/>
        </w:rPr>
        <w:t xml:space="preserve">members of the </w:t>
      </w:r>
      <w:r w:rsidR="001730C1" w:rsidRPr="001730C1">
        <w:rPr>
          <w:rFonts w:eastAsia="Times New Roman"/>
        </w:rPr>
        <w:t xml:space="preserve">South Carolina </w:t>
      </w:r>
      <w:r w:rsidR="001730C1">
        <w:rPr>
          <w:rFonts w:eastAsia="Times New Roman"/>
        </w:rPr>
        <w:t xml:space="preserve">Senate, by this resolution, </w:t>
      </w:r>
      <w:r w:rsidR="001730C1" w:rsidRPr="001730C1">
        <w:rPr>
          <w:rFonts w:eastAsia="Times New Roman"/>
        </w:rPr>
        <w:t xml:space="preserve">hereby </w:t>
      </w:r>
      <w:r w:rsidR="001730C1">
        <w:rPr>
          <w:rFonts w:eastAsia="Times New Roman"/>
        </w:rPr>
        <w:t>honor and recognize</w:t>
      </w:r>
      <w:r w:rsidR="001730C1" w:rsidRPr="001730C1">
        <w:rPr>
          <w:rFonts w:eastAsia="Times New Roman"/>
        </w:rPr>
        <w:t xml:space="preserve"> Lynn Barnes and Brian Barnes for their enduring contribu</w:t>
      </w:r>
      <w:r w:rsidR="001730C1">
        <w:rPr>
          <w:rFonts w:eastAsia="Times New Roman"/>
        </w:rPr>
        <w:t>tions to the well being of the p</w:t>
      </w:r>
      <w:r w:rsidR="001730C1" w:rsidRPr="001730C1">
        <w:rPr>
          <w:rFonts w:eastAsia="Times New Roman"/>
        </w:rPr>
        <w:t>eople of the State of South Carolina</w:t>
      </w:r>
      <w:r>
        <w:rPr>
          <w:rFonts w:eastAsia="Times New Roman"/>
        </w:rPr>
        <w:t>.</w:t>
      </w:r>
    </w:p>
    <w:p w:rsidR="00760F9B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0F9B" w:rsidRPr="00522CE0" w:rsidRDefault="00760F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730C1">
        <w:rPr>
          <w:rFonts w:eastAsia="Times New Roman"/>
        </w:rPr>
        <w:t>Lynn Barnes and Brian Barnes</w:t>
      </w:r>
      <w:r>
        <w:rPr>
          <w:rFonts w:eastAsia="Times New Roman"/>
        </w:rPr>
        <w:t>.</w:t>
      </w:r>
    </w:p>
    <w:p w:rsidR="002A134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F73BA" w:rsidRDefault="003F73BA" w:rsidP="003F73BA">
      <w:pPr>
        <w:suppressAutoHyphens/>
        <w:jc w:val="both"/>
        <w:rPr>
          <w:rFonts w:eastAsia="Times New Roman"/>
        </w:rPr>
      </w:pPr>
    </w:p>
    <w:sectPr w:rsidR="003F73BA" w:rsidSect="003F73B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0C1" w:rsidRDefault="001730C1" w:rsidP="00522CE0">
      <w:r>
        <w:separator/>
      </w:r>
    </w:p>
  </w:endnote>
  <w:endnote w:type="continuationSeparator" w:id="0">
    <w:p w:rsidR="001730C1" w:rsidRDefault="001730C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F800BE-A34B-468A-9199-14D50D609505}"/>
    <w:embedBold r:id="rId2" w:fontKey="{7CB35FDD-A99B-4FE5-A804-2654C9DF9A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2AA31F-098D-4ACE-B5DA-2019989F4456}"/>
    <w:embedBold r:id="rId4" w:fontKey="{D2378119-5F9C-4D83-A219-2094165F6B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DD7741-FB00-4C43-82F2-91ABD43C29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3BA" w:rsidRPr="003B3602" w:rsidRDefault="003F73BA" w:rsidP="003B36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39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0C1" w:rsidRDefault="001730C1" w:rsidP="00522CE0">
      <w:r>
        <w:separator/>
      </w:r>
    </w:p>
  </w:footnote>
  <w:footnote w:type="continuationSeparator" w:id="0">
    <w:p w:rsidR="001730C1" w:rsidRDefault="001730C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BARN.KMM.NGS"/>
    <w:docVar w:name="CoverAttorneyInitials" w:val="KMM"/>
    <w:docVar w:name="CoverAttorneyLastName" w:val="Moffitt"/>
    <w:docVar w:name="CoverBillType" w:val="r"/>
    <w:docVar w:name="CoverSenator" w:val="NGS"/>
    <w:docVar w:name="dvBillNumber" w:val="698"/>
    <w:docVar w:name="dvBillNumberPrefix" w:val="S. "/>
    <w:docVar w:name="dvOriginalBody" w:val="Senate"/>
    <w:docVar w:name="fulldraftpath" w:val="L:\S-RES\NGS\020BARN.KMM.NGS.DOCX"/>
    <w:docVar w:name="NameofBody" w:val="S"/>
    <w:docVar w:name="vgroup2" w:val="S-RES"/>
  </w:docVars>
  <w:rsids>
    <w:rsidRoot w:val="00760F9B"/>
    <w:rsid w:val="00030620"/>
    <w:rsid w:val="00042AC1"/>
    <w:rsid w:val="00046516"/>
    <w:rsid w:val="00052906"/>
    <w:rsid w:val="00072458"/>
    <w:rsid w:val="0007601D"/>
    <w:rsid w:val="000B0720"/>
    <w:rsid w:val="000B5EAF"/>
    <w:rsid w:val="001125A2"/>
    <w:rsid w:val="001315B2"/>
    <w:rsid w:val="00170561"/>
    <w:rsid w:val="001730C1"/>
    <w:rsid w:val="00186AC9"/>
    <w:rsid w:val="00197DF1"/>
    <w:rsid w:val="001B3DD9"/>
    <w:rsid w:val="001B7E5D"/>
    <w:rsid w:val="001D3BAC"/>
    <w:rsid w:val="00216025"/>
    <w:rsid w:val="00245C4E"/>
    <w:rsid w:val="002A1345"/>
    <w:rsid w:val="002C1321"/>
    <w:rsid w:val="002C2031"/>
    <w:rsid w:val="002C5896"/>
    <w:rsid w:val="002D3BED"/>
    <w:rsid w:val="00307C2B"/>
    <w:rsid w:val="00315D04"/>
    <w:rsid w:val="00383247"/>
    <w:rsid w:val="003B3602"/>
    <w:rsid w:val="003D6E2B"/>
    <w:rsid w:val="003E7597"/>
    <w:rsid w:val="003F73BA"/>
    <w:rsid w:val="00413EBF"/>
    <w:rsid w:val="0044020F"/>
    <w:rsid w:val="00450668"/>
    <w:rsid w:val="00454138"/>
    <w:rsid w:val="00457A26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059E"/>
    <w:rsid w:val="006A1802"/>
    <w:rsid w:val="006C0CBB"/>
    <w:rsid w:val="006C74EA"/>
    <w:rsid w:val="00720D40"/>
    <w:rsid w:val="007318D4"/>
    <w:rsid w:val="007422DA"/>
    <w:rsid w:val="00760F9B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3CA6"/>
    <w:rsid w:val="00A02011"/>
    <w:rsid w:val="00A4011E"/>
    <w:rsid w:val="00A8391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E9B50C5-69F7-45FF-A03F-F9F3937E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73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98_201705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9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301</Words>
  <Characters>1606</Characters>
  <Application>Microsoft Office Word</Application>
  <DocSecurity>0</DocSecurity>
  <Lines>73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698: Brian and Lynn S. Barnes - South Carolina Legislature Online</dc:title>
  <dc:subject/>
  <dc:creator>Rebecca Landau</dc:creator>
  <cp:keywords/>
  <dc:description/>
  <cp:lastModifiedBy>S Volk</cp:lastModifiedBy>
  <cp:revision>2</cp:revision>
  <dcterms:created xsi:type="dcterms:W3CDTF">2017-05-05T18:55:00Z</dcterms:created>
  <dcterms:modified xsi:type="dcterms:W3CDTF">2017-05-05T18:55:00Z</dcterms:modified>
</cp:coreProperties>
</file>