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3DC" w:rsidRDefault="009153DC" w:rsidP="009153DC">
      <w:pPr>
        <w:widowControl w:val="0"/>
        <w:jc w:val="center"/>
      </w:pPr>
      <w:r w:rsidRPr="009153DC">
        <w:rPr>
          <w:b/>
        </w:rPr>
        <w:t>South Carolina General Assembly</w:t>
      </w:r>
    </w:p>
    <w:p w:rsidR="009153DC" w:rsidRDefault="009153DC" w:rsidP="009153DC">
      <w:pPr>
        <w:widowControl w:val="0"/>
        <w:jc w:val="center"/>
      </w:pPr>
      <w:r>
        <w:t>122nd Session, 2017-2018</w:t>
      </w:r>
    </w:p>
    <w:p w:rsidR="009153DC" w:rsidRDefault="009153DC" w:rsidP="009153DC">
      <w:pPr>
        <w:widowControl w:val="0"/>
        <w:jc w:val="left"/>
      </w:pPr>
    </w:p>
    <w:p w:rsidR="009153DC" w:rsidRDefault="009153DC" w:rsidP="009153DC">
      <w:pPr>
        <w:widowControl w:val="0"/>
        <w:jc w:val="left"/>
        <w:rPr>
          <w:b/>
        </w:rPr>
      </w:pPr>
      <w:r w:rsidRPr="009153DC">
        <w:rPr>
          <w:b/>
        </w:rPr>
        <w:t>S.</w:t>
      </w:r>
      <w:r>
        <w:rPr>
          <w:b/>
        </w:rPr>
        <w:t xml:space="preserve"> </w:t>
      </w:r>
      <w:r w:rsidRPr="009153DC">
        <w:rPr>
          <w:b/>
        </w:rPr>
        <w:t>814</w:t>
      </w:r>
    </w:p>
    <w:p w:rsidR="009153DC" w:rsidRDefault="009153DC" w:rsidP="009153DC">
      <w:pPr>
        <w:widowControl w:val="0"/>
        <w:jc w:val="left"/>
        <w:rPr>
          <w:b/>
        </w:rPr>
      </w:pPr>
    </w:p>
    <w:p w:rsidR="009153DC" w:rsidRDefault="009153DC" w:rsidP="009153DC">
      <w:pPr>
        <w:widowControl w:val="0"/>
        <w:jc w:val="left"/>
      </w:pPr>
      <w:r w:rsidRPr="009153DC">
        <w:rPr>
          <w:b/>
        </w:rPr>
        <w:t>STATUS INFORMATION</w:t>
      </w:r>
    </w:p>
    <w:p w:rsidR="009153DC" w:rsidRDefault="009153DC" w:rsidP="009153DC">
      <w:pPr>
        <w:widowControl w:val="0"/>
        <w:jc w:val="left"/>
      </w:pPr>
    </w:p>
    <w:p w:rsidR="009153DC" w:rsidRDefault="009153DC" w:rsidP="009153DC">
      <w:pPr>
        <w:widowControl w:val="0"/>
        <w:jc w:val="left"/>
      </w:pPr>
      <w:r>
        <w:t>Concurrent Resolution</w:t>
      </w:r>
    </w:p>
    <w:p w:rsidR="009153DC" w:rsidRDefault="009153DC" w:rsidP="009153DC">
      <w:pPr>
        <w:widowControl w:val="0"/>
        <w:jc w:val="left"/>
      </w:pPr>
      <w:r>
        <w:t>Sponsors: Senator Kimpson</w:t>
      </w:r>
    </w:p>
    <w:p w:rsidR="009153DC" w:rsidRDefault="009153DC" w:rsidP="009153DC">
      <w:pPr>
        <w:widowControl w:val="0"/>
        <w:jc w:val="left"/>
      </w:pPr>
      <w:r>
        <w:t>Document Path: l:\council\bills\gt\5379cm18.docx</w:t>
      </w:r>
    </w:p>
    <w:p w:rsidR="009153DC" w:rsidRDefault="009153DC" w:rsidP="009153DC">
      <w:pPr>
        <w:widowControl w:val="0"/>
        <w:jc w:val="left"/>
      </w:pPr>
    </w:p>
    <w:p w:rsidR="00CC7B89" w:rsidRDefault="00CC7B89" w:rsidP="009153DC">
      <w:pPr>
        <w:widowControl w:val="0"/>
        <w:jc w:val="left"/>
      </w:pPr>
      <w:r>
        <w:t>Introduced in the Senate on January 9, 2018</w:t>
      </w:r>
    </w:p>
    <w:p w:rsidR="00CC7B89" w:rsidRDefault="00CC7B89" w:rsidP="009153DC">
      <w:pPr>
        <w:widowControl w:val="0"/>
        <w:jc w:val="left"/>
      </w:pPr>
      <w:r>
        <w:t>Introduced in the House on February 22, 2018</w:t>
      </w:r>
    </w:p>
    <w:p w:rsidR="00CC7B89" w:rsidRDefault="00CC7B89" w:rsidP="009153DC">
      <w:pPr>
        <w:widowControl w:val="0"/>
        <w:jc w:val="left"/>
      </w:pPr>
      <w:r>
        <w:t>Adopted by the General Assembly on March 22, 2018</w:t>
      </w:r>
    </w:p>
    <w:p w:rsidR="00CC7B89" w:rsidRDefault="00CC7B89" w:rsidP="009153DC">
      <w:pPr>
        <w:widowControl w:val="0"/>
        <w:jc w:val="left"/>
      </w:pPr>
    </w:p>
    <w:p w:rsidR="009153DC" w:rsidRDefault="009153DC" w:rsidP="009153DC">
      <w:pPr>
        <w:widowControl w:val="0"/>
        <w:jc w:val="left"/>
      </w:pPr>
      <w:r>
        <w:t xml:space="preserve">Summary: </w:t>
      </w:r>
      <w:r w:rsidR="00F50742">
        <w:t>Officer James Owens Jr. Memorial Intersection</w:t>
      </w:r>
    </w:p>
    <w:p w:rsidR="009153DC" w:rsidRDefault="009153DC" w:rsidP="009153DC">
      <w:pPr>
        <w:widowControl w:val="0"/>
        <w:jc w:val="left"/>
      </w:pPr>
    </w:p>
    <w:p w:rsidR="009153DC" w:rsidRDefault="009153DC" w:rsidP="009153DC">
      <w:pPr>
        <w:widowControl w:val="0"/>
        <w:jc w:val="left"/>
      </w:pPr>
    </w:p>
    <w:p w:rsidR="009153DC" w:rsidRDefault="009153DC" w:rsidP="009153DC">
      <w:pPr>
        <w:widowControl w:val="0"/>
        <w:tabs>
          <w:tab w:val="center" w:pos="590"/>
          <w:tab w:val="center" w:pos="1440"/>
          <w:tab w:val="left" w:pos="1872"/>
          <w:tab w:val="left" w:pos="9187"/>
        </w:tabs>
        <w:jc w:val="left"/>
      </w:pPr>
      <w:r w:rsidRPr="009153DC">
        <w:rPr>
          <w:b/>
        </w:rPr>
        <w:t>HISTORY OF LEGISLATIVE ACTIONS</w:t>
      </w:r>
    </w:p>
    <w:p w:rsidR="009153DC" w:rsidRDefault="009153DC" w:rsidP="009153DC">
      <w:pPr>
        <w:widowControl w:val="0"/>
        <w:tabs>
          <w:tab w:val="center" w:pos="590"/>
          <w:tab w:val="center" w:pos="1440"/>
          <w:tab w:val="left" w:pos="1872"/>
          <w:tab w:val="left" w:pos="9187"/>
        </w:tabs>
        <w:jc w:val="left"/>
      </w:pPr>
    </w:p>
    <w:p w:rsidR="009153DC" w:rsidRPr="009153DC" w:rsidRDefault="009153DC" w:rsidP="009153DC">
      <w:pPr>
        <w:widowControl w:val="0"/>
        <w:tabs>
          <w:tab w:val="center" w:pos="590"/>
          <w:tab w:val="center" w:pos="1440"/>
          <w:tab w:val="left" w:pos="1872"/>
          <w:tab w:val="left" w:pos="9187"/>
        </w:tabs>
        <w:jc w:val="left"/>
      </w:pPr>
      <w:r w:rsidRPr="009153DC">
        <w:rPr>
          <w:u w:val="single"/>
        </w:rPr>
        <w:tab/>
        <w:t>Date</w:t>
      </w:r>
      <w:r w:rsidRPr="009153DC">
        <w:rPr>
          <w:u w:val="single"/>
        </w:rPr>
        <w:tab/>
        <w:t>Body</w:t>
      </w:r>
      <w:r w:rsidRPr="009153DC">
        <w:rPr>
          <w:u w:val="single"/>
        </w:rPr>
        <w:tab/>
        <w:t>Action Description with journal page number</w:t>
      </w:r>
      <w:r w:rsidRPr="009153DC">
        <w:rPr>
          <w:u w:val="single"/>
        </w:rPr>
        <w:tab/>
      </w:r>
    </w:p>
    <w:p w:rsidR="00D47DB8" w:rsidRDefault="00D47DB8" w:rsidP="00D47DB8">
      <w:pPr>
        <w:widowControl w:val="0"/>
        <w:tabs>
          <w:tab w:val="right" w:pos="1008"/>
          <w:tab w:val="left" w:pos="1152"/>
          <w:tab w:val="left" w:pos="1872"/>
          <w:tab w:val="left" w:pos="9187"/>
        </w:tabs>
        <w:ind w:left="2088" w:hanging="2088"/>
        <w:jc w:val="left"/>
      </w:pPr>
      <w:r>
        <w:tab/>
        <w:t>12/6/2017</w:t>
      </w:r>
      <w:r>
        <w:tab/>
        <w:t>Senate</w:t>
      </w:r>
      <w:r>
        <w:tab/>
      </w:r>
      <w:r w:rsidRPr="002E4310">
        <w:t>Prefiled</w:t>
      </w:r>
    </w:p>
    <w:p w:rsidR="00D47DB8" w:rsidRDefault="00D47DB8" w:rsidP="00D47DB8">
      <w:pPr>
        <w:widowControl w:val="0"/>
        <w:tabs>
          <w:tab w:val="right" w:pos="1008"/>
          <w:tab w:val="left" w:pos="1152"/>
          <w:tab w:val="left" w:pos="1872"/>
          <w:tab w:val="left" w:pos="9187"/>
        </w:tabs>
        <w:ind w:left="2088" w:hanging="2088"/>
        <w:jc w:val="left"/>
      </w:pPr>
      <w:r>
        <w:tab/>
        <w:t>12/6/2017</w:t>
      </w:r>
      <w:r>
        <w:tab/>
        <w:t>Senate</w:t>
      </w:r>
      <w:r>
        <w:tab/>
      </w:r>
      <w:r w:rsidRPr="002E4310">
        <w:t xml:space="preserve">Referred to Committee on </w:t>
      </w:r>
      <w:r w:rsidRPr="002E4310">
        <w:rPr>
          <w:b/>
        </w:rPr>
        <w:t>Transportation</w:t>
      </w:r>
    </w:p>
    <w:p w:rsidR="00D47DB8" w:rsidRDefault="00D47DB8" w:rsidP="00D47DB8">
      <w:pPr>
        <w:widowControl w:val="0"/>
        <w:tabs>
          <w:tab w:val="right" w:pos="1008"/>
          <w:tab w:val="left" w:pos="1152"/>
          <w:tab w:val="left" w:pos="1872"/>
          <w:tab w:val="left" w:pos="9187"/>
        </w:tabs>
        <w:ind w:left="2088" w:hanging="2088"/>
        <w:jc w:val="left"/>
      </w:pPr>
      <w:r>
        <w:tab/>
        <w:t>1/9/2018</w:t>
      </w:r>
      <w:r>
        <w:tab/>
        <w:t>Senate</w:t>
      </w:r>
      <w:r>
        <w:tab/>
      </w:r>
      <w:r w:rsidRPr="002E4310">
        <w:t>Introduced (</w:t>
      </w:r>
      <w:hyperlink r:id="rId7" w:history="1">
        <w:r w:rsidRPr="002E4310">
          <w:rPr>
            <w:rStyle w:val="Hyperlink"/>
          </w:rPr>
          <w:t>Senate Journal</w:t>
        </w:r>
        <w:r w:rsidRPr="002E4310">
          <w:rPr>
            <w:rStyle w:val="Hyperlink"/>
          </w:rPr>
          <w:noBreakHyphen/>
          <w:t>page 67</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1/9/2018</w:t>
      </w:r>
      <w:r>
        <w:tab/>
        <w:t>Senate</w:t>
      </w:r>
      <w:r>
        <w:tab/>
      </w:r>
      <w:r w:rsidRPr="002E4310">
        <w:t>Referred</w:t>
      </w:r>
      <w:r>
        <w:t xml:space="preserve"> to Committee on </w:t>
      </w:r>
      <w:r w:rsidRPr="002E4310">
        <w:rPr>
          <w:b/>
        </w:rPr>
        <w:t>Transportation</w:t>
      </w:r>
      <w:r>
        <w:t xml:space="preserve"> </w:t>
      </w:r>
      <w:r w:rsidRPr="002E4310">
        <w:t>(</w:t>
      </w:r>
      <w:hyperlink r:id="rId8" w:history="1">
        <w:r w:rsidRPr="002E4310">
          <w:rPr>
            <w:rStyle w:val="Hyperlink"/>
          </w:rPr>
          <w:t>Senate Journal</w:t>
        </w:r>
        <w:r w:rsidRPr="002E4310">
          <w:rPr>
            <w:rStyle w:val="Hyperlink"/>
          </w:rPr>
          <w:noBreakHyphen/>
          <w:t>page 67</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2/20/2018</w:t>
      </w:r>
      <w:r>
        <w:tab/>
        <w:t>Senate</w:t>
      </w:r>
      <w:r>
        <w:tab/>
      </w:r>
      <w:r w:rsidRPr="002E4310">
        <w:t>Recalled f</w:t>
      </w:r>
      <w:r>
        <w:t xml:space="preserve">rom Committee on </w:t>
      </w:r>
      <w:r w:rsidRPr="002E4310">
        <w:rPr>
          <w:b/>
        </w:rPr>
        <w:t>Transportation</w:t>
      </w:r>
      <w:r>
        <w:t xml:space="preserve"> </w:t>
      </w:r>
      <w:r w:rsidRPr="002E4310">
        <w:t>(</w:t>
      </w:r>
      <w:hyperlink r:id="rId9" w:history="1">
        <w:r w:rsidRPr="002E4310">
          <w:rPr>
            <w:rStyle w:val="Hyperlink"/>
          </w:rPr>
          <w:t>Senate Journal</w:t>
        </w:r>
        <w:r w:rsidRPr="002E4310">
          <w:rPr>
            <w:rStyle w:val="Hyperlink"/>
          </w:rPr>
          <w:noBreakHyphen/>
          <w:t>page 3</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2/21/2018</w:t>
      </w:r>
      <w:r>
        <w:tab/>
        <w:t>Senate</w:t>
      </w:r>
      <w:r>
        <w:tab/>
      </w:r>
      <w:r w:rsidRPr="002E4310">
        <w:t>Adopted, sent to House (</w:t>
      </w:r>
      <w:hyperlink r:id="rId10" w:history="1">
        <w:r w:rsidRPr="002E4310">
          <w:rPr>
            <w:rStyle w:val="Hyperlink"/>
          </w:rPr>
          <w:t>Senate Journal</w:t>
        </w:r>
        <w:r w:rsidRPr="002E4310">
          <w:rPr>
            <w:rStyle w:val="Hyperlink"/>
          </w:rPr>
          <w:noBreakHyphen/>
          <w:t>page 38</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2/22/2018</w:t>
      </w:r>
      <w:r>
        <w:tab/>
        <w:t>House</w:t>
      </w:r>
      <w:r>
        <w:tab/>
      </w:r>
      <w:r w:rsidRPr="002E4310">
        <w:t>Introduced (</w:t>
      </w:r>
      <w:hyperlink r:id="rId11" w:history="1">
        <w:r w:rsidRPr="002E4310">
          <w:rPr>
            <w:rStyle w:val="Hyperlink"/>
          </w:rPr>
          <w:t>House Journal</w:t>
        </w:r>
        <w:r w:rsidRPr="002E4310">
          <w:rPr>
            <w:rStyle w:val="Hyperlink"/>
          </w:rPr>
          <w:noBreakHyphen/>
          <w:t>page 61</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2/22/2018</w:t>
      </w:r>
      <w:r>
        <w:tab/>
        <w:t>House</w:t>
      </w:r>
      <w:r>
        <w:tab/>
      </w:r>
      <w:r w:rsidRPr="002E4310">
        <w:t>Referred to Commit</w:t>
      </w:r>
      <w:r>
        <w:t xml:space="preserve">tee on </w:t>
      </w:r>
      <w:r w:rsidRPr="002E4310">
        <w:rPr>
          <w:b/>
        </w:rPr>
        <w:t>Invitations and Memorial Resolutions</w:t>
      </w:r>
      <w:r w:rsidRPr="002E4310">
        <w:t xml:space="preserve"> (</w:t>
      </w:r>
      <w:hyperlink r:id="rId12" w:history="1">
        <w:r w:rsidRPr="002E4310">
          <w:rPr>
            <w:rStyle w:val="Hyperlink"/>
          </w:rPr>
          <w:t>House Journal</w:t>
        </w:r>
        <w:r w:rsidRPr="002E4310">
          <w:rPr>
            <w:rStyle w:val="Hyperlink"/>
          </w:rPr>
          <w:noBreakHyphen/>
          <w:t>page 61</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3/21/2018</w:t>
      </w:r>
      <w:r>
        <w:tab/>
        <w:t>House</w:t>
      </w:r>
      <w:r>
        <w:tab/>
      </w:r>
      <w:r w:rsidRPr="002E4310">
        <w:t>Committee report: F</w:t>
      </w:r>
      <w:r>
        <w:t xml:space="preserve">avorable </w:t>
      </w:r>
      <w:r w:rsidRPr="002E4310">
        <w:rPr>
          <w:b/>
        </w:rPr>
        <w:t>Invitations and Memorial Resolutions</w:t>
      </w:r>
      <w:r w:rsidRPr="002E4310">
        <w:t xml:space="preserve"> (</w:t>
      </w:r>
      <w:hyperlink r:id="rId13" w:history="1">
        <w:r w:rsidRPr="002E4310">
          <w:rPr>
            <w:rStyle w:val="Hyperlink"/>
          </w:rPr>
          <w:t>House Journal</w:t>
        </w:r>
        <w:r w:rsidRPr="002E4310">
          <w:rPr>
            <w:rStyle w:val="Hyperlink"/>
          </w:rPr>
          <w:noBreakHyphen/>
          <w:t>page 59</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r>
        <w:tab/>
        <w:t>3/22/2018</w:t>
      </w:r>
      <w:r>
        <w:tab/>
        <w:t>House</w:t>
      </w:r>
      <w:r>
        <w:tab/>
      </w:r>
      <w:r w:rsidRPr="002E4310">
        <w:t>Adopted, retu</w:t>
      </w:r>
      <w:r>
        <w:t xml:space="preserve">rned to Senate with concurrence </w:t>
      </w:r>
      <w:r w:rsidRPr="002E4310">
        <w:t>(</w:t>
      </w:r>
      <w:hyperlink r:id="rId14" w:history="1">
        <w:r w:rsidRPr="002E4310">
          <w:rPr>
            <w:rStyle w:val="Hyperlink"/>
          </w:rPr>
          <w:t>House Journal</w:t>
        </w:r>
        <w:r w:rsidRPr="002E4310">
          <w:rPr>
            <w:rStyle w:val="Hyperlink"/>
          </w:rPr>
          <w:noBreakHyphen/>
          <w:t>page 46</w:t>
        </w:r>
      </w:hyperlink>
      <w:r w:rsidRPr="002E4310">
        <w:t>)</w:t>
      </w:r>
    </w:p>
    <w:p w:rsidR="00D47DB8" w:rsidRDefault="00D47DB8" w:rsidP="00D47DB8">
      <w:pPr>
        <w:widowControl w:val="0"/>
        <w:tabs>
          <w:tab w:val="right" w:pos="1008"/>
          <w:tab w:val="left" w:pos="1152"/>
          <w:tab w:val="left" w:pos="1872"/>
          <w:tab w:val="left" w:pos="9187"/>
        </w:tabs>
        <w:ind w:left="2088" w:hanging="2088"/>
        <w:jc w:val="left"/>
      </w:pPr>
    </w:p>
    <w:p w:rsidR="009153DC" w:rsidRDefault="009153DC" w:rsidP="009153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9153DC">
          <w:rPr>
            <w:rStyle w:val="Hyperlink"/>
          </w:rPr>
          <w:t>legislative information</w:t>
        </w:r>
      </w:hyperlink>
      <w:r>
        <w:t xml:space="preserve"> at the website</w:t>
      </w:r>
    </w:p>
    <w:p w:rsidR="009153DC" w:rsidRDefault="009153DC" w:rsidP="009153DC">
      <w:pPr>
        <w:widowControl w:val="0"/>
        <w:tabs>
          <w:tab w:val="right" w:pos="1008"/>
          <w:tab w:val="left" w:pos="1152"/>
          <w:tab w:val="left" w:pos="1872"/>
          <w:tab w:val="left" w:pos="9187"/>
        </w:tabs>
        <w:ind w:left="2088" w:hanging="2088"/>
        <w:jc w:val="left"/>
      </w:pPr>
    </w:p>
    <w:p w:rsidR="009153DC" w:rsidRPr="009153DC" w:rsidRDefault="009153DC" w:rsidP="009153DC">
      <w:pPr>
        <w:widowControl w:val="0"/>
        <w:tabs>
          <w:tab w:val="right" w:pos="1008"/>
          <w:tab w:val="left" w:pos="1152"/>
          <w:tab w:val="left" w:pos="1872"/>
          <w:tab w:val="left" w:pos="9187"/>
        </w:tabs>
        <w:ind w:left="2088" w:hanging="2088"/>
        <w:jc w:val="left"/>
      </w:pPr>
    </w:p>
    <w:p w:rsidR="009153DC" w:rsidRDefault="009153DC" w:rsidP="009153DC">
      <w:pPr>
        <w:widowControl w:val="0"/>
        <w:jc w:val="left"/>
      </w:pPr>
      <w:r w:rsidRPr="009153DC">
        <w:rPr>
          <w:b/>
        </w:rPr>
        <w:t>VERSIONS OF THIS BILL</w:t>
      </w:r>
    </w:p>
    <w:p w:rsidR="009153DC" w:rsidRDefault="009153DC" w:rsidP="009153DC">
      <w:pPr>
        <w:widowControl w:val="0"/>
        <w:jc w:val="left"/>
      </w:pPr>
    </w:p>
    <w:p w:rsidR="009153DC" w:rsidRDefault="001A5311" w:rsidP="009153DC">
      <w:pPr>
        <w:widowControl w:val="0"/>
        <w:jc w:val="left"/>
      </w:pPr>
      <w:hyperlink r:id="rId16" w:history="1">
        <w:r w:rsidR="009153DC">
          <w:rPr>
            <w:rStyle w:val="Hyperlink"/>
          </w:rPr>
          <w:t>12/6/2017</w:t>
        </w:r>
      </w:hyperlink>
    </w:p>
    <w:p w:rsidR="009153DC" w:rsidRDefault="001A5311" w:rsidP="009153DC">
      <w:hyperlink r:id="rId17" w:history="1">
        <w:r w:rsidR="00384111" w:rsidRPr="00384111">
          <w:rPr>
            <w:rStyle w:val="Hyperlink"/>
          </w:rPr>
          <w:t>2/20/2018</w:t>
        </w:r>
      </w:hyperlink>
    </w:p>
    <w:p w:rsidR="00384111" w:rsidRDefault="001A5311" w:rsidP="009153DC">
      <w:hyperlink r:id="rId18" w:history="1">
        <w:r w:rsidR="007C4792" w:rsidRPr="007C4792">
          <w:rPr>
            <w:rStyle w:val="Hyperlink"/>
          </w:rPr>
          <w:t>3/21/2018</w:t>
        </w:r>
      </w:hyperlink>
    </w:p>
    <w:p w:rsidR="007C4792" w:rsidRDefault="007C4792" w:rsidP="009153DC"/>
    <w:p w:rsidR="009153DC" w:rsidRDefault="009153DC" w:rsidP="009153DC">
      <w:pPr>
        <w:sectPr w:rsidR="009153DC" w:rsidSect="009153DC">
          <w:pgSz w:w="12240" w:h="15840" w:code="1"/>
          <w:pgMar w:top="1080" w:right="1440" w:bottom="1080" w:left="1440" w:header="720" w:footer="720" w:gutter="0"/>
          <w:cols w:space="720"/>
          <w:noEndnote/>
          <w:docGrid w:linePitch="360"/>
        </w:sectPr>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Pr="00735F79" w:rsidRDefault="007C4792" w:rsidP="00735F79">
      <w:pPr>
        <w:tabs>
          <w:tab w:val="right" w:pos="5933"/>
        </w:tabs>
        <w:suppressAutoHyphens/>
      </w:pPr>
      <w:r>
        <w:tab/>
      </w:r>
      <w:r>
        <w:rPr>
          <w:b/>
          <w:sz w:val="36"/>
        </w:rPr>
        <w:t>S. 814</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1EB">
        <w:t>Senator Kimpson</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7C4792" w:rsidRPr="00735F79"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C4792" w:rsidRPr="00735F79"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814) to request the Department of Transportation name the intersection located at the junction of Calhoun and Rutledge streets in the City of Charleston “Officer James Owens, Jr. Memorial Intersection”, etc., respectfully</w:t>
      </w:r>
    </w:p>
    <w:p w:rsidR="007C4792" w:rsidRPr="00735F79"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C4792" w:rsidRPr="00735F79" w:rsidRDefault="007C4792"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4792" w:rsidSect="00116FC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Pr="00325348" w:rsidRDefault="007C4792" w:rsidP="00A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James Owens, Jr., was born on December 1, 1933, in Charleston, South Carolina, one of seven children of James Owens, Sr., and Martha Gregg Owens. He attended Charleston County area schools and while in his teens, worked at the local post office; and </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joined in marriage to Shirley Mack Owens and together they were blessed with a large family. The family attended Gethsemane Baptist Church in Charleston; and</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Owens joined the United States Army at the young age of seventeen, serving abroad at posts in Germany and Korea. Completing his military service, Owens spent several years with the Charleston County Fire Department. He later joined the Charleston County Police Department, becoming one of the county</w:t>
      </w:r>
      <w:r w:rsidRPr="00BD7461">
        <w:t>’</w:t>
      </w:r>
      <w:r>
        <w:t>s first African</w:t>
      </w:r>
      <w:r>
        <w:noBreakHyphen/>
        <w:t xml:space="preserve">American policemen. He was described as an easy going officer who seemed to enjoy tough investigations; and </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in this line of duty, on May 11, 1968, while transporting a just</w:t>
      </w:r>
      <w:r>
        <w:noBreakHyphen/>
        <w:t>arrested criminal to the county jail, that the suspect produced a .22 caliber handgun shooting Owens four times. Mortally wounded, the 34</w:t>
      </w:r>
      <w:r>
        <w:noBreakHyphen/>
        <w:t>year</w:t>
      </w:r>
      <w:r>
        <w:noBreakHyphen/>
        <w:t xml:space="preserve">old patrolman died in the westbound lane of Calhoun Street; and </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May 11, 2018, marking the fiftieth anniversary of this tragic event, it would be fitting and proper to pay tribute to the heroic deeds of Patrolman Owens by naming an intersection in the City of Charleston in his honor.  Now, therefore, </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92" w:rsidRDefault="007C4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C4792" w:rsidRDefault="007C4792" w:rsidP="000F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3DC" w:rsidRDefault="009153DC" w:rsidP="007C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153DC" w:rsidSect="00116FC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67" w:rsidRDefault="007B3B67" w:rsidP="009F0C77">
      <w:r>
        <w:separator/>
      </w:r>
    </w:p>
  </w:endnote>
  <w:endnote w:type="continuationSeparator" w:id="0">
    <w:p w:rsidR="007B3B67" w:rsidRDefault="007B3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4D9C31-CF94-4EF4-B9A1-A5D9F5B67A3A}"/>
    <w:embedBold r:id="rId2" w:fontKey="{386D0AC9-AE2A-43B0-AC3C-449B81BBD1D9}"/>
  </w:font>
  <w:font w:name="Calibri">
    <w:panose1 w:val="020F0502020204030204"/>
    <w:charset w:val="00"/>
    <w:family w:val="swiss"/>
    <w:pitch w:val="variable"/>
    <w:sig w:usb0="E00002FF" w:usb1="4000ACFF" w:usb2="00000001" w:usb3="00000000" w:csb0="0000019F" w:csb1="00000000"/>
    <w:embedRegular r:id="rId3" w:fontKey="{9CCDBE57-3283-4A49-9300-159B09F3AFA5}"/>
  </w:font>
  <w:font w:name="Segoe UI">
    <w:panose1 w:val="020B0502040204020203"/>
    <w:charset w:val="00"/>
    <w:family w:val="swiss"/>
    <w:pitch w:val="variable"/>
    <w:sig w:usb0="E10022FF" w:usb1="C000E47F" w:usb2="00000029" w:usb3="00000000" w:csb0="000001DF" w:csb1="00000000"/>
    <w:embedRegular r:id="rId4" w:fontKey="{7EFE0E29-C4C8-461B-A698-A61239E121BB}"/>
  </w:font>
  <w:font w:name="Cambria">
    <w:panose1 w:val="02040503050406030204"/>
    <w:charset w:val="00"/>
    <w:family w:val="roman"/>
    <w:pitch w:val="variable"/>
    <w:sig w:usb0="E00002FF" w:usb1="400004FF" w:usb2="00000000" w:usb3="00000000" w:csb0="0000019F" w:csb1="00000000"/>
    <w:embedRegular r:id="rId5" w:fontKey="{7DAA391F-0235-48B3-99BC-75DB8498A1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792" w:rsidRPr="00A3507D" w:rsidRDefault="007C4792" w:rsidP="00A3507D">
    <w:pPr>
      <w:pStyle w:val="Footer"/>
      <w:tabs>
        <w:tab w:val="clear" w:pos="4680"/>
        <w:tab w:val="clear" w:pos="9360"/>
        <w:tab w:val="center" w:pos="2995"/>
      </w:tabs>
      <w:spacing w:before="120"/>
    </w:pPr>
    <w:r>
      <w:t>[814-</w:t>
    </w:r>
    <w:r>
      <w:fldChar w:fldCharType="begin"/>
    </w:r>
    <w:r>
      <w:instrText xml:space="preserve"> PAGE  \* MERGEFORMAT </w:instrText>
    </w:r>
    <w:r>
      <w:fldChar w:fldCharType="separate"/>
    </w:r>
    <w:r w:rsidR="00D47D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CB" w:rsidRPr="00A3507D" w:rsidRDefault="007C4792" w:rsidP="00A3507D">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67" w:rsidRDefault="007B3B67" w:rsidP="009F0C77">
      <w:r>
        <w:separator/>
      </w:r>
    </w:p>
  </w:footnote>
  <w:footnote w:type="continuationSeparator" w:id="0">
    <w:p w:rsidR="007B3B67" w:rsidRDefault="007B3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9CM18"/>
    <w:docVar w:name="CoverBillType" w:val="c"/>
    <w:docVar w:name="DocPath" w:val="L:\Council\bills\GT\5379CM18.DOCX"/>
    <w:docVar w:name="dvBillNumber" w:val="814"/>
    <w:docVar w:name="dvBillNumberPrefix" w:val="S. "/>
    <w:docVar w:name="dvOriginalBody" w:val="Senate"/>
    <w:docVar w:name="dvSteno" w:val="GT"/>
    <w:docVar w:name="NameofBody" w:val="s"/>
    <w:docVar w:name="vGroup2" w:val="Council"/>
  </w:docVars>
  <w:rsids>
    <w:rsidRoot w:val="000F3413"/>
    <w:rsid w:val="00024D09"/>
    <w:rsid w:val="000263D9"/>
    <w:rsid w:val="00026C9A"/>
    <w:rsid w:val="00030B5E"/>
    <w:rsid w:val="00036493"/>
    <w:rsid w:val="00091E90"/>
    <w:rsid w:val="000965A1"/>
    <w:rsid w:val="000A53A9"/>
    <w:rsid w:val="000C487D"/>
    <w:rsid w:val="000C6EFC"/>
    <w:rsid w:val="000E1785"/>
    <w:rsid w:val="000F29F5"/>
    <w:rsid w:val="000F3413"/>
    <w:rsid w:val="000F39F2"/>
    <w:rsid w:val="001023A4"/>
    <w:rsid w:val="0010776B"/>
    <w:rsid w:val="00133E66"/>
    <w:rsid w:val="00134ACF"/>
    <w:rsid w:val="00144E15"/>
    <w:rsid w:val="00165DF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7F3"/>
    <w:rsid w:val="00384111"/>
    <w:rsid w:val="00393688"/>
    <w:rsid w:val="003D411E"/>
    <w:rsid w:val="003E3C1E"/>
    <w:rsid w:val="003E6148"/>
    <w:rsid w:val="003E7D04"/>
    <w:rsid w:val="00400EAA"/>
    <w:rsid w:val="0041760A"/>
    <w:rsid w:val="004203D7"/>
    <w:rsid w:val="004809EE"/>
    <w:rsid w:val="0048485D"/>
    <w:rsid w:val="004849C9"/>
    <w:rsid w:val="004A7E46"/>
    <w:rsid w:val="004B2A8B"/>
    <w:rsid w:val="00511EE9"/>
    <w:rsid w:val="00521E00"/>
    <w:rsid w:val="00577C6C"/>
    <w:rsid w:val="0058501B"/>
    <w:rsid w:val="005C5AC4"/>
    <w:rsid w:val="0061228A"/>
    <w:rsid w:val="006215AA"/>
    <w:rsid w:val="006340D9"/>
    <w:rsid w:val="00643B8E"/>
    <w:rsid w:val="00653ECC"/>
    <w:rsid w:val="00665EBC"/>
    <w:rsid w:val="006725E5"/>
    <w:rsid w:val="00680479"/>
    <w:rsid w:val="0069470D"/>
    <w:rsid w:val="006A476C"/>
    <w:rsid w:val="006C4327"/>
    <w:rsid w:val="006C6A93"/>
    <w:rsid w:val="006E02F9"/>
    <w:rsid w:val="006F3F76"/>
    <w:rsid w:val="006F6B96"/>
    <w:rsid w:val="00753C04"/>
    <w:rsid w:val="00756946"/>
    <w:rsid w:val="00757F80"/>
    <w:rsid w:val="00771EEC"/>
    <w:rsid w:val="00786819"/>
    <w:rsid w:val="007A325A"/>
    <w:rsid w:val="007B3B67"/>
    <w:rsid w:val="007C3099"/>
    <w:rsid w:val="007C4792"/>
    <w:rsid w:val="007E72BE"/>
    <w:rsid w:val="007F1523"/>
    <w:rsid w:val="007F509E"/>
    <w:rsid w:val="007F5799"/>
    <w:rsid w:val="007F6947"/>
    <w:rsid w:val="00807DE8"/>
    <w:rsid w:val="00834A12"/>
    <w:rsid w:val="00837FA8"/>
    <w:rsid w:val="008573D2"/>
    <w:rsid w:val="00872464"/>
    <w:rsid w:val="00872729"/>
    <w:rsid w:val="008F4429"/>
    <w:rsid w:val="008F7865"/>
    <w:rsid w:val="009153DC"/>
    <w:rsid w:val="00932670"/>
    <w:rsid w:val="009352BB"/>
    <w:rsid w:val="00974D44"/>
    <w:rsid w:val="00982080"/>
    <w:rsid w:val="00990668"/>
    <w:rsid w:val="009B397B"/>
    <w:rsid w:val="009F0C77"/>
    <w:rsid w:val="009F4DD1"/>
    <w:rsid w:val="00A3507D"/>
    <w:rsid w:val="00A64E80"/>
    <w:rsid w:val="00A741D9"/>
    <w:rsid w:val="00A85589"/>
    <w:rsid w:val="00A9741D"/>
    <w:rsid w:val="00AB0576"/>
    <w:rsid w:val="00AB5BF3"/>
    <w:rsid w:val="00AD4B17"/>
    <w:rsid w:val="00B166F5"/>
    <w:rsid w:val="00B26FA6"/>
    <w:rsid w:val="00B333A8"/>
    <w:rsid w:val="00B741CB"/>
    <w:rsid w:val="00B87AF8"/>
    <w:rsid w:val="00B934F3"/>
    <w:rsid w:val="00B97B45"/>
    <w:rsid w:val="00BB6347"/>
    <w:rsid w:val="00BD2134"/>
    <w:rsid w:val="00BD7461"/>
    <w:rsid w:val="00C038D8"/>
    <w:rsid w:val="00C045DD"/>
    <w:rsid w:val="00C3136F"/>
    <w:rsid w:val="00C3483A"/>
    <w:rsid w:val="00C74E9D"/>
    <w:rsid w:val="00C82FD3"/>
    <w:rsid w:val="00CC6B7B"/>
    <w:rsid w:val="00CC7B89"/>
    <w:rsid w:val="00CD3619"/>
    <w:rsid w:val="00CF4447"/>
    <w:rsid w:val="00D239F9"/>
    <w:rsid w:val="00D24C61"/>
    <w:rsid w:val="00D405E7"/>
    <w:rsid w:val="00D40DD2"/>
    <w:rsid w:val="00D41D56"/>
    <w:rsid w:val="00D47DB8"/>
    <w:rsid w:val="00D6260D"/>
    <w:rsid w:val="00D6662B"/>
    <w:rsid w:val="00D95E2F"/>
    <w:rsid w:val="00D970A9"/>
    <w:rsid w:val="00D976C1"/>
    <w:rsid w:val="00DB2D81"/>
    <w:rsid w:val="00DB3AC0"/>
    <w:rsid w:val="00DC6813"/>
    <w:rsid w:val="00DC6CA6"/>
    <w:rsid w:val="00DD26DC"/>
    <w:rsid w:val="00DE68F0"/>
    <w:rsid w:val="00DF3845"/>
    <w:rsid w:val="00DF7E17"/>
    <w:rsid w:val="00E316DF"/>
    <w:rsid w:val="00EB00A2"/>
    <w:rsid w:val="00EB1BF3"/>
    <w:rsid w:val="00EF3EEE"/>
    <w:rsid w:val="00F149A7"/>
    <w:rsid w:val="00F1650C"/>
    <w:rsid w:val="00F50742"/>
    <w:rsid w:val="00F50BAF"/>
    <w:rsid w:val="00F52C10"/>
    <w:rsid w:val="00F81FFD"/>
    <w:rsid w:val="00F85228"/>
    <w:rsid w:val="00F907F7"/>
    <w:rsid w:val="00FB6773"/>
    <w:rsid w:val="00FF4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EDF46-2DD0-4EBB-9179-5650E8E1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3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B67"/>
    <w:rPr>
      <w:rFonts w:ascii="Segoe UI" w:eastAsia="Times New Roman" w:hAnsi="Segoe UI" w:cs="Segoe UI"/>
      <w:sz w:val="18"/>
      <w:szCs w:val="18"/>
    </w:rPr>
  </w:style>
  <w:style w:type="character" w:styleId="Hyperlink">
    <w:name w:val="Hyperlink"/>
    <w:basedOn w:val="DefaultParagraphFont"/>
    <w:uiPriority w:val="99"/>
    <w:unhideWhenUsed/>
    <w:rsid w:val="009153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hj\20180321.docx" TargetMode="External"/><Relationship Id="rId18" Type="http://schemas.openxmlformats.org/officeDocument/2006/relationships/hyperlink" Target="file:///p:\pprever\2017-18\814_201803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80109.docx" TargetMode="External"/><Relationship Id="rId12" Type="http://schemas.openxmlformats.org/officeDocument/2006/relationships/hyperlink" Target="file:///h:\hj\20180222.docx" TargetMode="External"/><Relationship Id="rId17" Type="http://schemas.openxmlformats.org/officeDocument/2006/relationships/hyperlink" Target="file:///p:\pprever\2017-18\814_20180220.docx" TargetMode="External"/><Relationship Id="rId2" Type="http://schemas.openxmlformats.org/officeDocument/2006/relationships/styles" Target="styles.xml"/><Relationship Id="rId16" Type="http://schemas.openxmlformats.org/officeDocument/2006/relationships/hyperlink" Target="file:///p:\pprever\2017-18\814_2017120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814&amp;session=122&amp;summary=B" TargetMode="External"/><Relationship Id="rId10" Type="http://schemas.openxmlformats.org/officeDocument/2006/relationships/hyperlink" Target="file:///h:\sj\2018022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80220.docx" TargetMode="External"/><Relationship Id="rId14" Type="http://schemas.openxmlformats.org/officeDocument/2006/relationships/hyperlink" Target="file:///h:\hj\2018032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F003-4FE8-4B92-9FDE-F19E78F6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814: Officer James Owens Jr. Memorial Intersection - South Carolina Legislature Online</dc:title>
  <dc:subject/>
  <dc:creator>Gwen Thurmond</dc:creator>
  <cp:keywords/>
  <dc:description/>
  <cp:lastModifiedBy>S Volk</cp:lastModifiedBy>
  <cp:revision>2</cp:revision>
  <cp:lastPrinted>2017-12-04T21:13:00Z</cp:lastPrinted>
  <dcterms:created xsi:type="dcterms:W3CDTF">2018-04-03T19:04:00Z</dcterms:created>
  <dcterms:modified xsi:type="dcterms:W3CDTF">2018-04-03T19:04:00Z</dcterms:modified>
</cp:coreProperties>
</file>