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BE8" w:rsidRDefault="00202BE8" w:rsidP="00202BE8">
      <w:pPr>
        <w:widowControl w:val="0"/>
        <w:jc w:val="center"/>
      </w:pPr>
      <w:r w:rsidRPr="00202BE8">
        <w:rPr>
          <w:b/>
        </w:rPr>
        <w:t>South Carolina General Assembly</w:t>
      </w:r>
    </w:p>
    <w:p w:rsidR="00202BE8" w:rsidRDefault="00202BE8" w:rsidP="00202BE8">
      <w:pPr>
        <w:widowControl w:val="0"/>
        <w:jc w:val="center"/>
      </w:pPr>
      <w:r>
        <w:t>122nd Session, 2017-2018</w:t>
      </w:r>
    </w:p>
    <w:p w:rsidR="00202BE8" w:rsidRDefault="00202BE8" w:rsidP="00202BE8">
      <w:pPr>
        <w:widowControl w:val="0"/>
        <w:jc w:val="left"/>
      </w:pPr>
    </w:p>
    <w:p w:rsidR="00202BE8" w:rsidRDefault="00202BE8" w:rsidP="00202BE8">
      <w:pPr>
        <w:widowControl w:val="0"/>
        <w:jc w:val="left"/>
        <w:rPr>
          <w:b/>
        </w:rPr>
      </w:pPr>
      <w:r w:rsidRPr="00202BE8">
        <w:rPr>
          <w:b/>
        </w:rPr>
        <w:t>S.</w:t>
      </w:r>
      <w:r>
        <w:rPr>
          <w:b/>
        </w:rPr>
        <w:t xml:space="preserve"> </w:t>
      </w:r>
      <w:r w:rsidRPr="00202BE8">
        <w:rPr>
          <w:b/>
        </w:rPr>
        <w:t>825</w:t>
      </w:r>
    </w:p>
    <w:p w:rsidR="00202BE8" w:rsidRDefault="00202BE8" w:rsidP="00202BE8">
      <w:pPr>
        <w:widowControl w:val="0"/>
        <w:jc w:val="left"/>
        <w:rPr>
          <w:b/>
        </w:rPr>
      </w:pPr>
    </w:p>
    <w:p w:rsidR="00202BE8" w:rsidRDefault="00202BE8" w:rsidP="00202BE8">
      <w:pPr>
        <w:widowControl w:val="0"/>
        <w:jc w:val="left"/>
      </w:pPr>
      <w:r w:rsidRPr="00202BE8">
        <w:rPr>
          <w:b/>
        </w:rPr>
        <w:t>STATUS INFORMATION</w:t>
      </w:r>
    </w:p>
    <w:p w:rsidR="00202BE8" w:rsidRDefault="00202BE8" w:rsidP="00202BE8">
      <w:pPr>
        <w:widowControl w:val="0"/>
        <w:jc w:val="left"/>
      </w:pPr>
    </w:p>
    <w:p w:rsidR="00202BE8" w:rsidRDefault="00202BE8" w:rsidP="00202BE8">
      <w:pPr>
        <w:widowControl w:val="0"/>
        <w:jc w:val="left"/>
      </w:pPr>
      <w:r>
        <w:t>Joint Resolution</w:t>
      </w:r>
    </w:p>
    <w:p w:rsidR="00202BE8" w:rsidRDefault="00202BE8" w:rsidP="00202BE8">
      <w:pPr>
        <w:widowControl w:val="0"/>
        <w:jc w:val="left"/>
      </w:pPr>
      <w:r>
        <w:t>Sponsors: Senator Fanning</w:t>
      </w:r>
    </w:p>
    <w:p w:rsidR="00202BE8" w:rsidRDefault="00202BE8" w:rsidP="00202BE8">
      <w:pPr>
        <w:widowControl w:val="0"/>
        <w:jc w:val="left"/>
      </w:pPr>
      <w:r>
        <w:t>Document Path: l:\council\bills\agm\19248wab18.docx</w:t>
      </w:r>
    </w:p>
    <w:p w:rsidR="00202BE8" w:rsidRDefault="00202BE8" w:rsidP="00202BE8">
      <w:pPr>
        <w:widowControl w:val="0"/>
        <w:jc w:val="left"/>
      </w:pPr>
    </w:p>
    <w:p w:rsidR="00573F22" w:rsidRDefault="00573F22" w:rsidP="00202BE8">
      <w:pPr>
        <w:widowControl w:val="0"/>
        <w:jc w:val="left"/>
      </w:pPr>
      <w:r>
        <w:t>Introduced in the Senate on January 9, 2018</w:t>
      </w:r>
    </w:p>
    <w:p w:rsidR="00573F22" w:rsidRPr="00573F22" w:rsidRDefault="00573F22" w:rsidP="00202BE8">
      <w:pPr>
        <w:widowControl w:val="0"/>
        <w:jc w:val="left"/>
      </w:pPr>
      <w:r>
        <w:t xml:space="preserve">Currently residing in the Senate Committee on </w:t>
      </w:r>
      <w:r w:rsidRPr="00573F22">
        <w:rPr>
          <w:b/>
        </w:rPr>
        <w:t>Education</w:t>
      </w:r>
    </w:p>
    <w:p w:rsidR="00573F22" w:rsidRDefault="00573F22" w:rsidP="00202BE8">
      <w:pPr>
        <w:widowControl w:val="0"/>
        <w:jc w:val="left"/>
      </w:pPr>
    </w:p>
    <w:p w:rsidR="00202BE8" w:rsidRDefault="00202BE8" w:rsidP="00202BE8">
      <w:pPr>
        <w:widowControl w:val="0"/>
        <w:jc w:val="left"/>
      </w:pPr>
      <w:r>
        <w:t xml:space="preserve">Summary: </w:t>
      </w:r>
      <w:r w:rsidR="00A53F6E">
        <w:t>Hurricane Irma</w:t>
      </w:r>
    </w:p>
    <w:p w:rsidR="00202BE8" w:rsidRDefault="00202BE8" w:rsidP="00202BE8">
      <w:pPr>
        <w:widowControl w:val="0"/>
        <w:jc w:val="left"/>
      </w:pPr>
    </w:p>
    <w:p w:rsidR="00202BE8" w:rsidRDefault="00202BE8" w:rsidP="00202BE8">
      <w:pPr>
        <w:widowControl w:val="0"/>
        <w:jc w:val="left"/>
      </w:pPr>
    </w:p>
    <w:p w:rsidR="00202BE8" w:rsidRDefault="00202BE8" w:rsidP="00202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2BE8">
        <w:rPr>
          <w:b/>
        </w:rPr>
        <w:t>HISTORY OF LEGISLATIVE ACTIONS</w:t>
      </w:r>
    </w:p>
    <w:p w:rsidR="00202BE8" w:rsidRDefault="00202BE8" w:rsidP="00202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2BE8" w:rsidRPr="00202BE8" w:rsidRDefault="00202BE8" w:rsidP="00202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2BE8">
        <w:rPr>
          <w:u w:val="single"/>
        </w:rPr>
        <w:tab/>
        <w:t>Date</w:t>
      </w:r>
      <w:r w:rsidRPr="00202BE8">
        <w:rPr>
          <w:u w:val="single"/>
        </w:rPr>
        <w:tab/>
        <w:t>Body</w:t>
      </w:r>
      <w:r w:rsidRPr="00202BE8">
        <w:rPr>
          <w:u w:val="single"/>
        </w:rPr>
        <w:tab/>
        <w:t>Action Description with journal page number</w:t>
      </w:r>
      <w:r w:rsidRPr="00202BE8">
        <w:rPr>
          <w:u w:val="single"/>
        </w:rPr>
        <w:tab/>
      </w:r>
    </w:p>
    <w:p w:rsidR="003F415E" w:rsidRDefault="003F415E" w:rsidP="003F41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486B78">
        <w:t>Prefiled</w:t>
      </w:r>
    </w:p>
    <w:p w:rsidR="003F415E" w:rsidRDefault="003F415E" w:rsidP="003F41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486B78">
        <w:t xml:space="preserve">Referred to Committee on </w:t>
      </w:r>
      <w:r w:rsidRPr="00486B78">
        <w:rPr>
          <w:b/>
        </w:rPr>
        <w:t>Education</w:t>
      </w:r>
    </w:p>
    <w:p w:rsidR="003F415E" w:rsidRDefault="003F415E" w:rsidP="003F41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486B78">
        <w:t>Introduced and read first time (</w:t>
      </w:r>
      <w:hyperlink r:id="rId7" w:history="1">
        <w:r w:rsidRPr="00486B78">
          <w:rPr>
            <w:rStyle w:val="Hyperlink"/>
          </w:rPr>
          <w:t>Senate Journal</w:t>
        </w:r>
        <w:r w:rsidRPr="00486B78">
          <w:rPr>
            <w:rStyle w:val="Hyperlink"/>
          </w:rPr>
          <w:noBreakHyphen/>
          <w:t>page 70</w:t>
        </w:r>
      </w:hyperlink>
      <w:r w:rsidRPr="00486B78">
        <w:t>)</w:t>
      </w:r>
    </w:p>
    <w:p w:rsidR="003F415E" w:rsidRDefault="003F415E" w:rsidP="003F41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486B78">
        <w:t>Ref</w:t>
      </w:r>
      <w:r>
        <w:t xml:space="preserve">erred to Committee on </w:t>
      </w:r>
      <w:r w:rsidRPr="00486B78">
        <w:rPr>
          <w:b/>
        </w:rPr>
        <w:t>Education</w:t>
      </w:r>
      <w:r>
        <w:t xml:space="preserve"> </w:t>
      </w:r>
      <w:r w:rsidRPr="00486B78">
        <w:t>(</w:t>
      </w:r>
      <w:hyperlink r:id="rId8" w:history="1">
        <w:r w:rsidRPr="00486B78">
          <w:rPr>
            <w:rStyle w:val="Hyperlink"/>
          </w:rPr>
          <w:t>Senate Journal</w:t>
        </w:r>
        <w:r w:rsidRPr="00486B78">
          <w:rPr>
            <w:rStyle w:val="Hyperlink"/>
          </w:rPr>
          <w:noBreakHyphen/>
          <w:t>page 70</w:t>
        </w:r>
      </w:hyperlink>
      <w:r w:rsidRPr="00486B78">
        <w:t>)</w:t>
      </w:r>
    </w:p>
    <w:p w:rsidR="003F415E" w:rsidRDefault="003F415E" w:rsidP="003F41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2BE8" w:rsidRDefault="00202BE8" w:rsidP="00202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02BE8">
          <w:rPr>
            <w:rStyle w:val="Hyperlink"/>
          </w:rPr>
          <w:t>legislative information</w:t>
        </w:r>
      </w:hyperlink>
      <w:r>
        <w:t xml:space="preserve"> at the website</w:t>
      </w:r>
    </w:p>
    <w:p w:rsidR="00202BE8" w:rsidRDefault="00202BE8" w:rsidP="00202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2BE8" w:rsidRPr="00202BE8" w:rsidRDefault="00202BE8" w:rsidP="00202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2BE8" w:rsidRDefault="00202BE8" w:rsidP="00202BE8">
      <w:pPr>
        <w:widowControl w:val="0"/>
        <w:jc w:val="left"/>
      </w:pPr>
      <w:r w:rsidRPr="00202BE8">
        <w:rPr>
          <w:b/>
        </w:rPr>
        <w:t>VERSIONS OF THIS BILL</w:t>
      </w:r>
    </w:p>
    <w:p w:rsidR="00202BE8" w:rsidRDefault="00202BE8" w:rsidP="00202BE8">
      <w:pPr>
        <w:widowControl w:val="0"/>
        <w:jc w:val="left"/>
      </w:pPr>
    </w:p>
    <w:p w:rsidR="00202BE8" w:rsidRDefault="001C778D" w:rsidP="00202BE8">
      <w:pPr>
        <w:widowControl w:val="0"/>
        <w:jc w:val="left"/>
      </w:pPr>
      <w:hyperlink r:id="rId10" w:history="1">
        <w:r w:rsidR="00202BE8">
          <w:rPr>
            <w:rStyle w:val="Hyperlink"/>
          </w:rPr>
          <w:t>12/6/2017</w:t>
        </w:r>
      </w:hyperlink>
    </w:p>
    <w:p w:rsidR="00202BE8" w:rsidRDefault="00202BE8" w:rsidP="00202BE8"/>
    <w:p w:rsidR="00202BE8" w:rsidRDefault="00202BE8" w:rsidP="00202BE8">
      <w:pPr>
        <w:sectPr w:rsidR="00202BE8" w:rsidSect="00202B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6418" w:rsidRDefault="003A6418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6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6FA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7B8" w:rsidRPr="002C46C9" w:rsidRDefault="009827B8" w:rsidP="00982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2C46C9">
        <w:t xml:space="preserve">TO PROVIDE FOR THE WAIVER OF ONE DAY THAT SCHOOLS CLOSED DUE TO THE STATE OF EMERGENCY DECLARED FOR HURRICANE </w:t>
      </w:r>
      <w:r>
        <w:t>IRMA.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27B8" w:rsidRDefault="009827B8" w:rsidP="00982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827B8">
        <w:t xml:space="preserve">Whereas, in September 2017, all public schools in South Carolina closed for one day because of a state </w:t>
      </w:r>
      <w:r w:rsidR="002F0498">
        <w:t xml:space="preserve">of </w:t>
      </w:r>
      <w:r w:rsidRPr="009827B8">
        <w:t>emergency declared in preparation for Hurricane Irma, a Category Five hurricane; and</w:t>
      </w:r>
    </w:p>
    <w:p w:rsidR="009827B8" w:rsidRPr="009827B8" w:rsidRDefault="009827B8" w:rsidP="00982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7B8" w:rsidRDefault="009827B8" w:rsidP="00982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827B8">
        <w:t>Whereas, the unique circumstances of this emergency situation merit the waiving of this one school closing day for school districts. Now, therefore,</w:t>
      </w:r>
    </w:p>
    <w:p w:rsidR="009827B8" w:rsidRDefault="00982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827B8">
        <w:t>A public school district may waive one make</w:t>
      </w:r>
      <w:r w:rsidR="009827B8">
        <w:noBreakHyphen/>
        <w:t>up day for the day on which the school was closed due to Hurricane Irma, notwithstanding the provisions of Section 59</w:t>
      </w:r>
      <w:r w:rsidR="009827B8">
        <w:noBreakHyphen/>
        <w:t>1</w:t>
      </w:r>
      <w:r w:rsidR="009827B8">
        <w:noBreakHyphen/>
        <w:t xml:space="preserve">425. </w:t>
      </w:r>
      <w:r w:rsidR="009827B8" w:rsidRPr="002C46C9">
        <w:t>When a district waives</w:t>
      </w:r>
      <w:r w:rsidR="009827B8">
        <w:t xml:space="preserve"> a</w:t>
      </w:r>
      <w:r w:rsidR="009827B8" w:rsidRPr="002C46C9">
        <w:t xml:space="preserve"> make</w:t>
      </w:r>
      <w:r w:rsidR="009827B8">
        <w:noBreakHyphen/>
      </w:r>
      <w:r w:rsidR="009827B8" w:rsidRPr="002C46C9">
        <w:t>up day pursuant to this joint resolution, the make</w:t>
      </w:r>
      <w:r w:rsidR="009827B8">
        <w:noBreakHyphen/>
      </w:r>
      <w:r w:rsidR="009827B8" w:rsidRPr="002C46C9">
        <w:t>up day also is waived for any student participating in a home schooling program approved by the board of trustees of the district in which the student resides.</w:t>
      </w: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827B8">
        <w:t>2</w:t>
      </w:r>
      <w:r>
        <w:t>.</w:t>
      </w:r>
      <w:r>
        <w:tab/>
        <w:t>This joint resolution takes effect upon approval by the Governor.</w:t>
      </w:r>
    </w:p>
    <w:p w:rsidR="002825B4" w:rsidRDefault="009827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2BE8" w:rsidRDefault="00202BE8" w:rsidP="00202BE8">
      <w:pPr>
        <w:suppressAutoHyphens/>
      </w:pPr>
    </w:p>
    <w:sectPr w:rsidR="00202BE8" w:rsidSect="00202B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FAB" w:rsidRDefault="00206FAB" w:rsidP="009F0C77">
      <w:r>
        <w:separator/>
      </w:r>
    </w:p>
  </w:endnote>
  <w:endnote w:type="continuationSeparator" w:id="0">
    <w:p w:rsidR="00206FAB" w:rsidRDefault="00206F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ECA074-2165-4C9B-A35F-C290A3E3F9BD}"/>
    <w:embedBold r:id="rId2" w:fontKey="{3AA0C6A1-C045-4953-90B7-95FFF80FC4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F5E118-C34D-4190-A79E-35291F726D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A4FDF9-6B2B-46C1-864A-6D500F0D85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6B1D0A-DC33-4D25-B512-4914A33AAE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BE8" w:rsidRPr="003A6418" w:rsidRDefault="00202BE8" w:rsidP="003A64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41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FAB" w:rsidRDefault="00206FAB" w:rsidP="009F0C77">
      <w:r>
        <w:separator/>
      </w:r>
    </w:p>
  </w:footnote>
  <w:footnote w:type="continuationSeparator" w:id="0">
    <w:p w:rsidR="00206FAB" w:rsidRDefault="00206F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248WAB18"/>
    <w:docVar w:name="CoverBillType" w:val="j"/>
    <w:docVar w:name="DocPath" w:val="L:\Council\bills\AGM\19248WAB18.DOCX"/>
    <w:docVar w:name="dvBillNumber" w:val="82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06FA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2BE8"/>
    <w:rsid w:val="002037CA"/>
    <w:rsid w:val="002047A2"/>
    <w:rsid w:val="00206FAB"/>
    <w:rsid w:val="002321B6"/>
    <w:rsid w:val="0023696B"/>
    <w:rsid w:val="00250967"/>
    <w:rsid w:val="002759C5"/>
    <w:rsid w:val="00277DEE"/>
    <w:rsid w:val="00280D88"/>
    <w:rsid w:val="002825B4"/>
    <w:rsid w:val="00294ABE"/>
    <w:rsid w:val="002A3EB4"/>
    <w:rsid w:val="002D7512"/>
    <w:rsid w:val="002F0498"/>
    <w:rsid w:val="00325348"/>
    <w:rsid w:val="00393688"/>
    <w:rsid w:val="003A6418"/>
    <w:rsid w:val="003D411E"/>
    <w:rsid w:val="003E3C1E"/>
    <w:rsid w:val="003E6148"/>
    <w:rsid w:val="003E7D04"/>
    <w:rsid w:val="003F415E"/>
    <w:rsid w:val="00400EAA"/>
    <w:rsid w:val="0041760A"/>
    <w:rsid w:val="004203D7"/>
    <w:rsid w:val="004809EE"/>
    <w:rsid w:val="00482D05"/>
    <w:rsid w:val="004B2A8B"/>
    <w:rsid w:val="00511EE9"/>
    <w:rsid w:val="00521E00"/>
    <w:rsid w:val="00573F22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827B8"/>
    <w:rsid w:val="00990668"/>
    <w:rsid w:val="009B397B"/>
    <w:rsid w:val="009F0C77"/>
    <w:rsid w:val="009F4DD1"/>
    <w:rsid w:val="00A53F6E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7A75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11BEEF-DE5F-4C5D-8203-5BAE0B38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7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7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2B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825_20171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2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C8759-0FCA-401B-B475-8B2ADD84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825: Hurricane Irma - South Carolina Legislature Online</dc:title>
  <dc:subject/>
  <dc:creator>angiemorgan</dc:creator>
  <cp:keywords/>
  <dc:description/>
  <cp:lastModifiedBy>S Volk</cp:lastModifiedBy>
  <cp:revision>2</cp:revision>
  <cp:lastPrinted>2017-12-06T14:12:00Z</cp:lastPrinted>
  <dcterms:created xsi:type="dcterms:W3CDTF">2018-01-10T14:31:00Z</dcterms:created>
  <dcterms:modified xsi:type="dcterms:W3CDTF">2018-01-10T14:31:00Z</dcterms:modified>
</cp:coreProperties>
</file>