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579" w:rsidRDefault="00582579">
      <w:pPr>
        <w:pStyle w:val="Heading6"/>
        <w:jc w:val="center"/>
        <w:rPr>
          <w:sz w:val="22"/>
        </w:rPr>
      </w:pPr>
      <w:bookmarkStart w:id="0" w:name="_GoBack"/>
      <w:bookmarkEnd w:id="0"/>
      <w:r>
        <w:rPr>
          <w:sz w:val="22"/>
        </w:rPr>
        <w:t>HOUSE TO MEET AT 12:00 NOON</w:t>
      </w:r>
    </w:p>
    <w:p w:rsidR="00582579" w:rsidRDefault="00582579">
      <w:pPr>
        <w:tabs>
          <w:tab w:val="right" w:pos="6336"/>
        </w:tabs>
        <w:ind w:left="0" w:firstLine="0"/>
        <w:jc w:val="center"/>
      </w:pPr>
    </w:p>
    <w:p w:rsidR="00582579" w:rsidRDefault="00582579">
      <w:pPr>
        <w:tabs>
          <w:tab w:val="right" w:pos="6336"/>
        </w:tabs>
        <w:ind w:left="0" w:firstLine="0"/>
        <w:jc w:val="right"/>
        <w:rPr>
          <w:b/>
        </w:rPr>
      </w:pPr>
      <w:r>
        <w:rPr>
          <w:b/>
        </w:rPr>
        <w:t>NO. 4</w:t>
      </w:r>
    </w:p>
    <w:p w:rsidR="00582579" w:rsidRDefault="00582579">
      <w:pPr>
        <w:tabs>
          <w:tab w:val="center" w:pos="3168"/>
        </w:tabs>
        <w:ind w:left="0" w:firstLine="0"/>
        <w:jc w:val="center"/>
      </w:pPr>
      <w:r>
        <w:rPr>
          <w:b/>
        </w:rPr>
        <w:t>CALENDAR</w:t>
      </w:r>
    </w:p>
    <w:p w:rsidR="00582579" w:rsidRDefault="00582579">
      <w:pPr>
        <w:ind w:left="0" w:firstLine="0"/>
        <w:jc w:val="center"/>
      </w:pPr>
    </w:p>
    <w:p w:rsidR="00582579" w:rsidRDefault="00582579">
      <w:pPr>
        <w:tabs>
          <w:tab w:val="center" w:pos="3168"/>
        </w:tabs>
        <w:ind w:left="0" w:firstLine="0"/>
        <w:jc w:val="center"/>
        <w:rPr>
          <w:b/>
        </w:rPr>
      </w:pPr>
      <w:r>
        <w:rPr>
          <w:b/>
        </w:rPr>
        <w:t>OF THE</w:t>
      </w:r>
    </w:p>
    <w:p w:rsidR="00582579" w:rsidRDefault="00582579">
      <w:pPr>
        <w:ind w:left="0" w:firstLine="0"/>
        <w:jc w:val="center"/>
      </w:pPr>
    </w:p>
    <w:p w:rsidR="00582579" w:rsidRDefault="00582579">
      <w:pPr>
        <w:tabs>
          <w:tab w:val="center" w:pos="3168"/>
        </w:tabs>
        <w:ind w:left="0" w:firstLine="0"/>
        <w:jc w:val="center"/>
      </w:pPr>
      <w:r>
        <w:rPr>
          <w:b/>
        </w:rPr>
        <w:t>HOUSE OF REPRESENTATIVES</w:t>
      </w:r>
    </w:p>
    <w:p w:rsidR="00582579" w:rsidRDefault="00582579">
      <w:pPr>
        <w:ind w:left="0" w:firstLine="0"/>
        <w:jc w:val="center"/>
      </w:pPr>
    </w:p>
    <w:p w:rsidR="00582579" w:rsidRDefault="00582579">
      <w:pPr>
        <w:pStyle w:val="Heading4"/>
        <w:jc w:val="center"/>
        <w:rPr>
          <w:snapToGrid/>
        </w:rPr>
      </w:pPr>
      <w:r>
        <w:rPr>
          <w:snapToGrid/>
        </w:rPr>
        <w:t>OF THE</w:t>
      </w:r>
    </w:p>
    <w:p w:rsidR="00582579" w:rsidRDefault="00582579">
      <w:pPr>
        <w:ind w:left="0" w:firstLine="0"/>
        <w:jc w:val="center"/>
      </w:pPr>
    </w:p>
    <w:p w:rsidR="00582579" w:rsidRDefault="00582579">
      <w:pPr>
        <w:tabs>
          <w:tab w:val="center" w:pos="3168"/>
        </w:tabs>
        <w:ind w:left="0" w:firstLine="0"/>
        <w:jc w:val="center"/>
        <w:rPr>
          <w:b/>
        </w:rPr>
      </w:pPr>
      <w:r>
        <w:rPr>
          <w:b/>
        </w:rPr>
        <w:t>STATE OF SOUTH CAROLINA</w:t>
      </w:r>
    </w:p>
    <w:p w:rsidR="00582579" w:rsidRDefault="00582579">
      <w:pPr>
        <w:ind w:left="0" w:firstLine="0"/>
        <w:jc w:val="center"/>
        <w:rPr>
          <w:b/>
        </w:rPr>
      </w:pPr>
    </w:p>
    <w:p w:rsidR="00582579" w:rsidRDefault="00582579">
      <w:pPr>
        <w:ind w:left="0" w:firstLine="0"/>
        <w:jc w:val="center"/>
        <w:rPr>
          <w:b/>
        </w:rPr>
      </w:pPr>
    </w:p>
    <w:p w:rsidR="00582579" w:rsidRDefault="0058257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82579" w:rsidRDefault="00582579">
      <w:pPr>
        <w:ind w:left="0" w:firstLine="0"/>
        <w:jc w:val="center"/>
        <w:rPr>
          <w:b/>
        </w:rPr>
      </w:pPr>
    </w:p>
    <w:p w:rsidR="00582579" w:rsidRDefault="00582579">
      <w:pPr>
        <w:pStyle w:val="Heading3"/>
        <w:jc w:val="center"/>
      </w:pPr>
      <w:r>
        <w:t>REGULAR SESSION BEGINNING TUESDAY, JANUARY 10, 2017</w:t>
      </w:r>
    </w:p>
    <w:p w:rsidR="00582579" w:rsidRDefault="00582579">
      <w:pPr>
        <w:ind w:left="0" w:firstLine="0"/>
        <w:jc w:val="center"/>
        <w:rPr>
          <w:b/>
        </w:rPr>
      </w:pPr>
    </w:p>
    <w:p w:rsidR="00582579" w:rsidRDefault="00582579">
      <w:pPr>
        <w:ind w:left="0" w:firstLine="0"/>
        <w:jc w:val="center"/>
        <w:rPr>
          <w:b/>
        </w:rPr>
      </w:pPr>
    </w:p>
    <w:p w:rsidR="00582579" w:rsidRPr="00B41D6D" w:rsidRDefault="00582579">
      <w:pPr>
        <w:ind w:left="0" w:firstLine="0"/>
        <w:jc w:val="center"/>
        <w:rPr>
          <w:b/>
        </w:rPr>
      </w:pPr>
      <w:r w:rsidRPr="00B41D6D">
        <w:rPr>
          <w:b/>
        </w:rPr>
        <w:t>TUESDAY, JANUARY 17, 2017</w:t>
      </w:r>
    </w:p>
    <w:p w:rsidR="00582579" w:rsidRDefault="00582579">
      <w:pPr>
        <w:ind w:left="0" w:firstLine="0"/>
        <w:jc w:val="center"/>
        <w:rPr>
          <w:b/>
        </w:rPr>
      </w:pPr>
    </w:p>
    <w:p w:rsidR="00582579" w:rsidRDefault="00582579">
      <w:pPr>
        <w:pStyle w:val="ActionText"/>
        <w:sectPr w:rsidR="0058257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82579" w:rsidRDefault="00582579">
      <w:pPr>
        <w:pStyle w:val="ActionText"/>
        <w:sectPr w:rsidR="00582579">
          <w:pgSz w:w="12240" w:h="15840" w:code="1"/>
          <w:pgMar w:top="1008" w:right="4694" w:bottom="3499" w:left="1224" w:header="1008" w:footer="3499" w:gutter="0"/>
          <w:cols w:space="720"/>
          <w:titlePg/>
        </w:sectPr>
      </w:pPr>
    </w:p>
    <w:p w:rsidR="00582579" w:rsidRPr="00582579" w:rsidRDefault="00582579" w:rsidP="00582579">
      <w:pPr>
        <w:pStyle w:val="ActionText"/>
        <w:jc w:val="center"/>
        <w:rPr>
          <w:b/>
        </w:rPr>
      </w:pPr>
      <w:r w:rsidRPr="00582579">
        <w:rPr>
          <w:b/>
        </w:rPr>
        <w:lastRenderedPageBreak/>
        <w:t>INVITATIONS</w:t>
      </w:r>
    </w:p>
    <w:p w:rsidR="00582579" w:rsidRDefault="00582579" w:rsidP="00582579">
      <w:pPr>
        <w:pStyle w:val="ActionText"/>
        <w:jc w:val="center"/>
        <w:rPr>
          <w:b/>
        </w:rPr>
      </w:pPr>
    </w:p>
    <w:p w:rsidR="00582579" w:rsidRDefault="00582579" w:rsidP="00582579">
      <w:pPr>
        <w:pStyle w:val="ActionText"/>
        <w:jc w:val="center"/>
        <w:rPr>
          <w:b/>
        </w:rPr>
      </w:pPr>
      <w:r>
        <w:rPr>
          <w:b/>
        </w:rPr>
        <w:t>Tuesday, January 17, 2017, 5:30-8:00 p.m.</w:t>
      </w:r>
    </w:p>
    <w:p w:rsidR="00582579" w:rsidRDefault="00582579" w:rsidP="00582579">
      <w:pPr>
        <w:pStyle w:val="ActionText"/>
        <w:ind w:left="0" w:firstLine="0"/>
      </w:pPr>
      <w:r>
        <w:t>Members of the House, reception, Blue Marlin, by the Conservation Voters of SC.</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Tuesday, January 17, 2017, 6:00-8:00 p.m.</w:t>
      </w:r>
    </w:p>
    <w:p w:rsidR="00582579" w:rsidRDefault="00582579" w:rsidP="00582579">
      <w:pPr>
        <w:pStyle w:val="ActionText"/>
        <w:ind w:left="0" w:firstLine="0"/>
      </w:pPr>
      <w:r>
        <w:t>Members of the House, "Lexington County Night", Columbia Metropolitan Convention Center, by Lexington County Night.</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18, 2017, 12:00-2:00 p.m.</w:t>
      </w:r>
    </w:p>
    <w:p w:rsidR="00582579" w:rsidRDefault="00582579" w:rsidP="00582579">
      <w:pPr>
        <w:pStyle w:val="ActionText"/>
        <w:ind w:left="0" w:firstLine="0"/>
      </w:pPr>
      <w:r>
        <w:t>Members of the House and staff, luncheon, Room 112, Blatt Bldg., by the SC Athletic Trainers'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18, 2017, 5:00-7:00 p.m.</w:t>
      </w:r>
    </w:p>
    <w:p w:rsidR="00582579" w:rsidRDefault="00582579" w:rsidP="00582579">
      <w:pPr>
        <w:pStyle w:val="ActionText"/>
        <w:ind w:left="0" w:firstLine="0"/>
      </w:pPr>
      <w:r>
        <w:t>Members of the House, reception, Capital City Club, by the SC Economic Developers'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18, 2017, 6:00-8:00 p.m.</w:t>
      </w:r>
    </w:p>
    <w:p w:rsidR="00582579" w:rsidRDefault="00582579" w:rsidP="00582579">
      <w:pPr>
        <w:pStyle w:val="ActionText"/>
        <w:ind w:left="0" w:firstLine="0"/>
      </w:pPr>
      <w:r>
        <w:t>Members of the House, reception, Nexsen Pruet, 1230 Main St, Suite 700, by the SC Engineers, Architects, and Contractors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19, 2017, 8:00-10:00 a.m.</w:t>
      </w:r>
    </w:p>
    <w:p w:rsidR="00582579" w:rsidRDefault="00582579" w:rsidP="00582579">
      <w:pPr>
        <w:pStyle w:val="ActionText"/>
        <w:ind w:left="0" w:firstLine="0"/>
      </w:pPr>
      <w:r>
        <w:t>Members of the House and staff, breakfast, Room 112, Blatt Bldg., by the SC Recyclers'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Tuesday, January 24, 2017, 5:00-9:00 p.m.</w:t>
      </w:r>
    </w:p>
    <w:p w:rsidR="00582579" w:rsidRDefault="00582579" w:rsidP="00582579">
      <w:pPr>
        <w:pStyle w:val="ActionText"/>
        <w:ind w:left="0" w:firstLine="0"/>
      </w:pPr>
      <w:r>
        <w:t>Members of the House and staff, reception, Columbia Convention Center, by the Myrtle Beach Area Chamber of Commerce.</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25, 2017, 8:00-10:00 a.m.</w:t>
      </w:r>
    </w:p>
    <w:p w:rsidR="00582579" w:rsidRDefault="00582579" w:rsidP="00582579">
      <w:pPr>
        <w:pStyle w:val="ActionText"/>
        <w:ind w:left="0" w:firstLine="0"/>
      </w:pPr>
      <w:r>
        <w:t>Members of the House and staff, breakfast, Room 112, Blatt Bldg., by the Forestry Association of SC.</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25, 2017, 11:00-2:00 p.m.</w:t>
      </w:r>
    </w:p>
    <w:p w:rsidR="00582579" w:rsidRDefault="00582579" w:rsidP="00582579">
      <w:pPr>
        <w:pStyle w:val="ActionText"/>
        <w:ind w:left="0" w:firstLine="0"/>
      </w:pPr>
      <w:r>
        <w:t>Members of the House, luncheon, Palmetto Club, by the SC Optometric Physicians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25, 2017, 6:00-8:00 p.m.</w:t>
      </w:r>
    </w:p>
    <w:p w:rsidR="00582579" w:rsidRDefault="00582579" w:rsidP="00582579">
      <w:pPr>
        <w:pStyle w:val="ActionText"/>
        <w:ind w:left="0" w:firstLine="0"/>
      </w:pPr>
      <w:r>
        <w:t>Members of the House and staff, reception, Columbia Museum of Art, by the SC Telecommunications and Broadband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25, 2017, 7:00-9:00 p.m.</w:t>
      </w:r>
    </w:p>
    <w:p w:rsidR="00582579" w:rsidRDefault="00582579" w:rsidP="00582579">
      <w:pPr>
        <w:pStyle w:val="ActionText"/>
        <w:ind w:left="0" w:firstLine="0"/>
      </w:pPr>
      <w:r>
        <w:t>Members of the House, reception, The Capital City Club, by the SC Biotechnology Organization.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26, 2017, 8:00-10:00 a.m.</w:t>
      </w:r>
    </w:p>
    <w:p w:rsidR="00582579" w:rsidRDefault="00582579" w:rsidP="00582579">
      <w:pPr>
        <w:pStyle w:val="ActionText"/>
        <w:ind w:left="0" w:firstLine="0"/>
      </w:pPr>
      <w:r>
        <w:t>Members of the House and staff, breakfast, Room 112, Blatt Bldg., by the SC Broadcasters Association.</w:t>
      </w:r>
    </w:p>
    <w:p w:rsidR="00582579" w:rsidRDefault="00582579" w:rsidP="00582579">
      <w:pPr>
        <w:pStyle w:val="ActionText"/>
        <w:keepNext w:val="0"/>
        <w:ind w:left="0" w:firstLine="0"/>
        <w:jc w:val="center"/>
      </w:pPr>
      <w:r>
        <w:t>(Accepted--January 10,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HOUSE ASSEMBLIES</w:t>
      </w:r>
    </w:p>
    <w:p w:rsidR="00582579" w:rsidRDefault="00582579" w:rsidP="00582579">
      <w:pPr>
        <w:pStyle w:val="ActionText"/>
        <w:ind w:left="0" w:firstLine="0"/>
        <w:jc w:val="center"/>
        <w:rPr>
          <w:b/>
        </w:rPr>
      </w:pPr>
    </w:p>
    <w:p w:rsidR="00582579" w:rsidRDefault="00582579" w:rsidP="00582579">
      <w:pPr>
        <w:pStyle w:val="ActionText"/>
        <w:ind w:left="0" w:firstLine="0"/>
        <w:jc w:val="center"/>
        <w:rPr>
          <w:b/>
        </w:rPr>
      </w:pPr>
      <w:r>
        <w:rPr>
          <w:b/>
        </w:rPr>
        <w:t>Wednesday, January 18, 2017</w:t>
      </w:r>
    </w:p>
    <w:p w:rsidR="00582579" w:rsidRDefault="00582579" w:rsidP="00582579">
      <w:pPr>
        <w:pStyle w:val="ActionText"/>
        <w:ind w:left="0" w:firstLine="0"/>
      </w:pPr>
      <w:r>
        <w:t>To recognize the Laurence Manning Academy Varsity Baseball Team, coaches and other school officials.</w:t>
      </w:r>
    </w:p>
    <w:p w:rsidR="00582579" w:rsidRDefault="00582579" w:rsidP="00582579">
      <w:pPr>
        <w:pStyle w:val="ActionText"/>
        <w:keepNext w:val="0"/>
        <w:ind w:left="0" w:firstLine="0"/>
        <w:jc w:val="center"/>
      </w:pPr>
      <w:r>
        <w:t>(Under H.5422--Adopted--May 26, 2016)</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Wednesday, January 18, 2017</w:t>
      </w:r>
    </w:p>
    <w:p w:rsidR="00582579" w:rsidRDefault="00582579" w:rsidP="00582579">
      <w:pPr>
        <w:pStyle w:val="ActionText"/>
        <w:ind w:left="0" w:firstLine="0"/>
      </w:pPr>
      <w:r>
        <w:t>To recognize the Laurence Manning Academy Speed and Strength Team, coaches and other school officials.</w:t>
      </w:r>
    </w:p>
    <w:p w:rsidR="00582579" w:rsidRDefault="00582579" w:rsidP="00582579">
      <w:pPr>
        <w:pStyle w:val="ActionText"/>
        <w:keepNext w:val="0"/>
        <w:ind w:left="0" w:firstLine="0"/>
        <w:jc w:val="center"/>
      </w:pPr>
      <w:r>
        <w:t>(Under H.3436--Adopted--January 12,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19, 2017</w:t>
      </w:r>
    </w:p>
    <w:p w:rsidR="00582579" w:rsidRDefault="00582579" w:rsidP="00582579">
      <w:pPr>
        <w:pStyle w:val="ActionText"/>
        <w:ind w:left="0" w:firstLine="0"/>
      </w:pPr>
      <w:r>
        <w:t>To recognize the Laurence Manning Academy Girls Softball Team, coaches and other school officials.</w:t>
      </w:r>
    </w:p>
    <w:p w:rsidR="00582579" w:rsidRDefault="00582579" w:rsidP="00582579">
      <w:pPr>
        <w:pStyle w:val="ActionText"/>
        <w:keepNext w:val="0"/>
        <w:ind w:left="0" w:firstLine="0"/>
        <w:jc w:val="center"/>
      </w:pPr>
      <w:r>
        <w:t>(Under H.5423--Adopted--May 26, 2016)</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19, 2017</w:t>
      </w:r>
    </w:p>
    <w:p w:rsidR="00582579" w:rsidRDefault="00582579" w:rsidP="00582579">
      <w:pPr>
        <w:pStyle w:val="ActionText"/>
        <w:ind w:left="0" w:firstLine="0"/>
      </w:pPr>
      <w:r>
        <w:t>To recognize the Laurence Manning Academy Bowling Team, coaches and other school officials.</w:t>
      </w:r>
    </w:p>
    <w:p w:rsidR="00582579" w:rsidRDefault="00582579" w:rsidP="00582579">
      <w:pPr>
        <w:pStyle w:val="ActionText"/>
        <w:keepNext w:val="0"/>
        <w:ind w:left="0" w:firstLine="0"/>
        <w:jc w:val="center"/>
      </w:pPr>
      <w:r>
        <w:t>(Under H.3437--Adopted--January 12,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26, 2017</w:t>
      </w:r>
    </w:p>
    <w:p w:rsidR="00582579" w:rsidRDefault="00582579" w:rsidP="00582579">
      <w:pPr>
        <w:pStyle w:val="ActionText"/>
        <w:ind w:left="0" w:firstLine="0"/>
      </w:pPr>
      <w:r>
        <w:t>To recognize the Stratford High School Varsity Softball Team, coaches and other school officials.</w:t>
      </w:r>
    </w:p>
    <w:p w:rsidR="00582579" w:rsidRDefault="00582579" w:rsidP="00582579">
      <w:pPr>
        <w:pStyle w:val="ActionText"/>
        <w:keepNext w:val="0"/>
        <w:ind w:left="0" w:firstLine="0"/>
        <w:jc w:val="center"/>
      </w:pPr>
      <w:r>
        <w:t>(Under H.5431--Adopted--May 26, 2016)</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Thursday, January 26, 2017</w:t>
      </w:r>
    </w:p>
    <w:p w:rsidR="00582579" w:rsidRDefault="00582579" w:rsidP="00582579">
      <w:pPr>
        <w:pStyle w:val="ActionText"/>
        <w:ind w:left="0" w:firstLine="0"/>
      </w:pPr>
      <w:r>
        <w:t>To recognize the Dorman High School Volleyball Team, coaches and other school officials.</w:t>
      </w:r>
    </w:p>
    <w:p w:rsidR="00582579" w:rsidRDefault="00582579" w:rsidP="00582579">
      <w:pPr>
        <w:pStyle w:val="ActionText"/>
        <w:keepNext w:val="0"/>
        <w:ind w:left="0" w:firstLine="0"/>
        <w:jc w:val="center"/>
      </w:pPr>
      <w:r>
        <w:t>(Under H.3365--Adopted--January 11, 2017)</w:t>
      </w:r>
    </w:p>
    <w:p w:rsidR="00582579" w:rsidRDefault="00582579" w:rsidP="00582579">
      <w:pPr>
        <w:pStyle w:val="ActionText"/>
        <w:keepNext w:val="0"/>
        <w:ind w:left="0" w:firstLine="0"/>
        <w:jc w:val="center"/>
      </w:pPr>
    </w:p>
    <w:p w:rsidR="00582579" w:rsidRDefault="00582579" w:rsidP="00582579">
      <w:pPr>
        <w:pStyle w:val="ActionText"/>
        <w:ind w:left="0" w:firstLine="0"/>
        <w:jc w:val="center"/>
        <w:rPr>
          <w:b/>
        </w:rPr>
      </w:pPr>
      <w:r>
        <w:rPr>
          <w:b/>
        </w:rPr>
        <w:t>SECOND READING LOCAL UNCONTESTED BILLS</w:t>
      </w:r>
    </w:p>
    <w:p w:rsidR="00582579" w:rsidRDefault="00582579" w:rsidP="00582579">
      <w:pPr>
        <w:pStyle w:val="ActionText"/>
        <w:ind w:left="0" w:firstLine="0"/>
        <w:jc w:val="center"/>
        <w:rPr>
          <w:b/>
        </w:rPr>
      </w:pPr>
    </w:p>
    <w:p w:rsidR="00582579" w:rsidRPr="00582579" w:rsidRDefault="00582579" w:rsidP="00582579">
      <w:pPr>
        <w:pStyle w:val="ActionText"/>
      </w:pPr>
      <w:r w:rsidRPr="00582579">
        <w:rPr>
          <w:b/>
        </w:rPr>
        <w:t>H. 3462--</w:t>
      </w:r>
      <w:r w:rsidRPr="00582579">
        <w:t xml:space="preserve">Reps. Kirby, Jordan, Williams, Alexander and Lowe: </w:t>
      </w:r>
      <w:r w:rsidRPr="00582579">
        <w:rPr>
          <w:b/>
        </w:rPr>
        <w:t>A BILL TO AMEND ACT 84 OF 2011, AS AMENDED, RELATING TO THE BOARD OF TRUSTEES OF THE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582579" w:rsidRPr="00582579" w:rsidRDefault="00582579" w:rsidP="00582579">
      <w:pPr>
        <w:pStyle w:val="ActionText"/>
        <w:keepNext w:val="0"/>
        <w:ind w:left="648" w:firstLine="0"/>
      </w:pPr>
      <w:r w:rsidRPr="00582579">
        <w:t>(Without reference--January 12, 2017)</w:t>
      </w:r>
    </w:p>
    <w:p w:rsidR="00582579" w:rsidRDefault="00582579" w:rsidP="00582579">
      <w:pPr>
        <w:pStyle w:val="ActionText"/>
        <w:keepNext w:val="0"/>
        <w:ind w:left="0" w:firstLine="0"/>
      </w:pPr>
    </w:p>
    <w:p w:rsidR="00582579" w:rsidRPr="00582579" w:rsidRDefault="00582579" w:rsidP="00582579">
      <w:pPr>
        <w:pStyle w:val="ActionText"/>
      </w:pPr>
      <w:r w:rsidRPr="00582579">
        <w:rPr>
          <w:b/>
        </w:rPr>
        <w:t>H. 3464--</w:t>
      </w:r>
      <w:r w:rsidRPr="00582579">
        <w:t xml:space="preserve">Reps. Anderson and Hewitt: </w:t>
      </w:r>
      <w:r w:rsidRPr="00582579">
        <w:rPr>
          <w:b/>
        </w:rPr>
        <w:t>A JOINT RESOLUTION TO PROVIDE FOR THE WAIVER OF DAYS THAT SCHOOLS IN THE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582579" w:rsidRPr="00582579" w:rsidRDefault="00582579" w:rsidP="00582579">
      <w:pPr>
        <w:pStyle w:val="ActionText"/>
        <w:keepNext w:val="0"/>
        <w:ind w:left="648" w:firstLine="0"/>
      </w:pPr>
      <w:r w:rsidRPr="00582579">
        <w:t>(Without reference--January 12, 2017)</w:t>
      </w:r>
    </w:p>
    <w:p w:rsidR="00582579" w:rsidRDefault="00582579" w:rsidP="00582579">
      <w:pPr>
        <w:pStyle w:val="ActionText"/>
        <w:keepNext w:val="0"/>
        <w:ind w:left="0" w:firstLine="0"/>
      </w:pPr>
    </w:p>
    <w:p w:rsidR="00582579" w:rsidRDefault="00582579" w:rsidP="00582579">
      <w:pPr>
        <w:pStyle w:val="ActionText"/>
        <w:ind w:left="0" w:firstLine="0"/>
        <w:jc w:val="center"/>
        <w:rPr>
          <w:b/>
        </w:rPr>
      </w:pPr>
      <w:r>
        <w:rPr>
          <w:b/>
        </w:rPr>
        <w:t>SPECIAL INTRODUCTIONS/ RECOGNITIONS/ANNOUNCEMENTS</w:t>
      </w:r>
    </w:p>
    <w:p w:rsidR="00582579" w:rsidRDefault="00582579" w:rsidP="00582579">
      <w:pPr>
        <w:pStyle w:val="ActionText"/>
        <w:ind w:left="0" w:firstLine="0"/>
        <w:jc w:val="center"/>
        <w:rPr>
          <w:b/>
        </w:rPr>
      </w:pPr>
    </w:p>
    <w:p w:rsidR="00582579" w:rsidRDefault="00582579" w:rsidP="00582579">
      <w:pPr>
        <w:pStyle w:val="ActionText"/>
        <w:ind w:left="0" w:firstLine="0"/>
        <w:jc w:val="center"/>
        <w:rPr>
          <w:b/>
        </w:rPr>
      </w:pPr>
      <w:r>
        <w:rPr>
          <w:b/>
        </w:rPr>
        <w:t>WITHDRAWAL OF OBJECTIONS/REQUEST FOR DEBATE</w:t>
      </w:r>
    </w:p>
    <w:p w:rsidR="00582579" w:rsidRDefault="00582579" w:rsidP="00582579">
      <w:pPr>
        <w:pStyle w:val="ActionText"/>
        <w:ind w:left="0" w:firstLine="0"/>
        <w:jc w:val="center"/>
        <w:rPr>
          <w:b/>
        </w:rPr>
      </w:pPr>
    </w:p>
    <w:p w:rsidR="00582579" w:rsidRDefault="00582579" w:rsidP="00582579">
      <w:pPr>
        <w:pStyle w:val="ActionText"/>
        <w:ind w:left="0" w:firstLine="0"/>
        <w:jc w:val="center"/>
        <w:rPr>
          <w:b/>
        </w:rPr>
      </w:pPr>
      <w:r>
        <w:rPr>
          <w:b/>
        </w:rPr>
        <w:t>UNANIMOUS CONSENT REQUESTS</w:t>
      </w:r>
    </w:p>
    <w:p w:rsidR="00582579" w:rsidRDefault="00582579" w:rsidP="00582579">
      <w:pPr>
        <w:pStyle w:val="ActionText"/>
        <w:ind w:left="0" w:firstLine="0"/>
        <w:jc w:val="center"/>
        <w:rPr>
          <w:b/>
        </w:rPr>
      </w:pPr>
    </w:p>
    <w:p w:rsidR="00582579" w:rsidRDefault="00582579" w:rsidP="00582579">
      <w:pPr>
        <w:pStyle w:val="ActionText"/>
        <w:ind w:left="0" w:firstLine="0"/>
        <w:jc w:val="center"/>
        <w:rPr>
          <w:b/>
        </w:rPr>
      </w:pPr>
      <w:r>
        <w:rPr>
          <w:b/>
        </w:rPr>
        <w:t>MOTION PERIOD</w:t>
      </w:r>
    </w:p>
    <w:p w:rsidR="00582579" w:rsidRDefault="00582579" w:rsidP="00582579">
      <w:pPr>
        <w:pStyle w:val="ActionText"/>
        <w:ind w:left="0" w:firstLine="0"/>
        <w:jc w:val="center"/>
        <w:rPr>
          <w:b/>
        </w:rPr>
      </w:pPr>
    </w:p>
    <w:p w:rsidR="00582579" w:rsidRDefault="00582579" w:rsidP="00582579">
      <w:pPr>
        <w:pStyle w:val="ActionText"/>
        <w:keepNext w:val="0"/>
        <w:ind w:left="0" w:firstLine="0"/>
      </w:pPr>
    </w:p>
    <w:p w:rsidR="00AC5627" w:rsidRDefault="00AC5627" w:rsidP="00582579">
      <w:pPr>
        <w:pStyle w:val="ActionText"/>
        <w:keepNext w:val="0"/>
        <w:ind w:left="0" w:firstLine="0"/>
      </w:pPr>
    </w:p>
    <w:p w:rsidR="00AC5627" w:rsidRDefault="00AC5627" w:rsidP="00582579">
      <w:pPr>
        <w:pStyle w:val="ActionText"/>
        <w:keepNext w:val="0"/>
        <w:ind w:left="0" w:firstLine="0"/>
        <w:sectPr w:rsidR="00AC5627" w:rsidSect="00582579">
          <w:headerReference w:type="default" r:id="rId14"/>
          <w:pgSz w:w="12240" w:h="15840" w:code="1"/>
          <w:pgMar w:top="1008" w:right="4694" w:bottom="3499" w:left="1224" w:header="1008" w:footer="3499" w:gutter="0"/>
          <w:pgNumType w:start="1"/>
          <w:cols w:space="720"/>
        </w:sectPr>
      </w:pPr>
    </w:p>
    <w:p w:rsidR="00AC5627" w:rsidRDefault="00AC5627" w:rsidP="00AC5627">
      <w:pPr>
        <w:pStyle w:val="ActionText"/>
        <w:keepNext w:val="0"/>
        <w:ind w:left="0" w:firstLine="0"/>
        <w:jc w:val="center"/>
        <w:rPr>
          <w:b/>
        </w:rPr>
      </w:pPr>
      <w:r w:rsidRPr="00AC5627">
        <w:rPr>
          <w:b/>
        </w:rPr>
        <w:t>HOUSE CALENDAR INDEX</w:t>
      </w:r>
    </w:p>
    <w:p w:rsidR="00AC5627" w:rsidRDefault="00AC5627" w:rsidP="00AC5627">
      <w:pPr>
        <w:pStyle w:val="ActionText"/>
        <w:keepNext w:val="0"/>
        <w:ind w:left="0" w:firstLine="0"/>
        <w:rPr>
          <w:b/>
        </w:rPr>
      </w:pPr>
    </w:p>
    <w:p w:rsidR="00AC5627" w:rsidRDefault="00AC5627" w:rsidP="00AC5627">
      <w:pPr>
        <w:pStyle w:val="ActionText"/>
        <w:keepNext w:val="0"/>
        <w:ind w:left="0" w:firstLine="0"/>
        <w:rPr>
          <w:b/>
        </w:rPr>
        <w:sectPr w:rsidR="00AC5627" w:rsidSect="00AC5627">
          <w:pgSz w:w="12240" w:h="15840" w:code="1"/>
          <w:pgMar w:top="1008" w:right="4694" w:bottom="3499" w:left="1224" w:header="1008" w:footer="3499" w:gutter="0"/>
          <w:cols w:space="720"/>
        </w:sectPr>
      </w:pPr>
    </w:p>
    <w:p w:rsidR="00AC5627" w:rsidRPr="00AC5627" w:rsidRDefault="00AC5627" w:rsidP="00AC5627">
      <w:pPr>
        <w:pStyle w:val="ActionText"/>
        <w:keepNext w:val="0"/>
        <w:tabs>
          <w:tab w:val="right" w:leader="dot" w:pos="2520"/>
        </w:tabs>
        <w:ind w:left="0" w:firstLine="0"/>
      </w:pPr>
      <w:bookmarkStart w:id="1" w:name="index_start"/>
      <w:bookmarkEnd w:id="1"/>
      <w:r w:rsidRPr="00AC5627">
        <w:t>H. 3462</w:t>
      </w:r>
      <w:r w:rsidRPr="00AC5627">
        <w:tab/>
        <w:t>3</w:t>
      </w:r>
    </w:p>
    <w:p w:rsidR="00AC5627" w:rsidRDefault="00AC5627" w:rsidP="00AC5627">
      <w:pPr>
        <w:pStyle w:val="ActionText"/>
        <w:keepNext w:val="0"/>
        <w:tabs>
          <w:tab w:val="right" w:leader="dot" w:pos="2520"/>
        </w:tabs>
        <w:ind w:left="0" w:firstLine="0"/>
      </w:pPr>
      <w:r>
        <w:br w:type="column"/>
      </w:r>
      <w:r w:rsidRPr="00AC5627">
        <w:t>H. 3464</w:t>
      </w:r>
      <w:r w:rsidRPr="00AC5627">
        <w:tab/>
        <w:t>3</w:t>
      </w:r>
    </w:p>
    <w:p w:rsidR="00AC5627" w:rsidRDefault="00AC5627" w:rsidP="00AC5627">
      <w:pPr>
        <w:pStyle w:val="ActionText"/>
        <w:keepNext w:val="0"/>
        <w:tabs>
          <w:tab w:val="right" w:leader="dot" w:pos="2520"/>
        </w:tabs>
        <w:ind w:left="0" w:firstLine="0"/>
        <w:sectPr w:rsidR="00AC5627" w:rsidSect="00AC5627">
          <w:type w:val="continuous"/>
          <w:pgSz w:w="12240" w:h="15840" w:code="1"/>
          <w:pgMar w:top="1008" w:right="4694" w:bottom="3499" w:left="1224" w:header="1008" w:footer="3499" w:gutter="0"/>
          <w:cols w:num="2" w:space="720"/>
        </w:sectPr>
      </w:pPr>
    </w:p>
    <w:p w:rsidR="00AC5627" w:rsidRPr="00AC5627" w:rsidRDefault="00AC5627" w:rsidP="00AC5627">
      <w:pPr>
        <w:pStyle w:val="ActionText"/>
        <w:keepNext w:val="0"/>
        <w:tabs>
          <w:tab w:val="right" w:leader="dot" w:pos="2520"/>
        </w:tabs>
        <w:ind w:left="0" w:firstLine="0"/>
      </w:pPr>
    </w:p>
    <w:sectPr w:rsidR="00AC5627" w:rsidRPr="00AC5627" w:rsidSect="00AC562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579" w:rsidRDefault="00582579">
      <w:r>
        <w:separator/>
      </w:r>
    </w:p>
  </w:endnote>
  <w:endnote w:type="continuationSeparator" w:id="0">
    <w:p w:rsidR="00582579" w:rsidRDefault="0058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825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3F3C" w:rsidRDefault="00573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8257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C5627">
      <w:rPr>
        <w:rStyle w:val="PageNumber"/>
        <w:noProof/>
      </w:rPr>
      <w:t>4</w:t>
    </w:r>
    <w:r>
      <w:rPr>
        <w:rStyle w:val="PageNumber"/>
      </w:rPr>
      <w:fldChar w:fldCharType="end"/>
    </w:r>
  </w:p>
  <w:p w:rsidR="00573F3C" w:rsidRDefault="0058257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73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579" w:rsidRDefault="00582579">
      <w:r>
        <w:separator/>
      </w:r>
    </w:p>
  </w:footnote>
  <w:footnote w:type="continuationSeparator" w:id="0">
    <w:p w:rsidR="00582579" w:rsidRDefault="0058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73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73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3C" w:rsidRDefault="00573F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579" w:rsidRDefault="00582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79"/>
    <w:rsid w:val="00573F3C"/>
    <w:rsid w:val="00582579"/>
    <w:rsid w:val="00AC5627"/>
    <w:rsid w:val="00F9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60704-16B0-48E0-B0D7-7B3D2E6F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82579"/>
    <w:pPr>
      <w:keepNext/>
      <w:ind w:left="0" w:firstLine="0"/>
      <w:outlineLvl w:val="2"/>
    </w:pPr>
    <w:rPr>
      <w:b/>
      <w:sz w:val="20"/>
    </w:rPr>
  </w:style>
  <w:style w:type="paragraph" w:styleId="Heading4">
    <w:name w:val="heading 4"/>
    <w:basedOn w:val="Normal"/>
    <w:next w:val="Normal"/>
    <w:link w:val="Heading4Char"/>
    <w:qFormat/>
    <w:rsid w:val="00582579"/>
    <w:pPr>
      <w:keepNext/>
      <w:tabs>
        <w:tab w:val="center" w:pos="3168"/>
      </w:tabs>
      <w:ind w:left="0" w:firstLine="0"/>
      <w:outlineLvl w:val="3"/>
    </w:pPr>
    <w:rPr>
      <w:b/>
      <w:snapToGrid w:val="0"/>
    </w:rPr>
  </w:style>
  <w:style w:type="paragraph" w:styleId="Heading6">
    <w:name w:val="heading 6"/>
    <w:basedOn w:val="Normal"/>
    <w:next w:val="Normal"/>
    <w:link w:val="Heading6Char"/>
    <w:qFormat/>
    <w:rsid w:val="0058257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82579"/>
    <w:rPr>
      <w:b/>
    </w:rPr>
  </w:style>
  <w:style w:type="character" w:customStyle="1" w:styleId="Heading4Char">
    <w:name w:val="Heading 4 Char"/>
    <w:basedOn w:val="DefaultParagraphFont"/>
    <w:link w:val="Heading4"/>
    <w:rsid w:val="00582579"/>
    <w:rPr>
      <w:b/>
      <w:snapToGrid w:val="0"/>
      <w:sz w:val="22"/>
    </w:rPr>
  </w:style>
  <w:style w:type="character" w:customStyle="1" w:styleId="Heading6Char">
    <w:name w:val="Heading 6 Char"/>
    <w:basedOn w:val="DefaultParagraphFont"/>
    <w:link w:val="Heading6"/>
    <w:rsid w:val="0058257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B1E257FE</Template>
  <TotalTime>0</TotalTime>
  <Pages>3</Pages>
  <Words>713</Words>
  <Characters>4022</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1/17/2017 - South Carolina Legislature Online</dc:title>
  <dc:subject/>
  <dc:creator>%USERNAME%</dc:creator>
  <cp:keywords/>
  <cp:lastModifiedBy>Karen Laroche</cp:lastModifiedBy>
  <cp:revision>3</cp:revision>
  <dcterms:created xsi:type="dcterms:W3CDTF">2017-01-13T14:30:00Z</dcterms:created>
  <dcterms:modified xsi:type="dcterms:W3CDTF">2017-01-13T14:31:00Z</dcterms:modified>
</cp:coreProperties>
</file>