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31A0" w:rsidRDefault="008F53CB">
      <w:pPr>
        <w:pStyle w:val="Heading6"/>
        <w:jc w:val="center"/>
        <w:rPr>
          <w:sz w:val="22"/>
        </w:rPr>
      </w:pPr>
      <w:bookmarkStart w:id="0" w:name="_GoBack"/>
      <w:bookmarkEnd w:id="0"/>
      <w:r>
        <w:rPr>
          <w:sz w:val="22"/>
        </w:rPr>
        <w:t>HOUSE TO MEET AT 1</w:t>
      </w:r>
      <w:r w:rsidR="009D31A0">
        <w:rPr>
          <w:sz w:val="22"/>
        </w:rPr>
        <w:t xml:space="preserve">:00 </w:t>
      </w:r>
      <w:r>
        <w:rPr>
          <w:sz w:val="22"/>
        </w:rPr>
        <w:t>P.M.</w:t>
      </w:r>
    </w:p>
    <w:p w:rsidR="009D31A0" w:rsidRDefault="009D31A0">
      <w:pPr>
        <w:tabs>
          <w:tab w:val="right" w:pos="6336"/>
        </w:tabs>
        <w:ind w:left="0" w:firstLine="0"/>
        <w:jc w:val="center"/>
      </w:pPr>
    </w:p>
    <w:p w:rsidR="009D31A0" w:rsidRDefault="009D31A0">
      <w:pPr>
        <w:tabs>
          <w:tab w:val="right" w:pos="6336"/>
        </w:tabs>
        <w:ind w:left="0" w:firstLine="0"/>
        <w:jc w:val="right"/>
        <w:rPr>
          <w:b/>
        </w:rPr>
      </w:pPr>
      <w:r>
        <w:rPr>
          <w:b/>
        </w:rPr>
        <w:t>NO. 66</w:t>
      </w:r>
    </w:p>
    <w:p w:rsidR="009D31A0" w:rsidRDefault="009D31A0">
      <w:pPr>
        <w:tabs>
          <w:tab w:val="center" w:pos="3168"/>
        </w:tabs>
        <w:ind w:left="0" w:firstLine="0"/>
        <w:jc w:val="center"/>
      </w:pPr>
      <w:r>
        <w:rPr>
          <w:b/>
        </w:rPr>
        <w:t>CALENDAR</w:t>
      </w:r>
    </w:p>
    <w:p w:rsidR="009D31A0" w:rsidRDefault="009D31A0">
      <w:pPr>
        <w:ind w:left="0" w:firstLine="0"/>
        <w:jc w:val="center"/>
      </w:pPr>
    </w:p>
    <w:p w:rsidR="009D31A0" w:rsidRDefault="009D31A0">
      <w:pPr>
        <w:tabs>
          <w:tab w:val="center" w:pos="3168"/>
        </w:tabs>
        <w:ind w:left="0" w:firstLine="0"/>
        <w:jc w:val="center"/>
        <w:rPr>
          <w:b/>
        </w:rPr>
      </w:pPr>
      <w:r>
        <w:rPr>
          <w:b/>
        </w:rPr>
        <w:t>OF THE</w:t>
      </w:r>
    </w:p>
    <w:p w:rsidR="009D31A0" w:rsidRDefault="009D31A0">
      <w:pPr>
        <w:ind w:left="0" w:firstLine="0"/>
        <w:jc w:val="center"/>
      </w:pPr>
    </w:p>
    <w:p w:rsidR="009D31A0" w:rsidRDefault="009D31A0">
      <w:pPr>
        <w:tabs>
          <w:tab w:val="center" w:pos="3168"/>
        </w:tabs>
        <w:ind w:left="0" w:firstLine="0"/>
        <w:jc w:val="center"/>
      </w:pPr>
      <w:r>
        <w:rPr>
          <w:b/>
        </w:rPr>
        <w:t>HOUSE OF REPRESENTATIVES</w:t>
      </w:r>
    </w:p>
    <w:p w:rsidR="009D31A0" w:rsidRDefault="009D31A0">
      <w:pPr>
        <w:ind w:left="0" w:firstLine="0"/>
        <w:jc w:val="center"/>
      </w:pPr>
    </w:p>
    <w:p w:rsidR="009D31A0" w:rsidRDefault="009D31A0">
      <w:pPr>
        <w:pStyle w:val="Heading4"/>
        <w:jc w:val="center"/>
        <w:rPr>
          <w:snapToGrid/>
        </w:rPr>
      </w:pPr>
      <w:r>
        <w:rPr>
          <w:snapToGrid/>
        </w:rPr>
        <w:t>OF THE</w:t>
      </w:r>
    </w:p>
    <w:p w:rsidR="009D31A0" w:rsidRDefault="009D31A0">
      <w:pPr>
        <w:ind w:left="0" w:firstLine="0"/>
        <w:jc w:val="center"/>
      </w:pPr>
    </w:p>
    <w:p w:rsidR="009D31A0" w:rsidRDefault="009D31A0">
      <w:pPr>
        <w:tabs>
          <w:tab w:val="center" w:pos="3168"/>
        </w:tabs>
        <w:ind w:left="0" w:firstLine="0"/>
        <w:jc w:val="center"/>
        <w:rPr>
          <w:b/>
        </w:rPr>
      </w:pPr>
      <w:r>
        <w:rPr>
          <w:b/>
        </w:rPr>
        <w:t>STATE OF SOUTH CAROLINA</w:t>
      </w:r>
    </w:p>
    <w:p w:rsidR="009D31A0" w:rsidRDefault="009D31A0">
      <w:pPr>
        <w:ind w:left="0" w:firstLine="0"/>
        <w:jc w:val="center"/>
        <w:rPr>
          <w:b/>
        </w:rPr>
      </w:pPr>
    </w:p>
    <w:p w:rsidR="009D31A0" w:rsidRDefault="009D31A0">
      <w:pPr>
        <w:ind w:left="0" w:firstLine="0"/>
        <w:jc w:val="center"/>
        <w:rPr>
          <w:b/>
        </w:rPr>
      </w:pPr>
    </w:p>
    <w:p w:rsidR="009D31A0" w:rsidRDefault="006A61FA">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9D31A0" w:rsidRDefault="009D31A0">
      <w:pPr>
        <w:ind w:left="0" w:firstLine="0"/>
        <w:jc w:val="center"/>
        <w:rPr>
          <w:b/>
        </w:rPr>
      </w:pPr>
    </w:p>
    <w:p w:rsidR="009D31A0" w:rsidRDefault="009D31A0">
      <w:pPr>
        <w:pStyle w:val="Heading3"/>
        <w:jc w:val="center"/>
      </w:pPr>
      <w:r>
        <w:t>REGULAR SESSION BEGINNING TUESDAY, JANUARY 10, 2017</w:t>
      </w:r>
    </w:p>
    <w:p w:rsidR="009D31A0" w:rsidRDefault="009D31A0">
      <w:pPr>
        <w:ind w:left="0" w:firstLine="0"/>
        <w:jc w:val="center"/>
        <w:rPr>
          <w:b/>
        </w:rPr>
      </w:pPr>
    </w:p>
    <w:p w:rsidR="009D31A0" w:rsidRDefault="009D31A0">
      <w:pPr>
        <w:ind w:left="0" w:firstLine="0"/>
        <w:jc w:val="center"/>
        <w:rPr>
          <w:b/>
        </w:rPr>
      </w:pPr>
    </w:p>
    <w:p w:rsidR="009D31A0" w:rsidRPr="00DC4B69" w:rsidRDefault="008F53CB">
      <w:pPr>
        <w:ind w:left="0" w:firstLine="0"/>
        <w:jc w:val="center"/>
        <w:rPr>
          <w:b/>
        </w:rPr>
      </w:pPr>
      <w:r>
        <w:rPr>
          <w:b/>
        </w:rPr>
        <w:t>TUESDAY, JUNE 6</w:t>
      </w:r>
      <w:r w:rsidR="009D31A0" w:rsidRPr="00DC4B69">
        <w:rPr>
          <w:b/>
        </w:rPr>
        <w:t>, 2017</w:t>
      </w:r>
    </w:p>
    <w:p w:rsidR="009D31A0" w:rsidRDefault="009D31A0">
      <w:pPr>
        <w:ind w:left="0" w:firstLine="0"/>
        <w:jc w:val="center"/>
        <w:rPr>
          <w:b/>
        </w:rPr>
      </w:pPr>
    </w:p>
    <w:p w:rsidR="009D31A0" w:rsidRDefault="009D31A0">
      <w:pPr>
        <w:pStyle w:val="ActionText"/>
        <w:sectPr w:rsidR="009D31A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9D31A0" w:rsidRDefault="009D31A0">
      <w:pPr>
        <w:pStyle w:val="ActionText"/>
        <w:sectPr w:rsidR="009D31A0">
          <w:pgSz w:w="12240" w:h="15840" w:code="1"/>
          <w:pgMar w:top="1008" w:right="4694" w:bottom="3499" w:left="1224" w:header="1008" w:footer="3499" w:gutter="0"/>
          <w:cols w:space="720"/>
          <w:titlePg/>
        </w:sectPr>
      </w:pPr>
    </w:p>
    <w:p w:rsidR="009D31A0" w:rsidRDefault="009D31A0" w:rsidP="009D31A0">
      <w:pPr>
        <w:pStyle w:val="ActionText"/>
        <w:jc w:val="center"/>
        <w:rPr>
          <w:b/>
        </w:rPr>
      </w:pPr>
      <w:r>
        <w:rPr>
          <w:b/>
        </w:rPr>
        <w:lastRenderedPageBreak/>
        <w:t>THIRD READING LOCAL UNCONTESTED BILL</w:t>
      </w:r>
    </w:p>
    <w:p w:rsidR="009D31A0" w:rsidRDefault="009D31A0" w:rsidP="009D31A0">
      <w:pPr>
        <w:pStyle w:val="ActionText"/>
        <w:jc w:val="center"/>
        <w:rPr>
          <w:b/>
        </w:rPr>
      </w:pPr>
    </w:p>
    <w:p w:rsidR="009D31A0" w:rsidRPr="009D31A0" w:rsidRDefault="009D31A0" w:rsidP="009D31A0">
      <w:pPr>
        <w:pStyle w:val="ActionText"/>
      </w:pPr>
      <w:r w:rsidRPr="009D31A0">
        <w:rPr>
          <w:b/>
        </w:rPr>
        <w:t>S. 662--</w:t>
      </w:r>
      <w:r w:rsidRPr="009D31A0">
        <w:t xml:space="preserve">Senators J. Matthews and Hutto: </w:t>
      </w:r>
      <w:r w:rsidRPr="009D31A0">
        <w:rPr>
          <w:b/>
        </w:rPr>
        <w:t>A BILL TO CONSOLIDATE THE SCHOOL DISTRICTS IN ORANGEBURG COUNTY INTO ONE SCHOOL DISTRICT TO BE KNOWN AS THE ORANGEBURG COUNTY SCHOOL DISTRICT; TO PROVIDE FOR THE ORDERLY TRANSITION TO A SINGLE SCHOOL DISTRICT; TO PROVIDE FOR THE MEMBERSHIP OF THE BOARD OF TRUSTEES, ITS ELECTION, POWERS, AND DUTIES; TO PROVIDE THAT A DISTRICT SUPERINTENDENT IS THE CHIEF OPERATING OFFICER OF THE DISTRICT AND IS RESPONSIBLE TO THE BOARD FOR THE PROPER ADMINISTRATION OF ALL AFFAIRS OF THE DISTRICT AND SUBJECT TO ALL OTHER PROVISIONS OF LAW RELATING TO HIS DUTIES.</w:t>
      </w:r>
    </w:p>
    <w:p w:rsidR="009D31A0" w:rsidRDefault="009D31A0" w:rsidP="009D31A0">
      <w:pPr>
        <w:pStyle w:val="ActionText"/>
        <w:ind w:left="648" w:firstLine="0"/>
      </w:pPr>
      <w:r>
        <w:t>(Orangeburg Delegation Com.--May 03, 2017)</w:t>
      </w:r>
    </w:p>
    <w:p w:rsidR="009D31A0" w:rsidRDefault="009D31A0" w:rsidP="009D31A0">
      <w:pPr>
        <w:pStyle w:val="ActionText"/>
        <w:ind w:left="648" w:firstLine="0"/>
      </w:pPr>
      <w:r>
        <w:t>(Recalled--May 10, 2017)</w:t>
      </w:r>
    </w:p>
    <w:p w:rsidR="009D31A0" w:rsidRPr="009D31A0" w:rsidRDefault="009D31A0" w:rsidP="009D31A0">
      <w:pPr>
        <w:pStyle w:val="ActionText"/>
        <w:keepNext w:val="0"/>
        <w:ind w:left="648" w:firstLine="0"/>
      </w:pPr>
      <w:r w:rsidRPr="009D31A0">
        <w:t>(Amended and read second time--May 11, 2017)</w:t>
      </w:r>
    </w:p>
    <w:p w:rsidR="009D31A0" w:rsidRDefault="009D31A0" w:rsidP="009D31A0">
      <w:pPr>
        <w:pStyle w:val="ActionText"/>
        <w:keepNext w:val="0"/>
        <w:ind w:left="0" w:firstLine="0"/>
      </w:pPr>
    </w:p>
    <w:p w:rsidR="009D31A0" w:rsidRDefault="009D31A0" w:rsidP="009D31A0">
      <w:pPr>
        <w:pStyle w:val="ActionText"/>
        <w:ind w:left="0" w:firstLine="0"/>
        <w:jc w:val="center"/>
        <w:rPr>
          <w:b/>
        </w:rPr>
      </w:pPr>
      <w:r>
        <w:rPr>
          <w:b/>
        </w:rPr>
        <w:t>SPECIAL INTRODUCTIONS/ RECOGNITIONS/ANNOUNCEMENTS</w:t>
      </w:r>
    </w:p>
    <w:p w:rsidR="009D31A0" w:rsidRDefault="009D31A0" w:rsidP="009D31A0">
      <w:pPr>
        <w:pStyle w:val="ActionText"/>
        <w:ind w:left="0" w:firstLine="0"/>
        <w:jc w:val="center"/>
        <w:rPr>
          <w:b/>
        </w:rPr>
      </w:pPr>
    </w:p>
    <w:p w:rsidR="009D31A0" w:rsidRDefault="009D31A0" w:rsidP="009D31A0">
      <w:pPr>
        <w:pStyle w:val="ActionText"/>
        <w:ind w:left="0" w:firstLine="0"/>
        <w:jc w:val="center"/>
        <w:rPr>
          <w:b/>
        </w:rPr>
      </w:pPr>
      <w:r>
        <w:rPr>
          <w:b/>
        </w:rPr>
        <w:t>THIRD READING STATEWIDE UNCONTESTED BILL</w:t>
      </w:r>
    </w:p>
    <w:p w:rsidR="009D31A0" w:rsidRDefault="009D31A0" w:rsidP="009D31A0">
      <w:pPr>
        <w:pStyle w:val="ActionText"/>
        <w:ind w:left="0" w:firstLine="0"/>
        <w:jc w:val="center"/>
        <w:rPr>
          <w:b/>
        </w:rPr>
      </w:pPr>
    </w:p>
    <w:p w:rsidR="009D31A0" w:rsidRPr="009D31A0" w:rsidRDefault="009D31A0" w:rsidP="009D31A0">
      <w:pPr>
        <w:pStyle w:val="ActionText"/>
      </w:pPr>
      <w:r w:rsidRPr="009D31A0">
        <w:rPr>
          <w:b/>
        </w:rPr>
        <w:t>S. 680--</w:t>
      </w:r>
      <w:r w:rsidRPr="009D31A0">
        <w:t xml:space="preserve">Senator Leatherman: </w:t>
      </w:r>
      <w:r w:rsidRPr="009D31A0">
        <w:rPr>
          <w:b/>
        </w:rPr>
        <w:t>A BILL TO AMEND SECTION 7-7-260, AS AMENDED, CODE OF LAWS OF SOUTH CAROLINA, 1976, RELATING TO THE DESIGNATION OF VOTING PRECINCTS IN FLORENCE COUNTY, SO AS TO REDESIGNATE THE MAP NUMBER ON WHICH THE NAMES OF THESE PRECINCTS MAY BE FOUND AND MAINTAINED BY THE REVENUE AND FISCAL AFFAIRS OFFICE AND TO CORRECT OUTDATED REFERENCES TO THE REVENUE AND FISCAL AFFAIRS OFFICE.</w:t>
      </w:r>
    </w:p>
    <w:p w:rsidR="009D31A0" w:rsidRDefault="009D31A0" w:rsidP="009D31A0">
      <w:pPr>
        <w:pStyle w:val="ActionText"/>
        <w:ind w:left="648" w:firstLine="0"/>
      </w:pPr>
      <w:r>
        <w:t>(Without reference--May 10, 2017)</w:t>
      </w:r>
    </w:p>
    <w:p w:rsidR="009D31A0" w:rsidRPr="009D31A0" w:rsidRDefault="009D31A0" w:rsidP="009D31A0">
      <w:pPr>
        <w:pStyle w:val="ActionText"/>
        <w:keepNext w:val="0"/>
        <w:ind w:left="648" w:firstLine="0"/>
      </w:pPr>
      <w:r w:rsidRPr="009D31A0">
        <w:t>(Read second time--May 11, 2017)</w:t>
      </w:r>
    </w:p>
    <w:p w:rsidR="009D31A0" w:rsidRDefault="009D31A0" w:rsidP="009D31A0">
      <w:pPr>
        <w:pStyle w:val="ActionText"/>
        <w:keepNext w:val="0"/>
        <w:ind w:left="0" w:firstLine="0"/>
      </w:pPr>
    </w:p>
    <w:p w:rsidR="009D31A0" w:rsidRDefault="009D31A0" w:rsidP="009D31A0">
      <w:pPr>
        <w:pStyle w:val="ActionText"/>
        <w:ind w:left="0" w:firstLine="0"/>
        <w:jc w:val="center"/>
        <w:rPr>
          <w:b/>
        </w:rPr>
      </w:pPr>
      <w:r>
        <w:rPr>
          <w:b/>
        </w:rPr>
        <w:t>SECOND READING STATEWIDE UNCONTESTED BILLS</w:t>
      </w:r>
    </w:p>
    <w:p w:rsidR="009D31A0" w:rsidRDefault="009D31A0" w:rsidP="009D31A0">
      <w:pPr>
        <w:pStyle w:val="ActionText"/>
        <w:ind w:left="0" w:firstLine="0"/>
        <w:jc w:val="center"/>
        <w:rPr>
          <w:b/>
        </w:rPr>
      </w:pPr>
    </w:p>
    <w:p w:rsidR="009D31A0" w:rsidRPr="009D31A0" w:rsidRDefault="009D31A0" w:rsidP="009D31A0">
      <w:pPr>
        <w:pStyle w:val="ActionText"/>
        <w:keepNext w:val="0"/>
      </w:pPr>
      <w:r w:rsidRPr="009D31A0">
        <w:rPr>
          <w:b/>
        </w:rPr>
        <w:t>H. 4036--</w:t>
      </w:r>
      <w:r w:rsidRPr="009D31A0">
        <w:t>(Debate adjourned until Tue., Jan. 09, 2018--May 02, 2017)</w:t>
      </w:r>
    </w:p>
    <w:p w:rsidR="009D31A0" w:rsidRDefault="009D31A0" w:rsidP="009D31A0">
      <w:pPr>
        <w:pStyle w:val="ActionText"/>
        <w:keepNext w:val="0"/>
        <w:ind w:left="0"/>
      </w:pPr>
    </w:p>
    <w:p w:rsidR="009D31A0" w:rsidRPr="009D31A0" w:rsidRDefault="009D31A0" w:rsidP="009D31A0">
      <w:pPr>
        <w:pStyle w:val="ActionText"/>
        <w:keepNext w:val="0"/>
      </w:pPr>
      <w:r w:rsidRPr="009D31A0">
        <w:rPr>
          <w:b/>
        </w:rPr>
        <w:t>S. 456--</w:t>
      </w:r>
      <w:r w:rsidRPr="009D31A0">
        <w:t>(Debate adjourned until Tue., Jan. 09, 2018--May 11, 2017)</w:t>
      </w:r>
    </w:p>
    <w:p w:rsidR="009D31A0" w:rsidRDefault="009D31A0" w:rsidP="009D31A0">
      <w:pPr>
        <w:pStyle w:val="ActionText"/>
        <w:ind w:left="0"/>
        <w:jc w:val="center"/>
        <w:rPr>
          <w:b/>
        </w:rPr>
      </w:pPr>
      <w:r>
        <w:rPr>
          <w:b/>
        </w:rPr>
        <w:lastRenderedPageBreak/>
        <w:t>WITHDRAWAL OF OBJECTIONS/REQUEST FOR DEBATE</w:t>
      </w:r>
    </w:p>
    <w:p w:rsidR="009D31A0" w:rsidRDefault="009D31A0" w:rsidP="009D31A0">
      <w:pPr>
        <w:pStyle w:val="ActionText"/>
        <w:ind w:left="0"/>
        <w:jc w:val="center"/>
        <w:rPr>
          <w:b/>
        </w:rPr>
      </w:pPr>
    </w:p>
    <w:p w:rsidR="009D31A0" w:rsidRDefault="009D31A0" w:rsidP="009D31A0">
      <w:pPr>
        <w:pStyle w:val="ActionText"/>
        <w:ind w:left="0"/>
        <w:jc w:val="center"/>
        <w:rPr>
          <w:b/>
        </w:rPr>
      </w:pPr>
      <w:r>
        <w:rPr>
          <w:b/>
        </w:rPr>
        <w:t>UNANIMOUS CONSENT REQUESTS</w:t>
      </w:r>
    </w:p>
    <w:p w:rsidR="009D31A0" w:rsidRDefault="009D31A0" w:rsidP="009D31A0">
      <w:pPr>
        <w:pStyle w:val="ActionText"/>
        <w:ind w:left="0"/>
        <w:jc w:val="center"/>
        <w:rPr>
          <w:b/>
        </w:rPr>
      </w:pPr>
    </w:p>
    <w:p w:rsidR="009D31A0" w:rsidRDefault="009D31A0" w:rsidP="009D31A0">
      <w:pPr>
        <w:pStyle w:val="ActionText"/>
        <w:ind w:left="0"/>
        <w:jc w:val="center"/>
        <w:rPr>
          <w:b/>
        </w:rPr>
      </w:pPr>
      <w:r>
        <w:rPr>
          <w:b/>
        </w:rPr>
        <w:t>VETO ON:</w:t>
      </w:r>
    </w:p>
    <w:p w:rsidR="009D31A0" w:rsidRDefault="009D31A0" w:rsidP="009D31A0">
      <w:pPr>
        <w:pStyle w:val="ActionText"/>
        <w:ind w:left="0"/>
        <w:jc w:val="center"/>
        <w:rPr>
          <w:b/>
        </w:rPr>
      </w:pPr>
    </w:p>
    <w:p w:rsidR="009D31A0" w:rsidRPr="009D31A0" w:rsidRDefault="009D31A0" w:rsidP="009D31A0">
      <w:pPr>
        <w:pStyle w:val="ActionText"/>
        <w:keepNext w:val="0"/>
      </w:pPr>
      <w:r w:rsidRPr="009D31A0">
        <w:rPr>
          <w:b/>
        </w:rPr>
        <w:t>H. 3462--</w:t>
      </w:r>
      <w:r w:rsidRPr="009D31A0">
        <w:t>(Debate adjourned until Tue., Jan. 8, 2019--March 22, 2017)</w:t>
      </w:r>
    </w:p>
    <w:p w:rsidR="009D31A0" w:rsidRDefault="009D31A0" w:rsidP="009D31A0">
      <w:pPr>
        <w:pStyle w:val="ActionText"/>
        <w:keepNext w:val="0"/>
        <w:ind w:left="0"/>
      </w:pPr>
    </w:p>
    <w:p w:rsidR="009D31A0" w:rsidRDefault="009D31A0" w:rsidP="009D31A0">
      <w:pPr>
        <w:pStyle w:val="ActionText"/>
        <w:ind w:left="0"/>
        <w:jc w:val="center"/>
        <w:rPr>
          <w:b/>
        </w:rPr>
      </w:pPr>
      <w:r>
        <w:rPr>
          <w:b/>
        </w:rPr>
        <w:t>CONCURRENT RESOLUTION</w:t>
      </w:r>
    </w:p>
    <w:p w:rsidR="009D31A0" w:rsidRDefault="009D31A0" w:rsidP="009D31A0">
      <w:pPr>
        <w:pStyle w:val="ActionText"/>
        <w:ind w:left="0"/>
        <w:jc w:val="center"/>
        <w:rPr>
          <w:b/>
        </w:rPr>
      </w:pPr>
    </w:p>
    <w:p w:rsidR="009D31A0" w:rsidRDefault="009D31A0" w:rsidP="009D31A0">
      <w:pPr>
        <w:tabs>
          <w:tab w:val="left" w:pos="216"/>
          <w:tab w:val="left" w:pos="45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9D31A0">
        <w:rPr>
          <w:b/>
        </w:rPr>
        <w:t>H. 421</w:t>
      </w:r>
      <w:r w:rsidR="002F1D84">
        <w:rPr>
          <w:b/>
        </w:rPr>
        <w:t>0</w:t>
      </w:r>
      <w:r>
        <w:rPr>
          <w:b/>
        </w:rPr>
        <w:t>--</w:t>
      </w:r>
      <w:r w:rsidRPr="007E405C">
        <w:t xml:space="preserve">Rep. Toole: </w:t>
      </w:r>
      <w:r w:rsidRPr="009D31A0">
        <w:rPr>
          <w:b/>
        </w:rPr>
        <w:t xml:space="preserve"> </w:t>
      </w:r>
      <w:r w:rsidRPr="009D31A0">
        <w:rPr>
          <w:b/>
          <w:szCs w:val="30"/>
        </w:rPr>
        <w:t xml:space="preserve">A CONCURRENT RESOLUTION </w:t>
      </w:r>
      <w:r w:rsidRPr="009D31A0">
        <w:rPr>
          <w:b/>
        </w:rPr>
        <w:t>TO REQUEST THE DEPARTMENT OF TRANSPORTATION NAME THE INTERSECTION OF THE 12TH STREET EXTENSION (SC</w:t>
      </w:r>
      <w:r w:rsidRPr="009D31A0">
        <w:rPr>
          <w:b/>
        </w:rPr>
        <w:noBreakHyphen/>
        <w:t>35) AND I</w:t>
      </w:r>
      <w:r w:rsidRPr="009D31A0">
        <w:rPr>
          <w:b/>
        </w:rPr>
        <w:noBreakHyphen/>
        <w:t>77 IN CAYCE “NOEL K. YOBS INTERSECTION” AND TO ERECT APPROPRIATE MARKERS OR SIGNS AT THIS LOCATION CONTAINING THIS DESIGNATION.</w:t>
      </w:r>
    </w:p>
    <w:p w:rsidR="009D31A0" w:rsidRPr="007E405C" w:rsidRDefault="009D31A0" w:rsidP="006A61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180"/>
      </w:pPr>
      <w:r>
        <w:t>(Invitations and Memorial Resolutions--May 02, 2017)</w:t>
      </w:r>
    </w:p>
    <w:p w:rsidR="009D31A0" w:rsidRPr="009D31A0" w:rsidRDefault="009D31A0" w:rsidP="006A61FA">
      <w:pPr>
        <w:pStyle w:val="ActionText"/>
        <w:keepNext w:val="0"/>
        <w:ind w:firstLine="684"/>
      </w:pPr>
      <w:r w:rsidRPr="009D31A0">
        <w:t>(Favorable--May 11, 2017)</w:t>
      </w:r>
    </w:p>
    <w:p w:rsidR="009D31A0" w:rsidRDefault="009D31A0" w:rsidP="009D31A0">
      <w:pPr>
        <w:pStyle w:val="ActionText"/>
        <w:keepNext w:val="0"/>
        <w:ind w:left="0"/>
      </w:pPr>
    </w:p>
    <w:p w:rsidR="009D31A0" w:rsidRDefault="009D31A0" w:rsidP="009D31A0">
      <w:pPr>
        <w:pStyle w:val="ActionText"/>
        <w:ind w:left="0"/>
        <w:jc w:val="center"/>
        <w:rPr>
          <w:b/>
        </w:rPr>
      </w:pPr>
      <w:r>
        <w:rPr>
          <w:b/>
        </w:rPr>
        <w:t>MOTION PERIOD</w:t>
      </w:r>
    </w:p>
    <w:p w:rsidR="009D31A0" w:rsidRDefault="009D31A0" w:rsidP="009D31A0">
      <w:pPr>
        <w:pStyle w:val="ActionText"/>
        <w:ind w:left="0"/>
        <w:jc w:val="center"/>
        <w:rPr>
          <w:b/>
        </w:rPr>
      </w:pPr>
    </w:p>
    <w:p w:rsidR="009D31A0" w:rsidRDefault="009D31A0" w:rsidP="009D31A0">
      <w:pPr>
        <w:pStyle w:val="ActionText"/>
        <w:ind w:left="0"/>
        <w:jc w:val="center"/>
        <w:rPr>
          <w:b/>
        </w:rPr>
      </w:pPr>
      <w:r>
        <w:rPr>
          <w:b/>
        </w:rPr>
        <w:t>SECOND READING STATEWIDE CONTESTED BILLS</w:t>
      </w:r>
    </w:p>
    <w:p w:rsidR="009D31A0" w:rsidRDefault="009D31A0" w:rsidP="009D31A0">
      <w:pPr>
        <w:pStyle w:val="ActionText"/>
        <w:ind w:left="0"/>
        <w:jc w:val="center"/>
        <w:rPr>
          <w:b/>
        </w:rPr>
      </w:pPr>
    </w:p>
    <w:p w:rsidR="009D31A0" w:rsidRPr="009D31A0" w:rsidRDefault="009D31A0" w:rsidP="009D31A0">
      <w:pPr>
        <w:pStyle w:val="ActionText"/>
        <w:keepNext w:val="0"/>
      </w:pPr>
      <w:r w:rsidRPr="009D31A0">
        <w:rPr>
          <w:b/>
        </w:rPr>
        <w:t>H. 3529--</w:t>
      </w:r>
      <w:r w:rsidRPr="009D31A0">
        <w:t>(Continued--March 07, 2017)</w:t>
      </w:r>
    </w:p>
    <w:p w:rsidR="009D31A0" w:rsidRDefault="009D31A0" w:rsidP="009D31A0">
      <w:pPr>
        <w:pStyle w:val="ActionText"/>
        <w:keepNext w:val="0"/>
        <w:ind w:left="0"/>
      </w:pPr>
    </w:p>
    <w:p w:rsidR="009D31A0" w:rsidRPr="009D31A0" w:rsidRDefault="009D31A0" w:rsidP="009D31A0">
      <w:pPr>
        <w:pStyle w:val="ActionText"/>
      </w:pPr>
      <w:r w:rsidRPr="009D31A0">
        <w:rPr>
          <w:b/>
        </w:rPr>
        <w:t>H. 3565--</w:t>
      </w:r>
      <w:r w:rsidRPr="009D31A0">
        <w:t xml:space="preserve">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w:t>
      </w:r>
      <w:r w:rsidRPr="009D31A0">
        <w:rPr>
          <w:b/>
        </w:rPr>
        <w:t>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9D31A0" w:rsidRDefault="009D31A0" w:rsidP="009D31A0">
      <w:pPr>
        <w:pStyle w:val="ActionText"/>
        <w:ind w:left="648" w:firstLine="0"/>
      </w:pPr>
      <w:r>
        <w:t>(Judiciary Com.--January 24, 2017)</w:t>
      </w:r>
    </w:p>
    <w:p w:rsidR="009D31A0" w:rsidRDefault="009D31A0" w:rsidP="009D31A0">
      <w:pPr>
        <w:pStyle w:val="ActionText"/>
        <w:ind w:left="648" w:firstLine="0"/>
      </w:pPr>
      <w:r>
        <w:t>(Fav. With Amdt.--February 15, 2017)</w:t>
      </w:r>
    </w:p>
    <w:p w:rsidR="009D31A0" w:rsidRDefault="009D31A0" w:rsidP="009D31A0">
      <w:pPr>
        <w:pStyle w:val="ActionText"/>
        <w:ind w:left="648" w:firstLine="0"/>
      </w:pPr>
      <w:r>
        <w:t>(Requests for debate by Reps. Anderson, Bernstein, Brown, Clary, Crawford, Dillard, Douglas, Forrest, Fry, Hardee, Henegan, Hill, Hixon, Johnson, King, Knight, McCoy, McEachern, Murphy, Norrell, Ott, Pitts, Ridgeway, Robinson-Simpson, J.E. Smith, Taylor, Wheeler, Williams and Willis--February 21, 2017)</w:t>
      </w:r>
    </w:p>
    <w:p w:rsidR="009D31A0" w:rsidRPr="009D31A0" w:rsidRDefault="009D31A0" w:rsidP="009D31A0">
      <w:pPr>
        <w:pStyle w:val="ActionText"/>
        <w:keepNext w:val="0"/>
        <w:ind w:left="648" w:firstLine="0"/>
      </w:pPr>
      <w:r w:rsidRPr="009D31A0">
        <w:t>(Debate adjourned until Thu., May 11, 2017--May 10, 2017)</w:t>
      </w:r>
    </w:p>
    <w:p w:rsidR="009D31A0" w:rsidRDefault="009D31A0" w:rsidP="009D31A0">
      <w:pPr>
        <w:pStyle w:val="ActionText"/>
        <w:keepNext w:val="0"/>
        <w:ind w:left="0" w:firstLine="0"/>
      </w:pPr>
    </w:p>
    <w:p w:rsidR="009D31A0" w:rsidRPr="009D31A0" w:rsidRDefault="009D31A0" w:rsidP="009D31A0">
      <w:pPr>
        <w:pStyle w:val="ActionText"/>
      </w:pPr>
      <w:r w:rsidRPr="009D31A0">
        <w:rPr>
          <w:b/>
        </w:rPr>
        <w:t>H. 3064--</w:t>
      </w:r>
      <w:r w:rsidRPr="009D31A0">
        <w:t xml:space="preserve">Reps. Rutherford and Gilliard: </w:t>
      </w:r>
      <w:r w:rsidRPr="009D31A0">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9D31A0" w:rsidRDefault="009D31A0" w:rsidP="009D31A0">
      <w:pPr>
        <w:pStyle w:val="ActionText"/>
        <w:ind w:left="648" w:firstLine="0"/>
      </w:pPr>
      <w:r>
        <w:t>(Prefiled--Thursday, December 15, 2016)</w:t>
      </w:r>
    </w:p>
    <w:p w:rsidR="009D31A0" w:rsidRDefault="009D31A0" w:rsidP="009D31A0">
      <w:pPr>
        <w:pStyle w:val="ActionText"/>
        <w:ind w:left="648" w:firstLine="0"/>
      </w:pPr>
      <w:r>
        <w:t>(Med., Mil., Pub. &amp; Mun. Affrs. Com.--January 10, 2017)</w:t>
      </w:r>
    </w:p>
    <w:p w:rsidR="009D31A0" w:rsidRDefault="009D31A0" w:rsidP="009D31A0">
      <w:pPr>
        <w:pStyle w:val="ActionText"/>
        <w:ind w:left="648" w:firstLine="0"/>
      </w:pPr>
      <w:r>
        <w:t>(Fav. With Amdt.--March 22, 2017)</w:t>
      </w:r>
    </w:p>
    <w:p w:rsidR="009D31A0" w:rsidRDefault="009D31A0" w:rsidP="009D31A0">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9D31A0" w:rsidRPr="009D31A0" w:rsidRDefault="009D31A0" w:rsidP="009D31A0">
      <w:pPr>
        <w:pStyle w:val="ActionText"/>
        <w:keepNext w:val="0"/>
        <w:ind w:left="648" w:firstLine="0"/>
      </w:pPr>
      <w:r w:rsidRPr="009D31A0">
        <w:t>(Debate adjourned until Thu., May 11, 2017--May 10, 2017)</w:t>
      </w:r>
    </w:p>
    <w:p w:rsidR="009D31A0" w:rsidRDefault="009D31A0" w:rsidP="009D31A0">
      <w:pPr>
        <w:pStyle w:val="ActionText"/>
        <w:keepNext w:val="0"/>
        <w:ind w:left="0" w:firstLine="0"/>
      </w:pPr>
    </w:p>
    <w:p w:rsidR="009D31A0" w:rsidRPr="009D31A0" w:rsidRDefault="009D31A0" w:rsidP="009D31A0">
      <w:pPr>
        <w:pStyle w:val="ActionText"/>
        <w:keepNext w:val="0"/>
      </w:pPr>
      <w:r w:rsidRPr="009D31A0">
        <w:rPr>
          <w:b/>
        </w:rPr>
        <w:t>H. 3722--</w:t>
      </w:r>
      <w:r w:rsidRPr="009D31A0">
        <w:t>(Debate adjourned until Tue., Jan. 09, 2018--May 10, 2017)</w:t>
      </w:r>
    </w:p>
    <w:p w:rsidR="009D31A0" w:rsidRPr="009D31A0" w:rsidRDefault="006A61FA" w:rsidP="009D31A0">
      <w:pPr>
        <w:pStyle w:val="ActionText"/>
      </w:pPr>
      <w:r>
        <w:rPr>
          <w:b/>
        </w:rPr>
        <w:br w:type="column"/>
      </w:r>
      <w:r w:rsidR="009D31A0" w:rsidRPr="009D31A0">
        <w:rPr>
          <w:b/>
        </w:rPr>
        <w:t>S. 367--</w:t>
      </w:r>
      <w:r w:rsidR="009D31A0" w:rsidRPr="009D31A0">
        <w:t xml:space="preserve">Senator Alexander: </w:t>
      </w:r>
      <w:r w:rsidR="009D31A0" w:rsidRPr="009D31A0">
        <w:rPr>
          <w:b/>
        </w:rPr>
        <w:t>A BILL TO AMEND SECTION 50-21-870(B)(6) OF THE 1976 CODE, RELATING TO PROVISIONS THAT REGULATE THE OPERATION OF VARIOUS TYPES OF WATERCRAFT, TO INCREASE THE DISTANCE BETWEEN A WATERCRAFT AND ANOTHER OBJECT NEAR WHICH A WATERCRAFT MAY BE OPERATED IN EXCESS OF IDLE SPEED, AND TO PROVIDE THAT CERTAIN WATERCRAFT MAY NOT BE OPERATED UPON THE INTRACOASTAL WATERWAY IN EXCESS OF IDLE SPEED WITHIN FIFTY FEET OF CERTAIN OBJECTS.</w:t>
      </w:r>
    </w:p>
    <w:p w:rsidR="009D31A0" w:rsidRDefault="009D31A0" w:rsidP="009D31A0">
      <w:pPr>
        <w:pStyle w:val="ActionText"/>
        <w:ind w:left="648" w:firstLine="0"/>
      </w:pPr>
      <w:r>
        <w:t>(Agri., Natl. Res. and Environ. Affrs. Com.--April 18, 2017)</w:t>
      </w:r>
    </w:p>
    <w:p w:rsidR="009D31A0" w:rsidRDefault="009D31A0" w:rsidP="009D31A0">
      <w:pPr>
        <w:pStyle w:val="ActionText"/>
        <w:ind w:left="648" w:firstLine="0"/>
      </w:pPr>
      <w:r>
        <w:t>(Favorable--April 27, 2017)</w:t>
      </w:r>
    </w:p>
    <w:p w:rsidR="009D31A0" w:rsidRDefault="009D31A0" w:rsidP="009D31A0">
      <w:pPr>
        <w:pStyle w:val="ActionText"/>
        <w:ind w:left="648" w:firstLine="0"/>
      </w:pPr>
      <w:r>
        <w:t>(Requests for debate by Reps. Anderson, Ballentine, Bedingfield, Blackwell, Brown, Cogswell, Cole, Douglas, Erickson, Forrest, Fry, Gilliard, Govan, Henegan, Herbkersman, Hewitt, Hill, Hixon, Hosey, Huggins, Jefferson, Johnson, Kirby, Loftis, Long, Lowe, Magnuson, Martin, McEachern, B. Newton, W. Newton, Ott, Pope, Ridgeway, Simrill, G.R. Smith, Tallon and Weeks--May 03, 2017)</w:t>
      </w:r>
    </w:p>
    <w:p w:rsidR="009D31A0" w:rsidRDefault="009D31A0" w:rsidP="009D31A0">
      <w:pPr>
        <w:pStyle w:val="ActionText"/>
        <w:keepNext w:val="0"/>
        <w:ind w:left="648" w:firstLine="0"/>
      </w:pPr>
      <w:r w:rsidRPr="009D31A0">
        <w:t>(Debate adjourned until Thu., May 11, 2017--May 10, 2017)</w:t>
      </w:r>
    </w:p>
    <w:p w:rsidR="009D31A0" w:rsidRDefault="009D31A0" w:rsidP="009D31A0">
      <w:pPr>
        <w:pStyle w:val="ActionText"/>
        <w:keepNext w:val="0"/>
        <w:ind w:left="648" w:firstLine="0"/>
      </w:pPr>
    </w:p>
    <w:p w:rsidR="009D31A0" w:rsidRDefault="009D31A0" w:rsidP="009D31A0">
      <w:pPr>
        <w:pStyle w:val="ActionText"/>
        <w:keepNext w:val="0"/>
        <w:ind w:left="0" w:firstLine="0"/>
      </w:pPr>
    </w:p>
    <w:p w:rsidR="00E348DF" w:rsidRDefault="00E348DF" w:rsidP="009D31A0">
      <w:pPr>
        <w:pStyle w:val="ActionText"/>
        <w:keepNext w:val="0"/>
        <w:ind w:left="0" w:firstLine="0"/>
      </w:pPr>
    </w:p>
    <w:p w:rsidR="00E348DF" w:rsidRDefault="00E348DF" w:rsidP="009D31A0">
      <w:pPr>
        <w:pStyle w:val="ActionText"/>
        <w:keepNext w:val="0"/>
        <w:ind w:left="0" w:firstLine="0"/>
        <w:sectPr w:rsidR="00E348DF" w:rsidSect="009D31A0">
          <w:headerReference w:type="default" r:id="rId14"/>
          <w:pgSz w:w="12240" w:h="15840" w:code="1"/>
          <w:pgMar w:top="1008" w:right="4694" w:bottom="3499" w:left="1224" w:header="1008" w:footer="3499" w:gutter="0"/>
          <w:pgNumType w:start="1"/>
          <w:cols w:space="720"/>
        </w:sectPr>
      </w:pPr>
    </w:p>
    <w:p w:rsidR="00E348DF" w:rsidRDefault="00E348DF" w:rsidP="00E348DF">
      <w:pPr>
        <w:pStyle w:val="ActionText"/>
        <w:keepNext w:val="0"/>
        <w:ind w:left="0" w:firstLine="0"/>
        <w:jc w:val="center"/>
        <w:rPr>
          <w:b/>
        </w:rPr>
      </w:pPr>
      <w:r w:rsidRPr="00E348DF">
        <w:rPr>
          <w:b/>
        </w:rPr>
        <w:t>HOUSE CALENDAR INDEX</w:t>
      </w:r>
    </w:p>
    <w:p w:rsidR="00E348DF" w:rsidRDefault="00E348DF" w:rsidP="00E348DF">
      <w:pPr>
        <w:pStyle w:val="ActionText"/>
        <w:keepNext w:val="0"/>
        <w:ind w:left="0" w:firstLine="0"/>
        <w:rPr>
          <w:b/>
        </w:rPr>
      </w:pPr>
    </w:p>
    <w:p w:rsidR="00E348DF" w:rsidRDefault="00E348DF" w:rsidP="00E348DF">
      <w:pPr>
        <w:pStyle w:val="ActionText"/>
        <w:keepNext w:val="0"/>
        <w:ind w:left="0" w:firstLine="0"/>
        <w:rPr>
          <w:b/>
        </w:rPr>
        <w:sectPr w:rsidR="00E348DF" w:rsidSect="00E348DF">
          <w:pgSz w:w="12240" w:h="15840" w:code="1"/>
          <w:pgMar w:top="1008" w:right="4694" w:bottom="3499" w:left="1224" w:header="1008" w:footer="3499" w:gutter="0"/>
          <w:cols w:space="720"/>
        </w:sectPr>
      </w:pPr>
    </w:p>
    <w:p w:rsidR="00E348DF" w:rsidRPr="00E348DF" w:rsidRDefault="00E348DF" w:rsidP="00E348DF">
      <w:pPr>
        <w:pStyle w:val="ActionText"/>
        <w:keepNext w:val="0"/>
        <w:tabs>
          <w:tab w:val="right" w:leader="dot" w:pos="2520"/>
        </w:tabs>
        <w:ind w:left="0" w:firstLine="0"/>
      </w:pPr>
      <w:bookmarkStart w:id="1" w:name="index_start"/>
      <w:bookmarkEnd w:id="1"/>
      <w:r w:rsidRPr="00E348DF">
        <w:t>H. 3064</w:t>
      </w:r>
      <w:r w:rsidRPr="00E348DF">
        <w:tab/>
        <w:t>3</w:t>
      </w:r>
    </w:p>
    <w:p w:rsidR="00E348DF" w:rsidRPr="00E348DF" w:rsidRDefault="00E348DF" w:rsidP="00E348DF">
      <w:pPr>
        <w:pStyle w:val="ActionText"/>
        <w:keepNext w:val="0"/>
        <w:tabs>
          <w:tab w:val="right" w:leader="dot" w:pos="2520"/>
        </w:tabs>
        <w:ind w:left="0" w:firstLine="0"/>
      </w:pPr>
      <w:r w:rsidRPr="00E348DF">
        <w:t>H. 3462</w:t>
      </w:r>
      <w:r w:rsidRPr="00E348DF">
        <w:tab/>
        <w:t>2</w:t>
      </w:r>
    </w:p>
    <w:p w:rsidR="00E348DF" w:rsidRPr="00E348DF" w:rsidRDefault="00E348DF" w:rsidP="00E348DF">
      <w:pPr>
        <w:pStyle w:val="ActionText"/>
        <w:keepNext w:val="0"/>
        <w:tabs>
          <w:tab w:val="right" w:leader="dot" w:pos="2520"/>
        </w:tabs>
        <w:ind w:left="0" w:firstLine="0"/>
      </w:pPr>
      <w:r w:rsidRPr="00E348DF">
        <w:t>H. 3529</w:t>
      </w:r>
      <w:r w:rsidRPr="00E348DF">
        <w:tab/>
        <w:t>2</w:t>
      </w:r>
    </w:p>
    <w:p w:rsidR="00E348DF" w:rsidRPr="00E348DF" w:rsidRDefault="00E348DF" w:rsidP="00E348DF">
      <w:pPr>
        <w:pStyle w:val="ActionText"/>
        <w:keepNext w:val="0"/>
        <w:tabs>
          <w:tab w:val="right" w:leader="dot" w:pos="2520"/>
        </w:tabs>
        <w:ind w:left="0" w:firstLine="0"/>
      </w:pPr>
      <w:r w:rsidRPr="00E348DF">
        <w:t>H. 3565</w:t>
      </w:r>
      <w:r w:rsidRPr="00E348DF">
        <w:tab/>
        <w:t>2</w:t>
      </w:r>
    </w:p>
    <w:p w:rsidR="00E348DF" w:rsidRPr="00E348DF" w:rsidRDefault="00E348DF" w:rsidP="00E348DF">
      <w:pPr>
        <w:pStyle w:val="ActionText"/>
        <w:keepNext w:val="0"/>
        <w:tabs>
          <w:tab w:val="right" w:leader="dot" w:pos="2520"/>
        </w:tabs>
        <w:ind w:left="0" w:firstLine="0"/>
      </w:pPr>
      <w:r w:rsidRPr="00E348DF">
        <w:t>H. 3722</w:t>
      </w:r>
      <w:r w:rsidRPr="00E348DF">
        <w:tab/>
        <w:t>3</w:t>
      </w:r>
    </w:p>
    <w:p w:rsidR="00E348DF" w:rsidRPr="00E348DF" w:rsidRDefault="00E348DF" w:rsidP="00E348DF">
      <w:pPr>
        <w:pStyle w:val="ActionText"/>
        <w:keepNext w:val="0"/>
        <w:tabs>
          <w:tab w:val="right" w:leader="dot" w:pos="2520"/>
        </w:tabs>
        <w:ind w:left="0" w:firstLine="0"/>
      </w:pPr>
      <w:r>
        <w:br w:type="column"/>
      </w:r>
      <w:r w:rsidRPr="00E348DF">
        <w:t>H. 4036</w:t>
      </w:r>
      <w:r w:rsidRPr="00E348DF">
        <w:tab/>
        <w:t>1</w:t>
      </w:r>
    </w:p>
    <w:p w:rsidR="00E348DF" w:rsidRPr="00E348DF" w:rsidRDefault="00E348DF" w:rsidP="00E348DF">
      <w:pPr>
        <w:pStyle w:val="ActionText"/>
        <w:keepNext w:val="0"/>
        <w:tabs>
          <w:tab w:val="right" w:leader="dot" w:pos="2520"/>
        </w:tabs>
        <w:ind w:left="0" w:firstLine="0"/>
      </w:pPr>
    </w:p>
    <w:p w:rsidR="00E348DF" w:rsidRPr="00E348DF" w:rsidRDefault="00E348DF" w:rsidP="00E348DF">
      <w:pPr>
        <w:pStyle w:val="ActionText"/>
        <w:keepNext w:val="0"/>
        <w:tabs>
          <w:tab w:val="right" w:leader="dot" w:pos="2520"/>
        </w:tabs>
        <w:ind w:left="0" w:firstLine="0"/>
      </w:pPr>
      <w:r w:rsidRPr="00E348DF">
        <w:t>S. 456</w:t>
      </w:r>
      <w:r w:rsidRPr="00E348DF">
        <w:tab/>
        <w:t>1</w:t>
      </w:r>
    </w:p>
    <w:p w:rsidR="00E348DF" w:rsidRPr="00E348DF" w:rsidRDefault="00E348DF" w:rsidP="00E348DF">
      <w:pPr>
        <w:pStyle w:val="ActionText"/>
        <w:keepNext w:val="0"/>
        <w:tabs>
          <w:tab w:val="right" w:leader="dot" w:pos="2520"/>
        </w:tabs>
        <w:ind w:left="0" w:firstLine="0"/>
      </w:pPr>
      <w:r w:rsidRPr="00E348DF">
        <w:t>S. 662</w:t>
      </w:r>
      <w:r w:rsidRPr="00E348DF">
        <w:tab/>
        <w:t>1</w:t>
      </w:r>
    </w:p>
    <w:p w:rsidR="00E348DF" w:rsidRDefault="00E348DF" w:rsidP="00E348DF">
      <w:pPr>
        <w:pStyle w:val="ActionText"/>
        <w:keepNext w:val="0"/>
        <w:tabs>
          <w:tab w:val="right" w:leader="dot" w:pos="2520"/>
        </w:tabs>
        <w:ind w:left="0" w:firstLine="0"/>
      </w:pPr>
      <w:r w:rsidRPr="00E348DF">
        <w:t>S. 680</w:t>
      </w:r>
      <w:r w:rsidRPr="00E348DF">
        <w:tab/>
        <w:t>1</w:t>
      </w:r>
    </w:p>
    <w:p w:rsidR="00E348DF" w:rsidRDefault="00E348DF" w:rsidP="00E348DF">
      <w:pPr>
        <w:pStyle w:val="ActionText"/>
        <w:keepNext w:val="0"/>
        <w:tabs>
          <w:tab w:val="right" w:leader="dot" w:pos="2520"/>
        </w:tabs>
        <w:ind w:left="0" w:firstLine="0"/>
        <w:sectPr w:rsidR="00E348DF" w:rsidSect="00E348DF">
          <w:type w:val="continuous"/>
          <w:pgSz w:w="12240" w:h="15840" w:code="1"/>
          <w:pgMar w:top="1008" w:right="4694" w:bottom="3499" w:left="1224" w:header="1008" w:footer="3499" w:gutter="0"/>
          <w:cols w:num="2" w:space="720"/>
        </w:sectPr>
      </w:pPr>
    </w:p>
    <w:p w:rsidR="00E348DF" w:rsidRPr="00E348DF" w:rsidRDefault="00E348DF" w:rsidP="00E348DF">
      <w:pPr>
        <w:pStyle w:val="ActionText"/>
        <w:keepNext w:val="0"/>
        <w:tabs>
          <w:tab w:val="right" w:leader="dot" w:pos="2520"/>
        </w:tabs>
        <w:ind w:left="0" w:firstLine="0"/>
      </w:pPr>
    </w:p>
    <w:sectPr w:rsidR="00E348DF" w:rsidRPr="00E348DF" w:rsidSect="00E348DF">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1A0" w:rsidRDefault="009D31A0">
      <w:r>
        <w:separator/>
      </w:r>
    </w:p>
  </w:endnote>
  <w:endnote w:type="continuationSeparator" w:id="0">
    <w:p w:rsidR="009D31A0" w:rsidRDefault="009D3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934" w:rsidRDefault="00E348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52934" w:rsidRDefault="001529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934" w:rsidRDefault="00E348DF">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970F0D">
      <w:rPr>
        <w:rStyle w:val="PageNumber"/>
        <w:noProof/>
      </w:rPr>
      <w:t>1</w:t>
    </w:r>
    <w:r>
      <w:rPr>
        <w:rStyle w:val="PageNumber"/>
      </w:rPr>
      <w:fldChar w:fldCharType="end"/>
    </w:r>
  </w:p>
  <w:p w:rsidR="00152934" w:rsidRDefault="00E348DF">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934" w:rsidRDefault="001529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1A0" w:rsidRDefault="009D31A0">
      <w:r>
        <w:separator/>
      </w:r>
    </w:p>
  </w:footnote>
  <w:footnote w:type="continuationSeparator" w:id="0">
    <w:p w:rsidR="009D31A0" w:rsidRDefault="009D31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934" w:rsidRDefault="001529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934" w:rsidRDefault="001529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2934" w:rsidRDefault="0015293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31A0" w:rsidRDefault="009D31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1A0"/>
    <w:rsid w:val="00152934"/>
    <w:rsid w:val="002F1D84"/>
    <w:rsid w:val="006A61FA"/>
    <w:rsid w:val="008F53CB"/>
    <w:rsid w:val="00970F0D"/>
    <w:rsid w:val="009D31A0"/>
    <w:rsid w:val="00E34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890428-BDAC-409C-8EE2-E0E27A56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9D31A0"/>
    <w:pPr>
      <w:keepNext/>
      <w:ind w:left="0" w:firstLine="0"/>
      <w:outlineLvl w:val="2"/>
    </w:pPr>
    <w:rPr>
      <w:b/>
      <w:sz w:val="20"/>
    </w:rPr>
  </w:style>
  <w:style w:type="paragraph" w:styleId="Heading4">
    <w:name w:val="heading 4"/>
    <w:basedOn w:val="Normal"/>
    <w:next w:val="Normal"/>
    <w:link w:val="Heading4Char"/>
    <w:qFormat/>
    <w:rsid w:val="009D31A0"/>
    <w:pPr>
      <w:keepNext/>
      <w:tabs>
        <w:tab w:val="center" w:pos="3168"/>
      </w:tabs>
      <w:ind w:left="0" w:firstLine="0"/>
      <w:outlineLvl w:val="3"/>
    </w:pPr>
    <w:rPr>
      <w:b/>
      <w:snapToGrid w:val="0"/>
    </w:rPr>
  </w:style>
  <w:style w:type="paragraph" w:styleId="Heading6">
    <w:name w:val="heading 6"/>
    <w:basedOn w:val="Normal"/>
    <w:next w:val="Normal"/>
    <w:link w:val="Heading6Char"/>
    <w:qFormat/>
    <w:rsid w:val="009D31A0"/>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9D31A0"/>
    <w:rPr>
      <w:b/>
    </w:rPr>
  </w:style>
  <w:style w:type="character" w:customStyle="1" w:styleId="Heading4Char">
    <w:name w:val="Heading 4 Char"/>
    <w:basedOn w:val="DefaultParagraphFont"/>
    <w:link w:val="Heading4"/>
    <w:rsid w:val="009D31A0"/>
    <w:rPr>
      <w:b/>
      <w:snapToGrid w:val="0"/>
      <w:sz w:val="22"/>
    </w:rPr>
  </w:style>
  <w:style w:type="character" w:customStyle="1" w:styleId="Heading6Char">
    <w:name w:val="Heading 6 Char"/>
    <w:basedOn w:val="DefaultParagraphFont"/>
    <w:link w:val="Heading6"/>
    <w:rsid w:val="009D31A0"/>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303E2EDB.dotm</Template>
  <TotalTime>0</TotalTime>
  <Pages>4</Pages>
  <Words>916</Words>
  <Characters>5148</Characters>
  <Application>Microsoft Office Word</Application>
  <DocSecurity>0</DocSecurity>
  <Lines>187</Lines>
  <Paragraphs>60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6/6/2017 - South Carolina Legislature Online</dc:title>
  <dc:subject/>
  <dc:creator>%USERNAME%</dc:creator>
  <cp:keywords/>
  <cp:lastModifiedBy>Olivia Faile</cp:lastModifiedBy>
  <cp:revision>3</cp:revision>
  <dcterms:created xsi:type="dcterms:W3CDTF">2017-06-01T17:02:00Z</dcterms:created>
  <dcterms:modified xsi:type="dcterms:W3CDTF">2017-06-01T17:05:00Z</dcterms:modified>
</cp:coreProperties>
</file>