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286" w:rsidRDefault="00C74286">
      <w:pPr>
        <w:pStyle w:val="Heading6"/>
        <w:jc w:val="center"/>
        <w:rPr>
          <w:sz w:val="22"/>
        </w:rPr>
      </w:pPr>
      <w:bookmarkStart w:id="0" w:name="_GoBack"/>
      <w:bookmarkEnd w:id="0"/>
      <w:r>
        <w:rPr>
          <w:sz w:val="22"/>
        </w:rPr>
        <w:t>HOUSE TO MEET AT 12:00 NOON</w:t>
      </w:r>
    </w:p>
    <w:p w:rsidR="00C74286" w:rsidRDefault="00C74286">
      <w:pPr>
        <w:tabs>
          <w:tab w:val="right" w:pos="6336"/>
        </w:tabs>
        <w:ind w:left="0" w:firstLine="0"/>
        <w:jc w:val="center"/>
      </w:pPr>
    </w:p>
    <w:p w:rsidR="00C74286" w:rsidRDefault="00C74286">
      <w:pPr>
        <w:tabs>
          <w:tab w:val="right" w:pos="6336"/>
        </w:tabs>
        <w:ind w:left="0" w:firstLine="0"/>
        <w:jc w:val="right"/>
        <w:rPr>
          <w:b/>
        </w:rPr>
      </w:pPr>
      <w:r>
        <w:rPr>
          <w:b/>
        </w:rPr>
        <w:t>NO. 1</w:t>
      </w:r>
    </w:p>
    <w:p w:rsidR="00C74286" w:rsidRDefault="00C74286">
      <w:pPr>
        <w:tabs>
          <w:tab w:val="center" w:pos="3168"/>
        </w:tabs>
        <w:ind w:left="0" w:firstLine="0"/>
        <w:jc w:val="center"/>
      </w:pPr>
      <w:r>
        <w:rPr>
          <w:b/>
        </w:rPr>
        <w:t>CALENDAR</w:t>
      </w:r>
    </w:p>
    <w:p w:rsidR="00C74286" w:rsidRDefault="00C74286">
      <w:pPr>
        <w:ind w:left="0" w:firstLine="0"/>
        <w:jc w:val="center"/>
      </w:pPr>
    </w:p>
    <w:p w:rsidR="00C74286" w:rsidRDefault="00C74286">
      <w:pPr>
        <w:tabs>
          <w:tab w:val="center" w:pos="3168"/>
        </w:tabs>
        <w:ind w:left="0" w:firstLine="0"/>
        <w:jc w:val="center"/>
        <w:rPr>
          <w:b/>
        </w:rPr>
      </w:pPr>
      <w:r>
        <w:rPr>
          <w:b/>
        </w:rPr>
        <w:t>OF THE</w:t>
      </w:r>
    </w:p>
    <w:p w:rsidR="00C74286" w:rsidRDefault="00C74286">
      <w:pPr>
        <w:ind w:left="0" w:firstLine="0"/>
        <w:jc w:val="center"/>
      </w:pPr>
    </w:p>
    <w:p w:rsidR="00C74286" w:rsidRDefault="00C74286">
      <w:pPr>
        <w:tabs>
          <w:tab w:val="center" w:pos="3168"/>
        </w:tabs>
        <w:ind w:left="0" w:firstLine="0"/>
        <w:jc w:val="center"/>
      </w:pPr>
      <w:r>
        <w:rPr>
          <w:b/>
        </w:rPr>
        <w:t>HOUSE OF REPRESENTATIVES</w:t>
      </w:r>
    </w:p>
    <w:p w:rsidR="00C74286" w:rsidRDefault="00C74286">
      <w:pPr>
        <w:ind w:left="0" w:firstLine="0"/>
        <w:jc w:val="center"/>
      </w:pPr>
    </w:p>
    <w:p w:rsidR="00C74286" w:rsidRDefault="00C74286">
      <w:pPr>
        <w:pStyle w:val="Heading4"/>
        <w:jc w:val="center"/>
        <w:rPr>
          <w:snapToGrid/>
        </w:rPr>
      </w:pPr>
      <w:r>
        <w:rPr>
          <w:snapToGrid/>
        </w:rPr>
        <w:t>OF THE</w:t>
      </w:r>
    </w:p>
    <w:p w:rsidR="00C74286" w:rsidRDefault="00C74286">
      <w:pPr>
        <w:ind w:left="0" w:firstLine="0"/>
        <w:jc w:val="center"/>
      </w:pPr>
    </w:p>
    <w:p w:rsidR="00C74286" w:rsidRDefault="00C74286">
      <w:pPr>
        <w:tabs>
          <w:tab w:val="center" w:pos="3168"/>
        </w:tabs>
        <w:ind w:left="0" w:firstLine="0"/>
        <w:jc w:val="center"/>
        <w:rPr>
          <w:b/>
        </w:rPr>
      </w:pPr>
      <w:r>
        <w:rPr>
          <w:b/>
        </w:rPr>
        <w:t>STATE OF SOUTH CAROLINA</w:t>
      </w:r>
    </w:p>
    <w:p w:rsidR="00C74286" w:rsidRDefault="00C74286">
      <w:pPr>
        <w:ind w:left="0" w:firstLine="0"/>
        <w:jc w:val="center"/>
        <w:rPr>
          <w:b/>
        </w:rPr>
      </w:pPr>
    </w:p>
    <w:p w:rsidR="00C74286" w:rsidRDefault="00C74286">
      <w:pPr>
        <w:ind w:left="0" w:firstLine="0"/>
        <w:jc w:val="center"/>
        <w:rPr>
          <w:b/>
        </w:rPr>
      </w:pPr>
    </w:p>
    <w:p w:rsidR="00C74286" w:rsidRDefault="00C7428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74286" w:rsidRDefault="00C74286">
      <w:pPr>
        <w:ind w:left="0" w:firstLine="0"/>
        <w:jc w:val="center"/>
        <w:rPr>
          <w:b/>
        </w:rPr>
      </w:pPr>
    </w:p>
    <w:p w:rsidR="00C74286" w:rsidRDefault="00C74286">
      <w:pPr>
        <w:pStyle w:val="Heading3"/>
        <w:jc w:val="center"/>
      </w:pPr>
      <w:r>
        <w:t>REGULAR SESSION BEGINNING TUESDAY, JANUARY 10, 2017</w:t>
      </w:r>
    </w:p>
    <w:p w:rsidR="00C74286" w:rsidRDefault="00C74286">
      <w:pPr>
        <w:ind w:left="0" w:firstLine="0"/>
        <w:jc w:val="center"/>
        <w:rPr>
          <w:b/>
        </w:rPr>
      </w:pPr>
    </w:p>
    <w:p w:rsidR="00C74286" w:rsidRDefault="00C74286">
      <w:pPr>
        <w:ind w:left="0" w:firstLine="0"/>
        <w:jc w:val="center"/>
        <w:rPr>
          <w:b/>
        </w:rPr>
      </w:pPr>
    </w:p>
    <w:p w:rsidR="00C74286" w:rsidRPr="0017183A" w:rsidRDefault="00C74286">
      <w:pPr>
        <w:ind w:left="0" w:firstLine="0"/>
        <w:jc w:val="center"/>
        <w:rPr>
          <w:b/>
        </w:rPr>
      </w:pPr>
      <w:r w:rsidRPr="0017183A">
        <w:rPr>
          <w:b/>
        </w:rPr>
        <w:t>TUESDAY, JANUARY 9, 2018</w:t>
      </w:r>
    </w:p>
    <w:p w:rsidR="00C74286" w:rsidRDefault="00C74286">
      <w:pPr>
        <w:ind w:left="0" w:firstLine="0"/>
        <w:jc w:val="center"/>
        <w:rPr>
          <w:b/>
        </w:rPr>
      </w:pPr>
    </w:p>
    <w:p w:rsidR="00C74286" w:rsidRDefault="00C74286">
      <w:pPr>
        <w:pStyle w:val="ActionText"/>
        <w:sectPr w:rsidR="00C7428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74286" w:rsidRDefault="00C74286">
      <w:pPr>
        <w:pStyle w:val="ActionText"/>
        <w:sectPr w:rsidR="00C74286">
          <w:pgSz w:w="12240" w:h="15840" w:code="1"/>
          <w:pgMar w:top="1008" w:right="4694" w:bottom="3499" w:left="1224" w:header="1008" w:footer="3499" w:gutter="0"/>
          <w:cols w:space="720"/>
          <w:titlePg/>
        </w:sectPr>
      </w:pPr>
    </w:p>
    <w:p w:rsidR="00C74286" w:rsidRDefault="00C74286" w:rsidP="00C74286">
      <w:pPr>
        <w:pStyle w:val="ActionText"/>
        <w:jc w:val="center"/>
        <w:rPr>
          <w:b/>
        </w:rPr>
      </w:pPr>
      <w:r>
        <w:rPr>
          <w:b/>
        </w:rPr>
        <w:lastRenderedPageBreak/>
        <w:t>SPECIAL INTRODUCTIONS/ RECOGNITIONS/ANNOUNCEMENTS</w:t>
      </w:r>
    </w:p>
    <w:p w:rsidR="00C74286" w:rsidRDefault="00C74286" w:rsidP="00C74286">
      <w:pPr>
        <w:pStyle w:val="ActionText"/>
        <w:jc w:val="center"/>
        <w:rPr>
          <w:b/>
        </w:rPr>
      </w:pPr>
    </w:p>
    <w:p w:rsidR="00C74286" w:rsidRDefault="00C74286" w:rsidP="00C74286">
      <w:pPr>
        <w:pStyle w:val="ActionText"/>
        <w:jc w:val="center"/>
        <w:rPr>
          <w:b/>
        </w:rPr>
      </w:pPr>
      <w:r>
        <w:rPr>
          <w:b/>
        </w:rPr>
        <w:t>THIRD READING STATEWIDE UNCONTESTED BILL</w:t>
      </w:r>
    </w:p>
    <w:p w:rsidR="00C74286" w:rsidRDefault="00C74286" w:rsidP="00C74286">
      <w:pPr>
        <w:pStyle w:val="ActionText"/>
        <w:jc w:val="center"/>
        <w:rPr>
          <w:b/>
        </w:rPr>
      </w:pPr>
    </w:p>
    <w:p w:rsidR="00C74286" w:rsidRPr="00C74286" w:rsidRDefault="00C74286" w:rsidP="00C74286">
      <w:pPr>
        <w:pStyle w:val="ActionText"/>
      </w:pPr>
      <w:r w:rsidRPr="00C74286">
        <w:rPr>
          <w:b/>
        </w:rPr>
        <w:t>S. 680--</w:t>
      </w:r>
      <w:r w:rsidRPr="00C74286">
        <w:t xml:space="preserve">Senator Leatherman: </w:t>
      </w:r>
      <w:r w:rsidRPr="00C74286">
        <w:rPr>
          <w:b/>
        </w:rPr>
        <w:t>A BILL TO AMEND SECTION 7-7-260,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C74286" w:rsidRDefault="00C74286" w:rsidP="00C74286">
      <w:pPr>
        <w:pStyle w:val="ActionText"/>
        <w:ind w:left="648" w:firstLine="0"/>
      </w:pPr>
      <w:r>
        <w:t>(Without reference--May 10, 2017)</w:t>
      </w:r>
    </w:p>
    <w:p w:rsidR="00C74286" w:rsidRPr="00C74286" w:rsidRDefault="00C74286" w:rsidP="00C74286">
      <w:pPr>
        <w:pStyle w:val="ActionText"/>
        <w:keepNext w:val="0"/>
        <w:ind w:left="648" w:firstLine="0"/>
      </w:pPr>
      <w:r w:rsidRPr="00C74286">
        <w:t>(Read second time--May 11, 2017)</w:t>
      </w:r>
    </w:p>
    <w:p w:rsidR="00C74286" w:rsidRDefault="00C74286" w:rsidP="00C74286">
      <w:pPr>
        <w:pStyle w:val="ActionText"/>
        <w:keepNext w:val="0"/>
        <w:ind w:left="0" w:firstLine="0"/>
      </w:pPr>
    </w:p>
    <w:p w:rsidR="00C74286" w:rsidRDefault="00C74286" w:rsidP="00C74286">
      <w:pPr>
        <w:pStyle w:val="ActionText"/>
        <w:ind w:left="0" w:firstLine="0"/>
        <w:jc w:val="center"/>
        <w:rPr>
          <w:b/>
        </w:rPr>
      </w:pPr>
      <w:r>
        <w:rPr>
          <w:b/>
        </w:rPr>
        <w:t>SECOND READING STATEWIDE UNCONTESTED BILLS</w:t>
      </w:r>
    </w:p>
    <w:p w:rsidR="00C74286" w:rsidRDefault="00C74286" w:rsidP="00C74286">
      <w:pPr>
        <w:pStyle w:val="ActionText"/>
        <w:ind w:left="0" w:firstLine="0"/>
        <w:jc w:val="center"/>
        <w:rPr>
          <w:b/>
        </w:rPr>
      </w:pPr>
    </w:p>
    <w:p w:rsidR="00C74286" w:rsidRPr="00C74286" w:rsidRDefault="00C74286" w:rsidP="00C74286">
      <w:pPr>
        <w:pStyle w:val="ActionText"/>
      </w:pPr>
      <w:r w:rsidRPr="00C74286">
        <w:rPr>
          <w:b/>
        </w:rPr>
        <w:t>H. 4036--</w:t>
      </w:r>
      <w:r w:rsidRPr="00C74286">
        <w:t xml:space="preserve">Reps. Murphy, Arrington, Bennett, Daning, Crosby, Sottile, Cogswell, McCoy, Collins, Clary, Davis, Putnam, S. Rivers, Thayer, Erickson and Jordan: </w:t>
      </w:r>
      <w:r w:rsidRPr="00C74286">
        <w:rPr>
          <w:b/>
        </w:rPr>
        <w:t>A BILL TO AMEND SECTION 2-15-50, AS AMENDED, CODE OF LAWS OF SOUTH CAROLINA, 1976, RELATING TO DEFINITIONS CONCERNING THE LEGISLATIVE AUDIT COUNCIL, SO AS TO EXPAND THE DEFINITION OF "STATE AGENCIES" TO INCLUDE SCHOOL DISTRICTS.</w:t>
      </w:r>
    </w:p>
    <w:p w:rsidR="00C74286" w:rsidRDefault="00C74286" w:rsidP="00C74286">
      <w:pPr>
        <w:pStyle w:val="ActionText"/>
        <w:ind w:left="648" w:firstLine="0"/>
      </w:pPr>
      <w:r>
        <w:t>(Judiciary Com.--March 22, 2017)</w:t>
      </w:r>
    </w:p>
    <w:p w:rsidR="00C74286" w:rsidRDefault="00C74286" w:rsidP="00C74286">
      <w:pPr>
        <w:pStyle w:val="ActionText"/>
        <w:ind w:left="648" w:firstLine="0"/>
      </w:pPr>
      <w:r>
        <w:t>(Fav. With Amdt.--April 26, 2017)</w:t>
      </w:r>
    </w:p>
    <w:p w:rsidR="00C74286" w:rsidRPr="00C74286" w:rsidRDefault="00C74286" w:rsidP="00C74286">
      <w:pPr>
        <w:pStyle w:val="ActionText"/>
        <w:keepNext w:val="0"/>
        <w:ind w:left="648" w:firstLine="0"/>
      </w:pPr>
      <w:r w:rsidRPr="00C74286">
        <w:t>(Debate adjourned until Tue., Jan. 09, 2018--May 02, 2017)</w:t>
      </w:r>
    </w:p>
    <w:p w:rsidR="00C74286" w:rsidRDefault="00C74286" w:rsidP="00C74286">
      <w:pPr>
        <w:pStyle w:val="ActionText"/>
        <w:keepNext w:val="0"/>
        <w:ind w:left="0" w:firstLine="0"/>
      </w:pPr>
    </w:p>
    <w:p w:rsidR="00C74286" w:rsidRPr="00C74286" w:rsidRDefault="00C74286" w:rsidP="00C74286">
      <w:pPr>
        <w:pStyle w:val="ActionText"/>
      </w:pPr>
      <w:r w:rsidRPr="00C74286">
        <w:rPr>
          <w:b/>
        </w:rPr>
        <w:t>S. 456--</w:t>
      </w:r>
      <w:r w:rsidRPr="00C74286">
        <w:t xml:space="preserve">Senators Grooms and Shealy: </w:t>
      </w:r>
      <w:r w:rsidRPr="00C74286">
        <w:rPr>
          <w:b/>
        </w:rPr>
        <w:t xml:space="preserve">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w:t>
      </w:r>
      <w:r w:rsidRPr="00C74286">
        <w:rPr>
          <w:b/>
        </w:rPr>
        <w:lastRenderedPageBreak/>
        <w:t>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C74286" w:rsidRDefault="00C74286" w:rsidP="00C74286">
      <w:pPr>
        <w:pStyle w:val="ActionText"/>
        <w:ind w:left="648" w:firstLine="0"/>
      </w:pPr>
      <w:r>
        <w:t>(Educ. &amp; Pub. Wks. Com.--March 13, 2017)</w:t>
      </w:r>
    </w:p>
    <w:p w:rsidR="00C74286" w:rsidRDefault="00C74286" w:rsidP="00C74286">
      <w:pPr>
        <w:pStyle w:val="ActionText"/>
        <w:ind w:left="648" w:firstLine="0"/>
      </w:pPr>
      <w:r>
        <w:t>(Recalled--May 10, 2017)</w:t>
      </w:r>
    </w:p>
    <w:p w:rsidR="00C74286" w:rsidRPr="00C74286" w:rsidRDefault="00C74286" w:rsidP="00C74286">
      <w:pPr>
        <w:pStyle w:val="ActionText"/>
        <w:keepNext w:val="0"/>
        <w:ind w:left="648" w:firstLine="0"/>
      </w:pPr>
      <w:r w:rsidRPr="00C74286">
        <w:t>(Debate adjourned until Tue., Jan. 09, 2018--May 11, 2017)</w:t>
      </w:r>
    </w:p>
    <w:p w:rsidR="00C74286" w:rsidRDefault="00C74286" w:rsidP="00C74286">
      <w:pPr>
        <w:pStyle w:val="ActionText"/>
        <w:keepNext w:val="0"/>
        <w:ind w:left="0" w:firstLine="0"/>
      </w:pPr>
    </w:p>
    <w:p w:rsidR="00C74286" w:rsidRPr="00C74286" w:rsidRDefault="00C74286" w:rsidP="00C74286">
      <w:pPr>
        <w:pStyle w:val="ActionText"/>
      </w:pPr>
      <w:r w:rsidRPr="00C74286">
        <w:rPr>
          <w:b/>
        </w:rPr>
        <w:t>S. 671--</w:t>
      </w:r>
      <w:r w:rsidRPr="00C74286">
        <w:t xml:space="preserve">Senator Leatherman: </w:t>
      </w:r>
      <w:r w:rsidRPr="00C74286">
        <w:rPr>
          <w:b/>
        </w:rPr>
        <w:t>A JOINT RESOLUTION TO PROVIDE FOR THE CONTINUING AUTHORITY TO PAY THE EXPENSES OF STATE GOVERNMENT IF THE 2017-2018 FISCAL YEAR BEGINS WITHOUT A GENERAL APPROPRIATIONS ACT FOR THAT YEAR IN EFFECT, AND TO PROVIDE EXCEPTIONS.</w:t>
      </w:r>
    </w:p>
    <w:p w:rsidR="00C74286" w:rsidRPr="00C74286" w:rsidRDefault="00B53067" w:rsidP="00C74286">
      <w:pPr>
        <w:pStyle w:val="ActionText"/>
        <w:keepNext w:val="0"/>
        <w:ind w:left="648" w:firstLine="0"/>
      </w:pPr>
      <w:r>
        <w:t xml:space="preserve">(Without reference--June 06, </w:t>
      </w:r>
      <w:r w:rsidR="00C74286" w:rsidRPr="00C74286">
        <w:t>2017)</w:t>
      </w:r>
    </w:p>
    <w:p w:rsidR="00C74286" w:rsidRDefault="00C74286" w:rsidP="00C74286">
      <w:pPr>
        <w:pStyle w:val="ActionText"/>
        <w:keepNext w:val="0"/>
        <w:ind w:left="0" w:firstLine="0"/>
      </w:pPr>
    </w:p>
    <w:p w:rsidR="00C74286" w:rsidRDefault="00C74286" w:rsidP="00C74286">
      <w:pPr>
        <w:pStyle w:val="ActionText"/>
        <w:ind w:left="0" w:firstLine="0"/>
        <w:jc w:val="center"/>
        <w:rPr>
          <w:b/>
        </w:rPr>
      </w:pPr>
      <w:r>
        <w:rPr>
          <w:b/>
        </w:rPr>
        <w:t>WITHDRAWAL OF OBJECTIONS/REQUEST FOR DEBATE</w:t>
      </w:r>
    </w:p>
    <w:p w:rsidR="00C74286" w:rsidRDefault="00C74286" w:rsidP="00C74286">
      <w:pPr>
        <w:pStyle w:val="ActionText"/>
        <w:ind w:left="0" w:firstLine="0"/>
        <w:jc w:val="center"/>
        <w:rPr>
          <w:b/>
        </w:rPr>
      </w:pPr>
    </w:p>
    <w:p w:rsidR="00C74286" w:rsidRDefault="00C74286" w:rsidP="00C74286">
      <w:pPr>
        <w:pStyle w:val="ActionText"/>
        <w:ind w:left="0" w:firstLine="0"/>
        <w:jc w:val="center"/>
        <w:rPr>
          <w:b/>
        </w:rPr>
      </w:pPr>
      <w:r>
        <w:rPr>
          <w:b/>
        </w:rPr>
        <w:t>UNANIMOUS CONSENT REQUESTS</w:t>
      </w:r>
    </w:p>
    <w:p w:rsidR="00C74286" w:rsidRDefault="00C74286" w:rsidP="00C74286">
      <w:pPr>
        <w:pStyle w:val="ActionText"/>
        <w:ind w:left="0" w:firstLine="0"/>
        <w:jc w:val="center"/>
        <w:rPr>
          <w:b/>
        </w:rPr>
      </w:pPr>
    </w:p>
    <w:p w:rsidR="00C74286" w:rsidRDefault="00C74286" w:rsidP="00C74286">
      <w:pPr>
        <w:pStyle w:val="ActionText"/>
        <w:ind w:left="0" w:firstLine="0"/>
        <w:jc w:val="center"/>
        <w:rPr>
          <w:b/>
        </w:rPr>
      </w:pPr>
      <w:r>
        <w:rPr>
          <w:b/>
        </w:rPr>
        <w:t>VETO ON:</w:t>
      </w:r>
    </w:p>
    <w:p w:rsidR="00C74286" w:rsidRDefault="00C74286" w:rsidP="00C74286">
      <w:pPr>
        <w:pStyle w:val="ActionText"/>
        <w:ind w:left="0" w:firstLine="0"/>
        <w:jc w:val="center"/>
        <w:rPr>
          <w:b/>
        </w:rPr>
      </w:pPr>
    </w:p>
    <w:p w:rsidR="00C74286" w:rsidRPr="00C74286" w:rsidRDefault="00C74286" w:rsidP="00C74286">
      <w:pPr>
        <w:pStyle w:val="ActionText"/>
        <w:keepNext w:val="0"/>
      </w:pPr>
      <w:r w:rsidRPr="00C74286">
        <w:rPr>
          <w:b/>
        </w:rPr>
        <w:t>H. 3462--</w:t>
      </w:r>
      <w:r w:rsidRPr="00C74286">
        <w:t>(Debate adjourned until Tue., Jan. 8, 2019--March 22, 2017)</w:t>
      </w:r>
    </w:p>
    <w:p w:rsidR="00C74286" w:rsidRDefault="00C74286" w:rsidP="00C74286">
      <w:pPr>
        <w:pStyle w:val="ActionText"/>
        <w:keepNext w:val="0"/>
        <w:ind w:left="0"/>
      </w:pPr>
    </w:p>
    <w:p w:rsidR="00C74286" w:rsidRDefault="00C74286" w:rsidP="00C74286">
      <w:pPr>
        <w:pStyle w:val="ActionText"/>
        <w:ind w:left="0"/>
        <w:jc w:val="center"/>
        <w:rPr>
          <w:b/>
        </w:rPr>
      </w:pPr>
      <w:r>
        <w:rPr>
          <w:b/>
        </w:rPr>
        <w:t>CONCURRENT RESOLUTION</w:t>
      </w:r>
    </w:p>
    <w:p w:rsidR="00C74286" w:rsidRDefault="00C74286" w:rsidP="00C74286">
      <w:pPr>
        <w:pStyle w:val="ActionText"/>
        <w:ind w:left="0"/>
        <w:jc w:val="center"/>
        <w:rPr>
          <w:b/>
        </w:rPr>
      </w:pPr>
    </w:p>
    <w:p w:rsidR="00C74286" w:rsidRPr="00C74286" w:rsidRDefault="00C74286" w:rsidP="00C74286">
      <w:pPr>
        <w:pStyle w:val="ActionText"/>
      </w:pPr>
      <w:r w:rsidRPr="00C74286">
        <w:rPr>
          <w:b/>
        </w:rPr>
        <w:t>H. 4210--</w:t>
      </w:r>
      <w:r w:rsidRPr="00C74286">
        <w:t xml:space="preserve">Rep. Toole: </w:t>
      </w:r>
      <w:r w:rsidRPr="00C74286">
        <w:rPr>
          <w:b/>
        </w:rPr>
        <w:t>A CONCURRENT RESOLUTION TO REQUEST THE DEPARTMENT OF TRANSPORTATION NAME THE INTERSECTION OF THE 12TH STREET EXTENSION (SC-35) AND I-77 IN CAYCE "NOEL K. YOBS INTERSECTION" AND TO ERECT APPROPRIATE MARKERS OR SIGNS AT THIS LOCATION CONTAINING THIS DESIGNATION.</w:t>
      </w:r>
    </w:p>
    <w:p w:rsidR="00C74286" w:rsidRDefault="00C74286" w:rsidP="00C74286">
      <w:pPr>
        <w:pStyle w:val="ActionText"/>
        <w:ind w:left="648" w:firstLine="0"/>
      </w:pPr>
      <w:r>
        <w:t>(Invitations and Memorial Resolutions--May 02, 2017)</w:t>
      </w:r>
    </w:p>
    <w:p w:rsidR="00C74286" w:rsidRPr="00C74286" w:rsidRDefault="00C74286" w:rsidP="00C74286">
      <w:pPr>
        <w:pStyle w:val="ActionText"/>
        <w:keepNext w:val="0"/>
        <w:ind w:left="648" w:firstLine="0"/>
      </w:pPr>
      <w:r w:rsidRPr="00C74286">
        <w:t>(Favorable--May 11, 2017)</w:t>
      </w:r>
    </w:p>
    <w:p w:rsidR="00C74286" w:rsidRDefault="00C74286" w:rsidP="00C74286">
      <w:pPr>
        <w:pStyle w:val="ActionText"/>
        <w:keepNext w:val="0"/>
        <w:ind w:left="0" w:firstLine="0"/>
      </w:pPr>
    </w:p>
    <w:p w:rsidR="00C74286" w:rsidRDefault="00C74286" w:rsidP="00C74286">
      <w:pPr>
        <w:pStyle w:val="ActionText"/>
        <w:ind w:left="0" w:firstLine="0"/>
        <w:jc w:val="center"/>
        <w:rPr>
          <w:b/>
        </w:rPr>
      </w:pPr>
      <w:r>
        <w:rPr>
          <w:b/>
        </w:rPr>
        <w:t>MOTION PERIOD</w:t>
      </w:r>
    </w:p>
    <w:p w:rsidR="00C74286" w:rsidRDefault="00C74286" w:rsidP="00C74286">
      <w:pPr>
        <w:pStyle w:val="ActionText"/>
        <w:ind w:left="0" w:firstLine="0"/>
        <w:jc w:val="center"/>
        <w:rPr>
          <w:b/>
        </w:rPr>
      </w:pPr>
    </w:p>
    <w:p w:rsidR="00C74286" w:rsidRDefault="00C74286" w:rsidP="00C74286">
      <w:pPr>
        <w:pStyle w:val="ActionText"/>
        <w:ind w:left="0" w:firstLine="0"/>
        <w:jc w:val="center"/>
        <w:rPr>
          <w:b/>
        </w:rPr>
      </w:pPr>
      <w:r>
        <w:rPr>
          <w:b/>
        </w:rPr>
        <w:t>SECOND READING STATEWIDE CONTESTED BILLS</w:t>
      </w:r>
    </w:p>
    <w:p w:rsidR="00C74286" w:rsidRDefault="00C74286" w:rsidP="00C74286">
      <w:pPr>
        <w:pStyle w:val="ActionText"/>
        <w:ind w:left="0" w:firstLine="0"/>
        <w:jc w:val="center"/>
        <w:rPr>
          <w:b/>
        </w:rPr>
      </w:pPr>
    </w:p>
    <w:p w:rsidR="00C74286" w:rsidRPr="00C74286" w:rsidRDefault="00C74286" w:rsidP="00C74286">
      <w:pPr>
        <w:pStyle w:val="ActionText"/>
      </w:pPr>
      <w:r w:rsidRPr="00C74286">
        <w:rPr>
          <w:b/>
        </w:rPr>
        <w:t>H. 3529--</w:t>
      </w:r>
      <w:r w:rsidRPr="00C74286">
        <w:t xml:space="preserve">Reps. Bedingfield, Sandifer, Hamilton, Forrester, Atwater, Yow, Clemmons, Crawford, Fry, Hill, Lowe, Pitts, Putnam, Anderson, Martin and G. R. Smith: </w:t>
      </w:r>
      <w:r w:rsidRPr="00C74286">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C74286" w:rsidRDefault="00C74286" w:rsidP="00C74286">
      <w:pPr>
        <w:pStyle w:val="ActionText"/>
        <w:ind w:left="648" w:firstLine="0"/>
      </w:pPr>
      <w:r>
        <w:t>(Labor, Com. &amp; Ind. Com.--January 18, 2017)</w:t>
      </w:r>
    </w:p>
    <w:p w:rsidR="00C74286" w:rsidRDefault="00C74286" w:rsidP="00C74286">
      <w:pPr>
        <w:pStyle w:val="ActionText"/>
        <w:ind w:left="648" w:firstLine="0"/>
      </w:pPr>
      <w:r>
        <w:t>(Fav. With Amdt.--February 02, 2017)</w:t>
      </w:r>
    </w:p>
    <w:p w:rsidR="00C74286" w:rsidRDefault="00C74286" w:rsidP="00C74286">
      <w:pPr>
        <w:pStyle w:val="ActionText"/>
        <w:ind w:left="648" w:firstLine="0"/>
      </w:pPr>
      <w:r>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C74286" w:rsidRPr="00C74286" w:rsidRDefault="00C74286" w:rsidP="00C74286">
      <w:pPr>
        <w:pStyle w:val="ActionText"/>
        <w:keepNext w:val="0"/>
        <w:ind w:left="648" w:firstLine="0"/>
      </w:pPr>
      <w:r w:rsidRPr="00C74286">
        <w:t>(Continued--March 07, 2017)</w:t>
      </w:r>
    </w:p>
    <w:p w:rsidR="00C74286" w:rsidRDefault="00C74286" w:rsidP="00C74286">
      <w:pPr>
        <w:pStyle w:val="ActionText"/>
        <w:keepNext w:val="0"/>
        <w:ind w:left="0" w:firstLine="0"/>
      </w:pPr>
    </w:p>
    <w:p w:rsidR="00C74286" w:rsidRPr="00C74286" w:rsidRDefault="00C74286" w:rsidP="00C74286">
      <w:pPr>
        <w:pStyle w:val="ActionText"/>
      </w:pPr>
      <w:r w:rsidRPr="00C74286">
        <w:rPr>
          <w:b/>
        </w:rPr>
        <w:t>H. 3565--</w:t>
      </w:r>
      <w:r w:rsidRPr="00C74286">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C74286">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C74286" w:rsidRDefault="00C74286" w:rsidP="00C74286">
      <w:pPr>
        <w:pStyle w:val="ActionText"/>
        <w:ind w:left="648" w:firstLine="0"/>
      </w:pPr>
      <w:r>
        <w:t>(Judiciary Com.--January 24, 2017)</w:t>
      </w:r>
    </w:p>
    <w:p w:rsidR="00C74286" w:rsidRDefault="00C74286" w:rsidP="00C74286">
      <w:pPr>
        <w:pStyle w:val="ActionText"/>
        <w:ind w:left="648" w:firstLine="0"/>
      </w:pPr>
      <w:r>
        <w:t>(Fav. With Amdt.--February 15, 2017)</w:t>
      </w:r>
    </w:p>
    <w:p w:rsidR="00C74286" w:rsidRDefault="00C74286" w:rsidP="00C74286">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C74286" w:rsidRPr="00C74286" w:rsidRDefault="00C74286" w:rsidP="00C74286">
      <w:pPr>
        <w:pStyle w:val="ActionText"/>
        <w:keepNext w:val="0"/>
        <w:ind w:left="648" w:firstLine="0"/>
      </w:pPr>
      <w:r w:rsidRPr="00C74286">
        <w:t>(Debate adjourned until Thu., May 11, 2017--May 10, 2017)</w:t>
      </w:r>
    </w:p>
    <w:p w:rsidR="00C74286" w:rsidRDefault="00C74286" w:rsidP="00C74286">
      <w:pPr>
        <w:pStyle w:val="ActionText"/>
        <w:keepNext w:val="0"/>
        <w:ind w:left="0" w:firstLine="0"/>
      </w:pPr>
    </w:p>
    <w:p w:rsidR="003B3046" w:rsidRDefault="00C74286" w:rsidP="00C74286">
      <w:pPr>
        <w:pStyle w:val="ActionText"/>
        <w:rPr>
          <w:b/>
        </w:rPr>
      </w:pPr>
      <w:r w:rsidRPr="00C74286">
        <w:rPr>
          <w:b/>
        </w:rPr>
        <w:t>H. 3064--</w:t>
      </w:r>
      <w:r w:rsidRPr="00C74286">
        <w:t xml:space="preserve">Reps. Rutherford and Gilliard: </w:t>
      </w:r>
      <w:r w:rsidRPr="00C74286">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w:t>
      </w:r>
      <w:r w:rsidR="003B3046">
        <w:rPr>
          <w:b/>
        </w:rPr>
        <w:br/>
      </w:r>
    </w:p>
    <w:p w:rsidR="003B3046" w:rsidRDefault="003B3046">
      <w:pPr>
        <w:ind w:left="0" w:firstLine="0"/>
        <w:jc w:val="left"/>
        <w:rPr>
          <w:b/>
        </w:rPr>
      </w:pPr>
      <w:r>
        <w:rPr>
          <w:b/>
        </w:rPr>
        <w:br w:type="page"/>
      </w:r>
    </w:p>
    <w:p w:rsidR="00C74286" w:rsidRPr="00C74286" w:rsidRDefault="003B3046" w:rsidP="00C74286">
      <w:pPr>
        <w:pStyle w:val="ActionText"/>
      </w:pPr>
      <w:r>
        <w:rPr>
          <w:b/>
        </w:rPr>
        <w:tab/>
      </w:r>
      <w:r w:rsidR="00C74286" w:rsidRPr="00C74286">
        <w:rPr>
          <w:b/>
        </w:rPr>
        <w:t>ADMINISTERED ORAL HORMONAL CONTRACEPTIVES PRESCRIBED AND DISPENSED PURSUANT TO THIS ACT.</w:t>
      </w:r>
    </w:p>
    <w:p w:rsidR="00C74286" w:rsidRDefault="00C74286" w:rsidP="00C74286">
      <w:pPr>
        <w:pStyle w:val="ActionText"/>
        <w:ind w:left="648" w:firstLine="0"/>
      </w:pPr>
      <w:r>
        <w:t>(Prefiled--Thursday, December 15, 2016)</w:t>
      </w:r>
    </w:p>
    <w:p w:rsidR="00C74286" w:rsidRDefault="00C74286" w:rsidP="00C74286">
      <w:pPr>
        <w:pStyle w:val="ActionText"/>
        <w:ind w:left="648" w:firstLine="0"/>
      </w:pPr>
      <w:r>
        <w:t>(Med., Mil., Pub. &amp; Mun. Affrs. Com.--January 10, 2017)</w:t>
      </w:r>
    </w:p>
    <w:p w:rsidR="00C74286" w:rsidRDefault="00C74286" w:rsidP="00C74286">
      <w:pPr>
        <w:pStyle w:val="ActionText"/>
        <w:ind w:left="648" w:firstLine="0"/>
      </w:pPr>
      <w:r>
        <w:t>(Fav. With Amdt.--March 22, 2017)</w:t>
      </w:r>
    </w:p>
    <w:p w:rsidR="00C74286" w:rsidRDefault="00C74286" w:rsidP="00C74286">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C74286" w:rsidRPr="00C74286" w:rsidRDefault="00C74286" w:rsidP="00C74286">
      <w:pPr>
        <w:pStyle w:val="ActionText"/>
        <w:keepNext w:val="0"/>
        <w:ind w:left="648" w:firstLine="0"/>
      </w:pPr>
      <w:r w:rsidRPr="00C74286">
        <w:t>(Debate adjourned until Thu., May 11, 2017--May 10, 2017)</w:t>
      </w:r>
    </w:p>
    <w:p w:rsidR="00C74286" w:rsidRDefault="00C74286" w:rsidP="00C74286">
      <w:pPr>
        <w:pStyle w:val="ActionText"/>
        <w:keepNext w:val="0"/>
        <w:ind w:left="0" w:firstLine="0"/>
      </w:pPr>
    </w:p>
    <w:p w:rsidR="00C74286" w:rsidRPr="00C74286" w:rsidRDefault="00C74286" w:rsidP="00C74286">
      <w:pPr>
        <w:pStyle w:val="ActionText"/>
      </w:pPr>
      <w:r w:rsidRPr="00C74286">
        <w:rPr>
          <w:b/>
        </w:rPr>
        <w:t>H. 3722--</w:t>
      </w:r>
      <w:r w:rsidRPr="00C74286">
        <w:t xml:space="preserve">Ways and Means Committee: </w:t>
      </w:r>
      <w:r w:rsidRPr="00C74286">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C74286" w:rsidRDefault="00C74286" w:rsidP="00C74286">
      <w:pPr>
        <w:pStyle w:val="ActionText"/>
        <w:ind w:left="648" w:firstLine="0"/>
      </w:pPr>
      <w:r>
        <w:t>(Without Reference--March 29, 2017)</w:t>
      </w:r>
    </w:p>
    <w:p w:rsidR="00C74286" w:rsidRDefault="00C74286" w:rsidP="00C74286">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C74286" w:rsidRPr="00C74286" w:rsidRDefault="00C74286" w:rsidP="00C74286">
      <w:pPr>
        <w:pStyle w:val="ActionText"/>
        <w:keepNext w:val="0"/>
        <w:ind w:left="648" w:firstLine="0"/>
      </w:pPr>
      <w:r w:rsidRPr="00C74286">
        <w:t>(Debate adjourned until Tue., Jan. 09, 2018--May 10, 2017)</w:t>
      </w:r>
    </w:p>
    <w:p w:rsidR="00C74286" w:rsidRDefault="00C74286" w:rsidP="00C74286">
      <w:pPr>
        <w:pStyle w:val="ActionText"/>
        <w:keepNext w:val="0"/>
        <w:ind w:left="0" w:firstLine="0"/>
      </w:pPr>
    </w:p>
    <w:p w:rsidR="00C74286" w:rsidRDefault="00C74286" w:rsidP="00C74286">
      <w:pPr>
        <w:pStyle w:val="ActionText"/>
        <w:keepNext w:val="0"/>
        <w:rPr>
          <w:b/>
        </w:rPr>
      </w:pPr>
      <w:r w:rsidRPr="00C74286">
        <w:rPr>
          <w:b/>
        </w:rPr>
        <w:t>S. 367--</w:t>
      </w:r>
      <w:r w:rsidRPr="00C74286">
        <w:t xml:space="preserve">Senator Alexander: </w:t>
      </w:r>
      <w:r w:rsidRPr="00C74286">
        <w:rPr>
          <w:b/>
        </w:rPr>
        <w:t xml:space="preserve">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w:t>
      </w:r>
      <w:r>
        <w:rPr>
          <w:b/>
        </w:rPr>
        <w:br/>
      </w:r>
    </w:p>
    <w:p w:rsidR="00C74286" w:rsidRPr="00C74286" w:rsidRDefault="00C74286" w:rsidP="00C74286">
      <w:pPr>
        <w:pStyle w:val="ActionText"/>
        <w:ind w:firstLine="0"/>
      </w:pPr>
      <w:r w:rsidRPr="00C74286">
        <w:rPr>
          <w:b/>
        </w:rPr>
        <w:t>THE INTRACOASTAL WATERWAY IN EXCESS OF IDLE SPEED WITHIN FIFTY FEET OF CERTAIN OBJECTS.</w:t>
      </w:r>
    </w:p>
    <w:p w:rsidR="00C74286" w:rsidRDefault="00C74286" w:rsidP="00C74286">
      <w:pPr>
        <w:pStyle w:val="ActionText"/>
        <w:ind w:left="648" w:firstLine="0"/>
      </w:pPr>
      <w:r>
        <w:t>(Agri., Natl. Res. and Environ. Affrs. Com.--April 18, 2017)</w:t>
      </w:r>
    </w:p>
    <w:p w:rsidR="00C74286" w:rsidRDefault="00C74286" w:rsidP="00C74286">
      <w:pPr>
        <w:pStyle w:val="ActionText"/>
        <w:ind w:left="648" w:firstLine="0"/>
      </w:pPr>
      <w:r>
        <w:t>(Favorable--April 27, 2017)</w:t>
      </w:r>
    </w:p>
    <w:p w:rsidR="00C74286" w:rsidRDefault="00C74286" w:rsidP="00C74286">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C74286" w:rsidRDefault="00C74286" w:rsidP="00C74286">
      <w:pPr>
        <w:pStyle w:val="ActionText"/>
        <w:keepNext w:val="0"/>
        <w:ind w:left="648" w:firstLine="0"/>
      </w:pPr>
      <w:r w:rsidRPr="00C74286">
        <w:t>(Debate adjourned until Thu., May 11, 2017--May 10, 2017)</w:t>
      </w:r>
    </w:p>
    <w:p w:rsidR="00C74286" w:rsidRDefault="00C74286" w:rsidP="00C74286">
      <w:pPr>
        <w:pStyle w:val="ActionText"/>
        <w:keepNext w:val="0"/>
        <w:ind w:left="648" w:firstLine="0"/>
      </w:pPr>
    </w:p>
    <w:p w:rsidR="00C74286" w:rsidRDefault="00C74286" w:rsidP="00C74286">
      <w:pPr>
        <w:pStyle w:val="ActionText"/>
        <w:keepNext w:val="0"/>
        <w:ind w:left="0" w:firstLine="0"/>
      </w:pPr>
    </w:p>
    <w:p w:rsidR="00131612" w:rsidRDefault="00131612" w:rsidP="00C74286">
      <w:pPr>
        <w:pStyle w:val="ActionText"/>
        <w:keepNext w:val="0"/>
        <w:ind w:left="0" w:firstLine="0"/>
      </w:pPr>
    </w:p>
    <w:p w:rsidR="00131612" w:rsidRDefault="00131612" w:rsidP="00C74286">
      <w:pPr>
        <w:pStyle w:val="ActionText"/>
        <w:keepNext w:val="0"/>
        <w:ind w:left="0" w:firstLine="0"/>
        <w:sectPr w:rsidR="00131612" w:rsidSect="00C74286">
          <w:headerReference w:type="default" r:id="rId14"/>
          <w:pgSz w:w="12240" w:h="15840" w:code="1"/>
          <w:pgMar w:top="1008" w:right="4694" w:bottom="3499" w:left="1224" w:header="1008" w:footer="3499" w:gutter="0"/>
          <w:pgNumType w:start="1"/>
          <w:cols w:space="720"/>
        </w:sectPr>
      </w:pPr>
    </w:p>
    <w:p w:rsidR="00131612" w:rsidRDefault="00131612" w:rsidP="00131612">
      <w:pPr>
        <w:pStyle w:val="ActionText"/>
        <w:keepNext w:val="0"/>
        <w:ind w:left="0" w:firstLine="0"/>
        <w:jc w:val="center"/>
        <w:rPr>
          <w:b/>
        </w:rPr>
      </w:pPr>
      <w:r w:rsidRPr="00131612">
        <w:rPr>
          <w:b/>
        </w:rPr>
        <w:t>HOUSE CALENDAR INDEX</w:t>
      </w:r>
    </w:p>
    <w:p w:rsidR="00131612" w:rsidRDefault="00131612" w:rsidP="00131612">
      <w:pPr>
        <w:pStyle w:val="ActionText"/>
        <w:keepNext w:val="0"/>
        <w:ind w:left="0" w:firstLine="0"/>
        <w:rPr>
          <w:b/>
        </w:rPr>
      </w:pPr>
    </w:p>
    <w:p w:rsidR="00131612" w:rsidRDefault="00131612" w:rsidP="00131612">
      <w:pPr>
        <w:pStyle w:val="ActionText"/>
        <w:keepNext w:val="0"/>
        <w:ind w:left="0" w:firstLine="0"/>
        <w:rPr>
          <w:b/>
        </w:rPr>
        <w:sectPr w:rsidR="00131612" w:rsidSect="00131612">
          <w:pgSz w:w="12240" w:h="15840" w:code="1"/>
          <w:pgMar w:top="1008" w:right="4694" w:bottom="3499" w:left="1224" w:header="1008" w:footer="3499" w:gutter="0"/>
          <w:cols w:space="720"/>
        </w:sectPr>
      </w:pPr>
    </w:p>
    <w:p w:rsidR="00131612" w:rsidRPr="00131612" w:rsidRDefault="00131612" w:rsidP="00131612">
      <w:pPr>
        <w:pStyle w:val="ActionText"/>
        <w:keepNext w:val="0"/>
        <w:tabs>
          <w:tab w:val="right" w:leader="dot" w:pos="2520"/>
        </w:tabs>
        <w:ind w:left="0" w:firstLine="0"/>
      </w:pPr>
      <w:bookmarkStart w:id="1" w:name="index_start"/>
      <w:bookmarkEnd w:id="1"/>
      <w:r w:rsidRPr="00131612">
        <w:t>H. 3064</w:t>
      </w:r>
      <w:r w:rsidRPr="00131612">
        <w:tab/>
        <w:t>4</w:t>
      </w:r>
    </w:p>
    <w:p w:rsidR="00131612" w:rsidRPr="00131612" w:rsidRDefault="00131612" w:rsidP="00131612">
      <w:pPr>
        <w:pStyle w:val="ActionText"/>
        <w:keepNext w:val="0"/>
        <w:tabs>
          <w:tab w:val="right" w:leader="dot" w:pos="2520"/>
        </w:tabs>
        <w:ind w:left="0" w:firstLine="0"/>
      </w:pPr>
      <w:r w:rsidRPr="00131612">
        <w:t>H. 3462</w:t>
      </w:r>
      <w:r w:rsidRPr="00131612">
        <w:tab/>
        <w:t>2</w:t>
      </w:r>
    </w:p>
    <w:p w:rsidR="00131612" w:rsidRPr="00131612" w:rsidRDefault="00131612" w:rsidP="00131612">
      <w:pPr>
        <w:pStyle w:val="ActionText"/>
        <w:keepNext w:val="0"/>
        <w:tabs>
          <w:tab w:val="right" w:leader="dot" w:pos="2520"/>
        </w:tabs>
        <w:ind w:left="0" w:firstLine="0"/>
      </w:pPr>
      <w:r w:rsidRPr="00131612">
        <w:t>H. 3529</w:t>
      </w:r>
      <w:r w:rsidRPr="00131612">
        <w:tab/>
        <w:t>3</w:t>
      </w:r>
    </w:p>
    <w:p w:rsidR="00131612" w:rsidRPr="00131612" w:rsidRDefault="00131612" w:rsidP="00131612">
      <w:pPr>
        <w:pStyle w:val="ActionText"/>
        <w:keepNext w:val="0"/>
        <w:tabs>
          <w:tab w:val="right" w:leader="dot" w:pos="2520"/>
        </w:tabs>
        <w:ind w:left="0" w:firstLine="0"/>
      </w:pPr>
      <w:r w:rsidRPr="00131612">
        <w:t>H. 3565</w:t>
      </w:r>
      <w:r w:rsidRPr="00131612">
        <w:tab/>
        <w:t>3</w:t>
      </w:r>
    </w:p>
    <w:p w:rsidR="00131612" w:rsidRPr="00131612" w:rsidRDefault="00131612" w:rsidP="00131612">
      <w:pPr>
        <w:pStyle w:val="ActionText"/>
        <w:keepNext w:val="0"/>
        <w:tabs>
          <w:tab w:val="right" w:leader="dot" w:pos="2520"/>
        </w:tabs>
        <w:ind w:left="0" w:firstLine="0"/>
      </w:pPr>
      <w:r w:rsidRPr="00131612">
        <w:t>H. 3722</w:t>
      </w:r>
      <w:r w:rsidRPr="00131612">
        <w:tab/>
        <w:t>5</w:t>
      </w:r>
    </w:p>
    <w:p w:rsidR="00131612" w:rsidRPr="00131612" w:rsidRDefault="00131612" w:rsidP="00131612">
      <w:pPr>
        <w:pStyle w:val="ActionText"/>
        <w:keepNext w:val="0"/>
        <w:tabs>
          <w:tab w:val="right" w:leader="dot" w:pos="2520"/>
        </w:tabs>
        <w:ind w:left="0" w:firstLine="0"/>
      </w:pPr>
      <w:r w:rsidRPr="00131612">
        <w:t>H. 4036</w:t>
      </w:r>
      <w:r w:rsidRPr="00131612">
        <w:tab/>
        <w:t>1</w:t>
      </w:r>
    </w:p>
    <w:p w:rsidR="00131612" w:rsidRPr="00131612" w:rsidRDefault="00131612" w:rsidP="00131612">
      <w:pPr>
        <w:pStyle w:val="ActionText"/>
        <w:keepNext w:val="0"/>
        <w:tabs>
          <w:tab w:val="right" w:leader="dot" w:pos="2520"/>
        </w:tabs>
        <w:ind w:left="0" w:firstLine="0"/>
      </w:pPr>
      <w:r>
        <w:br w:type="column"/>
      </w:r>
      <w:r w:rsidRPr="00131612">
        <w:t>H. 4210</w:t>
      </w:r>
      <w:r w:rsidRPr="00131612">
        <w:tab/>
        <w:t>2</w:t>
      </w:r>
    </w:p>
    <w:p w:rsidR="00131612" w:rsidRPr="00131612" w:rsidRDefault="00131612" w:rsidP="00131612">
      <w:pPr>
        <w:pStyle w:val="ActionText"/>
        <w:keepNext w:val="0"/>
        <w:tabs>
          <w:tab w:val="right" w:leader="dot" w:pos="2520"/>
        </w:tabs>
        <w:ind w:left="0" w:firstLine="0"/>
      </w:pPr>
    </w:p>
    <w:p w:rsidR="00131612" w:rsidRPr="00131612" w:rsidRDefault="00131612" w:rsidP="00131612">
      <w:pPr>
        <w:pStyle w:val="ActionText"/>
        <w:keepNext w:val="0"/>
        <w:tabs>
          <w:tab w:val="right" w:leader="dot" w:pos="2520"/>
        </w:tabs>
        <w:ind w:left="0" w:firstLine="0"/>
      </w:pPr>
      <w:r w:rsidRPr="00131612">
        <w:t>S. 367</w:t>
      </w:r>
      <w:r w:rsidRPr="00131612">
        <w:tab/>
        <w:t>5</w:t>
      </w:r>
    </w:p>
    <w:p w:rsidR="00131612" w:rsidRPr="00131612" w:rsidRDefault="00131612" w:rsidP="00131612">
      <w:pPr>
        <w:pStyle w:val="ActionText"/>
        <w:keepNext w:val="0"/>
        <w:tabs>
          <w:tab w:val="right" w:leader="dot" w:pos="2520"/>
        </w:tabs>
        <w:ind w:left="0" w:firstLine="0"/>
      </w:pPr>
      <w:r w:rsidRPr="00131612">
        <w:t>S. 456</w:t>
      </w:r>
      <w:r w:rsidRPr="00131612">
        <w:tab/>
        <w:t>1</w:t>
      </w:r>
    </w:p>
    <w:p w:rsidR="00131612" w:rsidRPr="00131612" w:rsidRDefault="00131612" w:rsidP="00131612">
      <w:pPr>
        <w:pStyle w:val="ActionText"/>
        <w:keepNext w:val="0"/>
        <w:tabs>
          <w:tab w:val="right" w:leader="dot" w:pos="2520"/>
        </w:tabs>
        <w:ind w:left="0" w:firstLine="0"/>
      </w:pPr>
      <w:r w:rsidRPr="00131612">
        <w:t>S. 671</w:t>
      </w:r>
      <w:r w:rsidRPr="00131612">
        <w:tab/>
        <w:t>2</w:t>
      </w:r>
    </w:p>
    <w:p w:rsidR="00131612" w:rsidRDefault="00131612" w:rsidP="00131612">
      <w:pPr>
        <w:pStyle w:val="ActionText"/>
        <w:keepNext w:val="0"/>
        <w:tabs>
          <w:tab w:val="right" w:leader="dot" w:pos="2520"/>
        </w:tabs>
        <w:ind w:left="0" w:firstLine="0"/>
      </w:pPr>
      <w:r w:rsidRPr="00131612">
        <w:t>S. 680</w:t>
      </w:r>
      <w:r w:rsidRPr="00131612">
        <w:tab/>
        <w:t>1</w:t>
      </w:r>
    </w:p>
    <w:p w:rsidR="00131612" w:rsidRDefault="00131612" w:rsidP="00131612">
      <w:pPr>
        <w:pStyle w:val="ActionText"/>
        <w:keepNext w:val="0"/>
        <w:tabs>
          <w:tab w:val="right" w:leader="dot" w:pos="2520"/>
        </w:tabs>
        <w:ind w:left="0" w:firstLine="0"/>
        <w:sectPr w:rsidR="00131612" w:rsidSect="00131612">
          <w:type w:val="continuous"/>
          <w:pgSz w:w="12240" w:h="15840" w:code="1"/>
          <w:pgMar w:top="1008" w:right="4694" w:bottom="3499" w:left="1224" w:header="1008" w:footer="3499" w:gutter="0"/>
          <w:cols w:num="2" w:space="720"/>
        </w:sectPr>
      </w:pPr>
    </w:p>
    <w:p w:rsidR="00131612" w:rsidRPr="00131612" w:rsidRDefault="00131612" w:rsidP="00131612">
      <w:pPr>
        <w:pStyle w:val="ActionText"/>
        <w:keepNext w:val="0"/>
        <w:tabs>
          <w:tab w:val="right" w:leader="dot" w:pos="2520"/>
        </w:tabs>
        <w:ind w:left="0" w:firstLine="0"/>
      </w:pPr>
    </w:p>
    <w:sectPr w:rsidR="00131612" w:rsidRPr="00131612" w:rsidSect="0013161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286" w:rsidRDefault="00C74286">
      <w:r>
        <w:separator/>
      </w:r>
    </w:p>
  </w:endnote>
  <w:endnote w:type="continuationSeparator" w:id="0">
    <w:p w:rsidR="00C74286" w:rsidRDefault="00C7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1D" w:rsidRDefault="003B30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711D" w:rsidRDefault="00AD7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11D" w:rsidRDefault="003B304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81CA6">
      <w:rPr>
        <w:rStyle w:val="PageNumber"/>
        <w:noProof/>
      </w:rPr>
      <w:t>1</w:t>
    </w:r>
    <w:r>
      <w:rPr>
        <w:rStyle w:val="PageNumber"/>
      </w:rPr>
      <w:fldChar w:fldCharType="end"/>
    </w:r>
  </w:p>
  <w:p w:rsidR="00AD711D" w:rsidRDefault="003B304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12" w:rsidRDefault="00131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286" w:rsidRDefault="00C74286">
      <w:r>
        <w:separator/>
      </w:r>
    </w:p>
  </w:footnote>
  <w:footnote w:type="continuationSeparator" w:id="0">
    <w:p w:rsidR="00C74286" w:rsidRDefault="00C74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12" w:rsidRDefault="001316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12" w:rsidRDefault="001316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612" w:rsidRDefault="001316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86" w:rsidRDefault="00C742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86"/>
    <w:rsid w:val="00096AFC"/>
    <w:rsid w:val="00131612"/>
    <w:rsid w:val="003B3046"/>
    <w:rsid w:val="00981CA6"/>
    <w:rsid w:val="00AD711D"/>
    <w:rsid w:val="00B53067"/>
    <w:rsid w:val="00C7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E31EFB-FFA6-435D-B22B-53079A91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74286"/>
    <w:pPr>
      <w:keepNext/>
      <w:ind w:left="0" w:firstLine="0"/>
      <w:outlineLvl w:val="2"/>
    </w:pPr>
    <w:rPr>
      <w:b/>
      <w:sz w:val="20"/>
    </w:rPr>
  </w:style>
  <w:style w:type="paragraph" w:styleId="Heading4">
    <w:name w:val="heading 4"/>
    <w:basedOn w:val="Normal"/>
    <w:next w:val="Normal"/>
    <w:link w:val="Heading4Char"/>
    <w:qFormat/>
    <w:rsid w:val="00C74286"/>
    <w:pPr>
      <w:keepNext/>
      <w:tabs>
        <w:tab w:val="center" w:pos="3168"/>
      </w:tabs>
      <w:ind w:left="0" w:firstLine="0"/>
      <w:outlineLvl w:val="3"/>
    </w:pPr>
    <w:rPr>
      <w:b/>
      <w:snapToGrid w:val="0"/>
    </w:rPr>
  </w:style>
  <w:style w:type="paragraph" w:styleId="Heading6">
    <w:name w:val="heading 6"/>
    <w:basedOn w:val="Normal"/>
    <w:next w:val="Normal"/>
    <w:link w:val="Heading6Char"/>
    <w:qFormat/>
    <w:rsid w:val="00C7428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74286"/>
    <w:rPr>
      <w:b/>
    </w:rPr>
  </w:style>
  <w:style w:type="character" w:customStyle="1" w:styleId="Heading4Char">
    <w:name w:val="Heading 4 Char"/>
    <w:basedOn w:val="DefaultParagraphFont"/>
    <w:link w:val="Heading4"/>
    <w:rsid w:val="00C74286"/>
    <w:rPr>
      <w:b/>
      <w:snapToGrid w:val="0"/>
      <w:sz w:val="22"/>
    </w:rPr>
  </w:style>
  <w:style w:type="character" w:customStyle="1" w:styleId="Heading6Char">
    <w:name w:val="Heading 6 Char"/>
    <w:basedOn w:val="DefaultParagraphFont"/>
    <w:link w:val="Heading6"/>
    <w:rsid w:val="00C74286"/>
    <w:rPr>
      <w:b/>
      <w:snapToGrid w:val="0"/>
      <w:sz w:val="26"/>
    </w:rPr>
  </w:style>
  <w:style w:type="paragraph" w:styleId="BalloonText">
    <w:name w:val="Balloon Text"/>
    <w:basedOn w:val="Normal"/>
    <w:link w:val="BalloonTextChar"/>
    <w:uiPriority w:val="99"/>
    <w:semiHidden/>
    <w:unhideWhenUsed/>
    <w:rsid w:val="00C742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286"/>
    <w:rPr>
      <w:rFonts w:ascii="Segoe UI" w:hAnsi="Segoe UI" w:cs="Segoe UI"/>
      <w:sz w:val="18"/>
      <w:szCs w:val="18"/>
    </w:rPr>
  </w:style>
  <w:style w:type="character" w:styleId="LineNumber">
    <w:name w:val="line number"/>
    <w:basedOn w:val="DefaultParagraphFont"/>
    <w:uiPriority w:val="99"/>
    <w:semiHidden/>
    <w:unhideWhenUsed/>
    <w:rsid w:val="00096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1DFD126E.dotm</Template>
  <TotalTime>0</TotalTime>
  <Pages>4</Pages>
  <Words>1361</Words>
  <Characters>7676</Characters>
  <Application>Microsoft Office Word</Application>
  <DocSecurity>0</DocSecurity>
  <Lines>256</Lines>
  <Paragraphs>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1/9/2018 - South Carolina Legislature Online</dc:title>
  <dc:subject/>
  <dc:creator>DJuana Wilson</dc:creator>
  <cp:keywords/>
  <cp:lastModifiedBy>Olivia Faile</cp:lastModifiedBy>
  <cp:revision>3</cp:revision>
  <cp:lastPrinted>2018-01-02T18:01:00Z</cp:lastPrinted>
  <dcterms:created xsi:type="dcterms:W3CDTF">2018-01-02T18:14:00Z</dcterms:created>
  <dcterms:modified xsi:type="dcterms:W3CDTF">2018-01-04T15:25:00Z</dcterms:modified>
</cp:coreProperties>
</file>