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D6F" w:rsidRDefault="00494249">
      <w:pPr>
        <w:pStyle w:val="Heading6"/>
        <w:jc w:val="center"/>
        <w:rPr>
          <w:sz w:val="22"/>
        </w:rPr>
      </w:pPr>
      <w:bookmarkStart w:id="0" w:name="_GoBack"/>
      <w:bookmarkEnd w:id="0"/>
      <w:r>
        <w:rPr>
          <w:sz w:val="22"/>
        </w:rPr>
        <w:t>HOUSE TO MEET AT 10:00 A.M.</w:t>
      </w:r>
    </w:p>
    <w:p w:rsidR="00816D6F" w:rsidRDefault="00816D6F">
      <w:pPr>
        <w:tabs>
          <w:tab w:val="right" w:pos="6336"/>
        </w:tabs>
        <w:ind w:left="0" w:firstLine="0"/>
        <w:jc w:val="center"/>
      </w:pPr>
    </w:p>
    <w:p w:rsidR="00816D6F" w:rsidRDefault="00816D6F">
      <w:pPr>
        <w:tabs>
          <w:tab w:val="right" w:pos="6336"/>
        </w:tabs>
        <w:ind w:left="0" w:firstLine="0"/>
        <w:jc w:val="right"/>
        <w:rPr>
          <w:b/>
        </w:rPr>
      </w:pPr>
      <w:r>
        <w:rPr>
          <w:b/>
        </w:rPr>
        <w:t>NO. 26</w:t>
      </w:r>
    </w:p>
    <w:p w:rsidR="00816D6F" w:rsidRDefault="00816D6F">
      <w:pPr>
        <w:tabs>
          <w:tab w:val="center" w:pos="3168"/>
        </w:tabs>
        <w:ind w:left="0" w:firstLine="0"/>
        <w:jc w:val="center"/>
      </w:pPr>
      <w:r>
        <w:rPr>
          <w:b/>
        </w:rPr>
        <w:t>CALENDAR</w:t>
      </w:r>
    </w:p>
    <w:p w:rsidR="00816D6F" w:rsidRDefault="00816D6F">
      <w:pPr>
        <w:ind w:left="0" w:firstLine="0"/>
        <w:jc w:val="center"/>
      </w:pPr>
    </w:p>
    <w:p w:rsidR="00816D6F" w:rsidRDefault="00816D6F">
      <w:pPr>
        <w:tabs>
          <w:tab w:val="center" w:pos="3168"/>
        </w:tabs>
        <w:ind w:left="0" w:firstLine="0"/>
        <w:jc w:val="center"/>
        <w:rPr>
          <w:b/>
        </w:rPr>
      </w:pPr>
      <w:r>
        <w:rPr>
          <w:b/>
        </w:rPr>
        <w:t>OF THE</w:t>
      </w:r>
    </w:p>
    <w:p w:rsidR="00816D6F" w:rsidRDefault="00816D6F">
      <w:pPr>
        <w:ind w:left="0" w:firstLine="0"/>
        <w:jc w:val="center"/>
      </w:pPr>
    </w:p>
    <w:p w:rsidR="00816D6F" w:rsidRDefault="00816D6F">
      <w:pPr>
        <w:tabs>
          <w:tab w:val="center" w:pos="3168"/>
        </w:tabs>
        <w:ind w:left="0" w:firstLine="0"/>
        <w:jc w:val="center"/>
      </w:pPr>
      <w:r>
        <w:rPr>
          <w:b/>
        </w:rPr>
        <w:t>HOUSE OF REPRESENTATIVES</w:t>
      </w:r>
    </w:p>
    <w:p w:rsidR="00816D6F" w:rsidRDefault="00816D6F">
      <w:pPr>
        <w:ind w:left="0" w:firstLine="0"/>
        <w:jc w:val="center"/>
      </w:pPr>
    </w:p>
    <w:p w:rsidR="00816D6F" w:rsidRDefault="00816D6F">
      <w:pPr>
        <w:pStyle w:val="Heading4"/>
        <w:jc w:val="center"/>
        <w:rPr>
          <w:snapToGrid/>
        </w:rPr>
      </w:pPr>
      <w:r>
        <w:rPr>
          <w:snapToGrid/>
        </w:rPr>
        <w:t>OF THE</w:t>
      </w:r>
    </w:p>
    <w:p w:rsidR="00816D6F" w:rsidRDefault="00816D6F">
      <w:pPr>
        <w:ind w:left="0" w:firstLine="0"/>
        <w:jc w:val="center"/>
      </w:pPr>
    </w:p>
    <w:p w:rsidR="00816D6F" w:rsidRDefault="00816D6F">
      <w:pPr>
        <w:tabs>
          <w:tab w:val="center" w:pos="3168"/>
        </w:tabs>
        <w:ind w:left="0" w:firstLine="0"/>
        <w:jc w:val="center"/>
        <w:rPr>
          <w:b/>
        </w:rPr>
      </w:pPr>
      <w:r>
        <w:rPr>
          <w:b/>
        </w:rPr>
        <w:t>STATE OF SOUTH CAROLINA</w:t>
      </w:r>
    </w:p>
    <w:p w:rsidR="00816D6F" w:rsidRDefault="00816D6F">
      <w:pPr>
        <w:ind w:left="0" w:firstLine="0"/>
        <w:jc w:val="center"/>
        <w:rPr>
          <w:b/>
        </w:rPr>
      </w:pPr>
    </w:p>
    <w:p w:rsidR="00816D6F" w:rsidRDefault="00816D6F">
      <w:pPr>
        <w:ind w:left="0" w:firstLine="0"/>
        <w:jc w:val="center"/>
        <w:rPr>
          <w:b/>
        </w:rPr>
      </w:pPr>
    </w:p>
    <w:p w:rsidR="00816D6F" w:rsidRDefault="00816D6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16D6F" w:rsidRDefault="00816D6F">
      <w:pPr>
        <w:ind w:left="0" w:firstLine="0"/>
        <w:jc w:val="center"/>
        <w:rPr>
          <w:b/>
        </w:rPr>
      </w:pPr>
    </w:p>
    <w:p w:rsidR="00816D6F" w:rsidRDefault="00816D6F">
      <w:pPr>
        <w:pStyle w:val="Heading3"/>
        <w:jc w:val="center"/>
      </w:pPr>
      <w:r>
        <w:t>REGULAR SESSION BEGINNING TUESDAY, JANUARY 10, 2017</w:t>
      </w:r>
    </w:p>
    <w:p w:rsidR="00816D6F" w:rsidRDefault="00816D6F">
      <w:pPr>
        <w:ind w:left="0" w:firstLine="0"/>
        <w:jc w:val="center"/>
        <w:rPr>
          <w:b/>
        </w:rPr>
      </w:pPr>
    </w:p>
    <w:p w:rsidR="00816D6F" w:rsidRDefault="00816D6F">
      <w:pPr>
        <w:ind w:left="0" w:firstLine="0"/>
        <w:jc w:val="center"/>
        <w:rPr>
          <w:b/>
        </w:rPr>
      </w:pPr>
    </w:p>
    <w:p w:rsidR="00816D6F" w:rsidRPr="00552EB2" w:rsidRDefault="00816D6F">
      <w:pPr>
        <w:ind w:left="0" w:firstLine="0"/>
        <w:jc w:val="center"/>
        <w:rPr>
          <w:b/>
        </w:rPr>
      </w:pPr>
      <w:r w:rsidRPr="00552EB2">
        <w:rPr>
          <w:b/>
        </w:rPr>
        <w:t>FRIDAY, FEBRUARY 23, 2018</w:t>
      </w:r>
    </w:p>
    <w:p w:rsidR="00816D6F" w:rsidRDefault="00816D6F">
      <w:pPr>
        <w:ind w:left="0" w:firstLine="0"/>
        <w:jc w:val="center"/>
        <w:rPr>
          <w:b/>
        </w:rPr>
      </w:pPr>
    </w:p>
    <w:p w:rsidR="00816D6F" w:rsidRDefault="00816D6F">
      <w:pPr>
        <w:pStyle w:val="ActionText"/>
        <w:sectPr w:rsidR="00816D6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16D6F" w:rsidRDefault="00816D6F">
      <w:pPr>
        <w:pStyle w:val="ActionText"/>
        <w:sectPr w:rsidR="00816D6F">
          <w:pgSz w:w="12240" w:h="15840" w:code="1"/>
          <w:pgMar w:top="1008" w:right="4694" w:bottom="3499" w:left="1224" w:header="1008" w:footer="3499" w:gutter="0"/>
          <w:cols w:space="720"/>
          <w:titlePg/>
        </w:sectPr>
      </w:pPr>
    </w:p>
    <w:p w:rsidR="00816D6F" w:rsidRPr="00816D6F" w:rsidRDefault="00816D6F" w:rsidP="00816D6F">
      <w:pPr>
        <w:pStyle w:val="ActionText"/>
        <w:jc w:val="center"/>
        <w:rPr>
          <w:b/>
        </w:rPr>
      </w:pPr>
      <w:r w:rsidRPr="00816D6F">
        <w:rPr>
          <w:b/>
        </w:rPr>
        <w:lastRenderedPageBreak/>
        <w:t>INVITATIONS</w:t>
      </w:r>
    </w:p>
    <w:p w:rsidR="00816D6F" w:rsidRDefault="00816D6F" w:rsidP="00816D6F">
      <w:pPr>
        <w:pStyle w:val="ActionText"/>
        <w:jc w:val="center"/>
        <w:rPr>
          <w:b/>
        </w:rPr>
      </w:pPr>
    </w:p>
    <w:p w:rsidR="00816D6F" w:rsidRDefault="00816D6F" w:rsidP="00816D6F">
      <w:pPr>
        <w:pStyle w:val="ActionText"/>
        <w:jc w:val="center"/>
        <w:rPr>
          <w:b/>
        </w:rPr>
      </w:pPr>
      <w:r>
        <w:rPr>
          <w:b/>
        </w:rPr>
        <w:t>Tuesday, February 27, 2018, 6:00-8:00 p.m.</w:t>
      </w:r>
    </w:p>
    <w:p w:rsidR="00816D6F" w:rsidRDefault="00816D6F" w:rsidP="00816D6F">
      <w:pPr>
        <w:pStyle w:val="ActionText"/>
        <w:ind w:left="0" w:firstLine="0"/>
      </w:pPr>
      <w:r>
        <w:t>Members of the House and staff, reception, The Hall at Senate's End, by Clemson University and the Clemson University Foundation.</w:t>
      </w:r>
    </w:p>
    <w:p w:rsidR="00816D6F" w:rsidRDefault="00816D6F" w:rsidP="00816D6F">
      <w:pPr>
        <w:pStyle w:val="ActionText"/>
        <w:keepNext w:val="0"/>
        <w:ind w:left="0" w:firstLine="0"/>
        <w:jc w:val="center"/>
      </w:pPr>
      <w:r>
        <w:t>(Accepted--January 24,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Wednesday, February 28, 2018, 11:30 a.m.-2:00 p.m.</w:t>
      </w:r>
    </w:p>
    <w:p w:rsidR="00816D6F" w:rsidRDefault="00816D6F" w:rsidP="00816D6F">
      <w:pPr>
        <w:pStyle w:val="ActionText"/>
        <w:ind w:left="0" w:firstLine="0"/>
      </w:pPr>
      <w:r>
        <w:t>Members of the House, luncheon, State House Grounds, by the South Carolina Baptist Convention.</w:t>
      </w:r>
    </w:p>
    <w:p w:rsidR="00816D6F" w:rsidRDefault="00816D6F" w:rsidP="00816D6F">
      <w:pPr>
        <w:pStyle w:val="ActionText"/>
        <w:keepNext w:val="0"/>
        <w:ind w:left="0" w:firstLine="0"/>
        <w:jc w:val="center"/>
      </w:pPr>
      <w:r>
        <w:t>(Accepted--January 24,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Wednesday, February 28, 2018, 5:00-7:00 p.m.</w:t>
      </w:r>
    </w:p>
    <w:p w:rsidR="00816D6F" w:rsidRDefault="00816D6F" w:rsidP="00816D6F">
      <w:pPr>
        <w:pStyle w:val="ActionText"/>
        <w:ind w:left="0" w:firstLine="0"/>
      </w:pPr>
      <w:r>
        <w:t>Members of the House, reception, The Palmetto Club, by the SC State Alumni Association.</w:t>
      </w:r>
    </w:p>
    <w:p w:rsidR="00816D6F" w:rsidRDefault="00816D6F" w:rsidP="00816D6F">
      <w:pPr>
        <w:pStyle w:val="ActionText"/>
        <w:keepNext w:val="0"/>
        <w:ind w:left="0" w:firstLine="0"/>
        <w:jc w:val="center"/>
      </w:pPr>
      <w:r>
        <w:t>(Accepted--January 24,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Wednesday, February 28, 2018, 5:30-7:30 p.m.</w:t>
      </w:r>
    </w:p>
    <w:p w:rsidR="00816D6F" w:rsidRDefault="00816D6F" w:rsidP="00816D6F">
      <w:pPr>
        <w:pStyle w:val="ActionText"/>
        <w:ind w:left="0" w:firstLine="0"/>
      </w:pPr>
      <w:r>
        <w:t>Members of the House and staff, reception, the Columbia Art Museum, by Richland County Government.</w:t>
      </w:r>
    </w:p>
    <w:p w:rsidR="00816D6F" w:rsidRDefault="00816D6F" w:rsidP="00816D6F">
      <w:pPr>
        <w:pStyle w:val="ActionText"/>
        <w:keepNext w:val="0"/>
        <w:ind w:left="0" w:firstLine="0"/>
        <w:jc w:val="center"/>
      </w:pPr>
      <w:r>
        <w:t>(Accepted--January 24,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Thursday, March 1, 2018, 8:00-10:00 a.m.</w:t>
      </w:r>
    </w:p>
    <w:p w:rsidR="00816D6F" w:rsidRDefault="00816D6F" w:rsidP="00816D6F">
      <w:pPr>
        <w:pStyle w:val="ActionText"/>
        <w:ind w:left="0" w:firstLine="0"/>
      </w:pPr>
      <w:r>
        <w:t>Members of the House and staff, breakfast, Room 112, Blatt Bldg., by the South Carolina EMS Association.</w:t>
      </w:r>
    </w:p>
    <w:p w:rsidR="00816D6F" w:rsidRDefault="00816D6F" w:rsidP="00816D6F">
      <w:pPr>
        <w:pStyle w:val="ActionText"/>
        <w:keepNext w:val="0"/>
        <w:ind w:left="0" w:firstLine="0"/>
        <w:jc w:val="center"/>
      </w:pPr>
      <w:r>
        <w:t>(Accepted--February 22,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Tuesday, March 6, 2018, 5:30-7:30 p.m.</w:t>
      </w:r>
    </w:p>
    <w:p w:rsidR="00816D6F" w:rsidRDefault="00816D6F" w:rsidP="00816D6F">
      <w:pPr>
        <w:pStyle w:val="ActionText"/>
        <w:ind w:left="0" w:firstLine="0"/>
      </w:pPr>
      <w:r>
        <w:t>Members of the House and staff, reception, Capital City Club, on behalf of Capitol Consulting Strategies.</w:t>
      </w:r>
    </w:p>
    <w:p w:rsidR="00816D6F" w:rsidRDefault="00816D6F" w:rsidP="00816D6F">
      <w:pPr>
        <w:pStyle w:val="ActionText"/>
        <w:keepNext w:val="0"/>
        <w:ind w:left="0" w:firstLine="0"/>
        <w:jc w:val="center"/>
      </w:pPr>
      <w:r>
        <w:t>(Accepted--February 22,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Wednesday, March 7, 2018, 8:00-10:00 a.m.</w:t>
      </w:r>
    </w:p>
    <w:p w:rsidR="00816D6F" w:rsidRDefault="00816D6F" w:rsidP="00816D6F">
      <w:pPr>
        <w:pStyle w:val="ActionText"/>
        <w:ind w:left="0" w:firstLine="0"/>
      </w:pPr>
      <w:r>
        <w:t>Members of the House and staff, breakfast, Room 112, Blatt Bldg., by the Association of Cosmetology Salon Professionals.</w:t>
      </w:r>
    </w:p>
    <w:p w:rsidR="00816D6F" w:rsidRDefault="00816D6F" w:rsidP="00816D6F">
      <w:pPr>
        <w:pStyle w:val="ActionText"/>
        <w:keepNext w:val="0"/>
        <w:ind w:left="0" w:firstLine="0"/>
        <w:jc w:val="center"/>
      </w:pPr>
      <w:r>
        <w:t>(Accepted--February 22,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Wednesd</w:t>
      </w:r>
      <w:r w:rsidR="00494249">
        <w:rPr>
          <w:b/>
        </w:rPr>
        <w:t>ay, March 7, 2018, 11:30 a.m.-2:</w:t>
      </w:r>
      <w:r>
        <w:rPr>
          <w:b/>
        </w:rPr>
        <w:t>00 pm.</w:t>
      </w:r>
    </w:p>
    <w:p w:rsidR="00816D6F" w:rsidRDefault="00816D6F" w:rsidP="00816D6F">
      <w:pPr>
        <w:pStyle w:val="ActionText"/>
        <w:ind w:left="0" w:firstLine="0"/>
      </w:pPr>
      <w:r>
        <w:t>Members of the House and staff, luncheon, State Capitol Grounds, by the Aircraft Owners and Pilots Association and SC Aviation Association.</w:t>
      </w:r>
    </w:p>
    <w:p w:rsidR="00816D6F" w:rsidRDefault="00816D6F" w:rsidP="00816D6F">
      <w:pPr>
        <w:pStyle w:val="ActionText"/>
        <w:keepNext w:val="0"/>
        <w:ind w:left="0" w:firstLine="0"/>
        <w:jc w:val="center"/>
      </w:pPr>
      <w:r>
        <w:t>(Accepted--February 22, 2018)</w:t>
      </w:r>
    </w:p>
    <w:p w:rsidR="00816D6F" w:rsidRDefault="00816D6F" w:rsidP="00816D6F">
      <w:pPr>
        <w:pStyle w:val="ActionText"/>
        <w:ind w:left="0" w:firstLine="0"/>
        <w:jc w:val="center"/>
        <w:rPr>
          <w:b/>
        </w:rPr>
      </w:pPr>
      <w:r>
        <w:rPr>
          <w:b/>
        </w:rPr>
        <w:lastRenderedPageBreak/>
        <w:t>Wednesday, March 7, 2018, 5:00-7:00 p.m.</w:t>
      </w:r>
    </w:p>
    <w:p w:rsidR="00816D6F" w:rsidRDefault="00816D6F" w:rsidP="00816D6F">
      <w:pPr>
        <w:pStyle w:val="ActionText"/>
        <w:ind w:left="0" w:firstLine="0"/>
      </w:pPr>
      <w:r>
        <w:t>Members of the House and staff, reception, at the Capital City Club, by the South Carolina Insurance Association.</w:t>
      </w:r>
    </w:p>
    <w:p w:rsidR="00816D6F" w:rsidRDefault="00816D6F" w:rsidP="00816D6F">
      <w:pPr>
        <w:pStyle w:val="ActionText"/>
        <w:keepNext w:val="0"/>
        <w:ind w:left="0" w:firstLine="0"/>
        <w:jc w:val="center"/>
      </w:pPr>
      <w:r>
        <w:t>(Accepted--February 22,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Wednesday, March 7, 2018, 5:30-7:30 p.m.</w:t>
      </w:r>
    </w:p>
    <w:p w:rsidR="00816D6F" w:rsidRDefault="00816D6F" w:rsidP="00816D6F">
      <w:pPr>
        <w:pStyle w:val="ActionText"/>
        <w:ind w:left="0" w:firstLine="0"/>
      </w:pPr>
      <w:r>
        <w:t>Members of the House and staff, reception, at The Oak Table, by the South Carolina Poultry Federation.</w:t>
      </w:r>
    </w:p>
    <w:p w:rsidR="00816D6F" w:rsidRDefault="00816D6F" w:rsidP="00816D6F">
      <w:pPr>
        <w:pStyle w:val="ActionText"/>
        <w:keepNext w:val="0"/>
        <w:ind w:left="0" w:firstLine="0"/>
        <w:jc w:val="center"/>
      </w:pPr>
      <w:r>
        <w:t>(Accepted--February 22,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JOINT ASSEMBLIES</w:t>
      </w:r>
    </w:p>
    <w:p w:rsidR="00816D6F" w:rsidRDefault="00816D6F" w:rsidP="00816D6F">
      <w:pPr>
        <w:pStyle w:val="ActionText"/>
        <w:ind w:left="0" w:firstLine="0"/>
        <w:jc w:val="center"/>
        <w:rPr>
          <w:b/>
        </w:rPr>
      </w:pPr>
    </w:p>
    <w:p w:rsidR="00816D6F" w:rsidRPr="008C41CC" w:rsidRDefault="00816D6F" w:rsidP="00816D6F">
      <w:pPr>
        <w:jc w:val="center"/>
        <w:rPr>
          <w:b/>
        </w:rPr>
      </w:pPr>
      <w:r>
        <w:rPr>
          <w:b/>
        </w:rPr>
        <w:t>Wednesday, February 28, 2017, 12:00 Noon</w:t>
      </w:r>
    </w:p>
    <w:p w:rsidR="00816D6F" w:rsidRPr="00D530B4" w:rsidRDefault="00816D6F" w:rsidP="00494249">
      <w:pPr>
        <w:ind w:left="0" w:firstLine="0"/>
      </w:pPr>
      <w:r>
        <w:rPr>
          <w:color w:val="000000"/>
          <w:shd w:val="clear" w:color="auto" w:fill="FFFFFF"/>
        </w:rPr>
        <w:t>TO HEAR THE CHIEF JUSTICE OF THE SOUTH CAROLINA SUPREME COURT, THE HONORABLE DONALD W. B</w:t>
      </w:r>
      <w:r w:rsidRPr="00D530B4">
        <w:rPr>
          <w:color w:val="000000"/>
          <w:shd w:val="clear" w:color="auto" w:fill="FFFFFF"/>
        </w:rPr>
        <w:t>EATTY, TO ADDRESS THE GENERAL ASSEMBLY IN JOINT SESSION ON THE STATE OF THE JUDICIARY AT 12:00 NOON ON WEDNESDAY, FEBRUARY 28, 2018</w:t>
      </w:r>
      <w:r>
        <w:rPr>
          <w:color w:val="000000"/>
          <w:shd w:val="clear" w:color="auto" w:fill="FFFFFF"/>
        </w:rPr>
        <w:t>.</w:t>
      </w:r>
    </w:p>
    <w:p w:rsidR="00816D6F" w:rsidRDefault="00816D6F" w:rsidP="00816D6F">
      <w:pPr>
        <w:jc w:val="center"/>
      </w:pPr>
      <w:r>
        <w:t>(Under H.4617--Adopted--January 10, 2018)</w:t>
      </w:r>
    </w:p>
    <w:p w:rsidR="00816D6F" w:rsidRDefault="00816D6F" w:rsidP="00816D6F">
      <w:pPr>
        <w:pStyle w:val="ActionText"/>
        <w:keepNext w:val="0"/>
        <w:ind w:left="0" w:firstLine="0"/>
      </w:pPr>
    </w:p>
    <w:p w:rsidR="00816D6F" w:rsidRPr="00C32145" w:rsidRDefault="00816D6F" w:rsidP="00816D6F">
      <w:pPr>
        <w:jc w:val="center"/>
        <w:rPr>
          <w:b/>
        </w:rPr>
      </w:pPr>
      <w:r>
        <w:rPr>
          <w:b/>
        </w:rPr>
        <w:t>Tuesday, March 6, 2018, 12:30 P.M.</w:t>
      </w:r>
    </w:p>
    <w:p w:rsidR="00816D6F" w:rsidRPr="00816D6F" w:rsidRDefault="00816D6F" w:rsidP="00494249">
      <w:pPr>
        <w:ind w:left="0" w:firstLine="0"/>
        <w:rPr>
          <w:color w:val="000000"/>
        </w:rPr>
      </w:pPr>
      <w:r>
        <w:t>TO HEAR T</w:t>
      </w:r>
      <w:r w:rsidRPr="00816D6F">
        <w:rPr>
          <w:color w:val="000000"/>
        </w:rPr>
        <w:t>HE NATIONAL COMMANDER OF THE AMERICAN LEGION, THE HONORABLE DENISE H. ROHAN, TO ADDRESS THE GENERAL ASSEMBLY IN JOINT SESSION IN THE CHAMBER OF THE SOUTH CAROLINA HOUSE OF REPRESENTATIVES AT 12:30 P.M. ON TUESDAY, MARCH 6, 2018.</w:t>
      </w:r>
    </w:p>
    <w:p w:rsidR="00816D6F" w:rsidRPr="00816D6F" w:rsidRDefault="00816D6F" w:rsidP="00816D6F">
      <w:pPr>
        <w:jc w:val="center"/>
        <w:rPr>
          <w:color w:val="000000"/>
        </w:rPr>
      </w:pPr>
      <w:r w:rsidRPr="00816D6F">
        <w:rPr>
          <w:color w:val="000000"/>
        </w:rPr>
        <w:t>(H.4716--Adopted--January 25, 2018)</w:t>
      </w:r>
    </w:p>
    <w:p w:rsidR="00816D6F" w:rsidRDefault="00816D6F" w:rsidP="00816D6F">
      <w:pPr>
        <w:pStyle w:val="ActionText"/>
        <w:keepNext w:val="0"/>
        <w:ind w:left="0" w:firstLine="0"/>
      </w:pPr>
    </w:p>
    <w:p w:rsidR="00816D6F" w:rsidRDefault="00816D6F" w:rsidP="00816D6F">
      <w:pPr>
        <w:pStyle w:val="ActionText"/>
        <w:ind w:left="0" w:firstLine="0"/>
        <w:jc w:val="center"/>
        <w:rPr>
          <w:b/>
        </w:rPr>
      </w:pPr>
      <w:r>
        <w:rPr>
          <w:b/>
        </w:rPr>
        <w:t>HOUSE ASSEMBLIES</w:t>
      </w:r>
    </w:p>
    <w:p w:rsidR="00816D6F" w:rsidRDefault="00816D6F" w:rsidP="00816D6F">
      <w:pPr>
        <w:pStyle w:val="ActionText"/>
        <w:ind w:left="0" w:firstLine="0"/>
        <w:jc w:val="center"/>
        <w:rPr>
          <w:b/>
        </w:rPr>
      </w:pPr>
    </w:p>
    <w:p w:rsidR="00816D6F" w:rsidRDefault="00816D6F" w:rsidP="00816D6F">
      <w:pPr>
        <w:pStyle w:val="ActionText"/>
        <w:ind w:left="0" w:firstLine="0"/>
        <w:jc w:val="center"/>
        <w:rPr>
          <w:b/>
        </w:rPr>
      </w:pPr>
      <w:r>
        <w:rPr>
          <w:b/>
        </w:rPr>
        <w:t>Wednesday, February 28, 2018</w:t>
      </w:r>
    </w:p>
    <w:p w:rsidR="00816D6F" w:rsidRDefault="00816D6F" w:rsidP="00816D6F">
      <w:pPr>
        <w:pStyle w:val="ActionText"/>
        <w:ind w:left="0" w:firstLine="0"/>
      </w:pPr>
      <w:r>
        <w:t>To recognize the Students and School Officials of the South Carolina School for the Deaf and Blind.</w:t>
      </w:r>
    </w:p>
    <w:p w:rsidR="00816D6F" w:rsidRDefault="00816D6F" w:rsidP="00816D6F">
      <w:pPr>
        <w:pStyle w:val="ActionText"/>
        <w:keepNext w:val="0"/>
        <w:ind w:left="0" w:firstLine="0"/>
        <w:jc w:val="center"/>
      </w:pPr>
      <w:r>
        <w:t>(Under H.4605----January 11,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Wednesday, February 28, 2018</w:t>
      </w:r>
    </w:p>
    <w:p w:rsidR="00816D6F" w:rsidRDefault="00816D6F" w:rsidP="00816D6F">
      <w:pPr>
        <w:pStyle w:val="ActionText"/>
        <w:ind w:left="0" w:firstLine="0"/>
      </w:pPr>
      <w:r>
        <w:t>To recognize the Dillon High School Football team, coaches and other school officials.</w:t>
      </w:r>
    </w:p>
    <w:p w:rsidR="00816D6F" w:rsidRDefault="00816D6F" w:rsidP="00816D6F">
      <w:pPr>
        <w:pStyle w:val="ActionText"/>
        <w:keepNext w:val="0"/>
        <w:ind w:left="0" w:firstLine="0"/>
        <w:jc w:val="center"/>
      </w:pPr>
      <w:r>
        <w:t>(Under H.4648----January 23,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lastRenderedPageBreak/>
        <w:t>Wednesday, March 7, 2018</w:t>
      </w:r>
    </w:p>
    <w:p w:rsidR="00816D6F" w:rsidRDefault="00816D6F" w:rsidP="00816D6F">
      <w:pPr>
        <w:pStyle w:val="ActionText"/>
        <w:ind w:left="0" w:firstLine="0"/>
      </w:pPr>
      <w:r>
        <w:t>To recognize the Dutch Fork High School Football team, coaches, and other school officials.</w:t>
      </w:r>
    </w:p>
    <w:p w:rsidR="00816D6F" w:rsidRDefault="00816D6F" w:rsidP="00816D6F">
      <w:pPr>
        <w:pStyle w:val="ActionText"/>
        <w:keepNext w:val="0"/>
        <w:ind w:left="0" w:firstLine="0"/>
        <w:jc w:val="center"/>
      </w:pPr>
      <w:r>
        <w:t>(Under H.4538--Accepted--January 9,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Wednesday, March 7, 2018</w:t>
      </w:r>
    </w:p>
    <w:p w:rsidR="00816D6F" w:rsidRDefault="00816D6F" w:rsidP="00816D6F">
      <w:pPr>
        <w:pStyle w:val="ActionText"/>
        <w:ind w:left="0" w:firstLine="0"/>
      </w:pPr>
      <w:r>
        <w:t>To recognize the Chapin High School Varsity Competitive Cheer Team, coaches, and other school officials.</w:t>
      </w:r>
    </w:p>
    <w:p w:rsidR="00816D6F" w:rsidRDefault="00816D6F" w:rsidP="00816D6F">
      <w:pPr>
        <w:pStyle w:val="ActionText"/>
        <w:keepNext w:val="0"/>
        <w:ind w:left="0" w:firstLine="0"/>
        <w:jc w:val="center"/>
      </w:pPr>
      <w:r>
        <w:t>(Under H.4537--Accepted--January 9,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Thursday, March 8, 2018</w:t>
      </w:r>
    </w:p>
    <w:p w:rsidR="00816D6F" w:rsidRDefault="00816D6F" w:rsidP="00816D6F">
      <w:pPr>
        <w:pStyle w:val="ActionText"/>
        <w:ind w:left="0" w:firstLine="0"/>
      </w:pPr>
      <w:r>
        <w:t>To recognize the Ninety Six High School Marching Band of Greenwood County with the band members, directors, and other school officials.</w:t>
      </w:r>
    </w:p>
    <w:p w:rsidR="00816D6F" w:rsidRDefault="00816D6F" w:rsidP="00816D6F">
      <w:pPr>
        <w:pStyle w:val="ActionText"/>
        <w:keepNext w:val="0"/>
        <w:ind w:left="0" w:firstLine="0"/>
        <w:jc w:val="center"/>
      </w:pPr>
      <w:r>
        <w:t>(Unde</w:t>
      </w:r>
      <w:r w:rsidR="00E2381D">
        <w:t>r</w:t>
      </w:r>
      <w:r>
        <w:t xml:space="preserve"> H.4636--Accepted--January 23, 2018)</w:t>
      </w:r>
    </w:p>
    <w:p w:rsidR="00816D6F" w:rsidRDefault="00816D6F" w:rsidP="00816D6F">
      <w:pPr>
        <w:pStyle w:val="ActionText"/>
        <w:keepNext w:val="0"/>
        <w:ind w:left="0" w:firstLine="0"/>
        <w:jc w:val="center"/>
      </w:pPr>
    </w:p>
    <w:p w:rsidR="00816D6F" w:rsidRDefault="00816D6F" w:rsidP="00816D6F">
      <w:pPr>
        <w:pStyle w:val="ActionText"/>
        <w:ind w:left="0" w:firstLine="0"/>
        <w:jc w:val="center"/>
        <w:rPr>
          <w:b/>
        </w:rPr>
      </w:pPr>
      <w:r>
        <w:rPr>
          <w:b/>
        </w:rPr>
        <w:t>SPECIAL INTRODUCTIONS/ RECOGNITIONS/ANNOUNCEMENTS</w:t>
      </w:r>
    </w:p>
    <w:p w:rsidR="00816D6F" w:rsidRDefault="00816D6F" w:rsidP="00816D6F">
      <w:pPr>
        <w:pStyle w:val="ActionText"/>
        <w:ind w:left="0" w:firstLine="0"/>
        <w:jc w:val="center"/>
        <w:rPr>
          <w:b/>
        </w:rPr>
      </w:pPr>
    </w:p>
    <w:p w:rsidR="00816D6F" w:rsidRDefault="00816D6F" w:rsidP="00816D6F">
      <w:pPr>
        <w:pStyle w:val="ActionText"/>
        <w:ind w:left="0" w:firstLine="0"/>
        <w:jc w:val="center"/>
        <w:rPr>
          <w:b/>
        </w:rPr>
      </w:pPr>
      <w:r>
        <w:rPr>
          <w:b/>
        </w:rPr>
        <w:t>THIRD READING STATEWIDE UNCONTESTED BILLS</w:t>
      </w:r>
    </w:p>
    <w:p w:rsidR="00816D6F" w:rsidRDefault="00816D6F" w:rsidP="00816D6F">
      <w:pPr>
        <w:pStyle w:val="ActionText"/>
        <w:ind w:left="0" w:firstLine="0"/>
        <w:jc w:val="center"/>
        <w:rPr>
          <w:b/>
        </w:rPr>
      </w:pPr>
    </w:p>
    <w:p w:rsidR="00816D6F" w:rsidRPr="00816D6F" w:rsidRDefault="00816D6F" w:rsidP="00816D6F">
      <w:pPr>
        <w:pStyle w:val="ActionText"/>
      </w:pPr>
      <w:r w:rsidRPr="00816D6F">
        <w:rPr>
          <w:b/>
        </w:rPr>
        <w:t>H. 4704--</w:t>
      </w:r>
      <w:r w:rsidRPr="00816D6F">
        <w:t xml:space="preserve">Reps. Loftis, Burns, Erickson, Chumley, Yow, Herbkersman, Hiott, Hixon, McCravy and Pitts: </w:t>
      </w:r>
      <w:r w:rsidRPr="00816D6F">
        <w:rPr>
          <w:b/>
        </w:rPr>
        <w:t>A BILL TO AMEND SECTION 48-39-130, AS AMENDED, CODE OF LAWS OF SOUTH CAROLINA, 1976, RELATING TO PERMITS TO UTILIZE CRITICAL AREAS, SO AS TO AUTHORIZE THE DEPARTMENT OF HEALTH AND ENVIRONMENTAL CONTROL TO ISSUE GENERAL PERMITS UNDER CERTAIN CIRCUMSTANCES.</w:t>
      </w:r>
    </w:p>
    <w:p w:rsidR="00816D6F" w:rsidRDefault="00816D6F" w:rsidP="00816D6F">
      <w:pPr>
        <w:pStyle w:val="ActionText"/>
        <w:ind w:left="648" w:firstLine="0"/>
      </w:pPr>
      <w:r>
        <w:t>(Agri., Natl. Res. and Environ. Affrs. Com.--January 24, 2018)</w:t>
      </w:r>
    </w:p>
    <w:p w:rsidR="00816D6F" w:rsidRDefault="00816D6F" w:rsidP="00816D6F">
      <w:pPr>
        <w:pStyle w:val="ActionText"/>
        <w:ind w:left="648" w:firstLine="0"/>
      </w:pPr>
      <w:r>
        <w:t>(Favorable--February 15, 2018)</w:t>
      </w:r>
    </w:p>
    <w:p w:rsidR="00816D6F" w:rsidRDefault="00816D6F" w:rsidP="00816D6F">
      <w:pPr>
        <w:pStyle w:val="ActionText"/>
        <w:ind w:left="648" w:firstLine="0"/>
      </w:pPr>
      <w:r>
        <w:t>(Read second time--February 22,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3819--</w:t>
      </w:r>
      <w:r w:rsidRPr="00816D6F">
        <w:t xml:space="preserve">Reps. Bedingfield, Fry, Henderson, Huggins, Johnson, Hewitt, Crawford, Duckworth, King, Knight, Arrington, Forrest, Allison, Tallon, Hamilton, Felder, Elliott, Jordan, B. Newton, Martin, McCravy, Wheeler, Erickson, West, Lowe, Ryhal, Atwater, Willis, Jefferson, W. Newton, Thigpen, Bennett, Crosby, Long, Putnam, Cogswell, Forrester and Henderson-Myers: </w:t>
      </w:r>
      <w:r w:rsidRPr="00816D6F">
        <w:rPr>
          <w:b/>
        </w:rPr>
        <w:t xml:space="preserve">A BILL TO AMEND THE CODE OF LAWS OF SOUTH CAROLINA, 1976, BY ADDING SECTION 44-53-362 SO AS TO ESTABLISH </w:t>
      </w:r>
      <w:r w:rsidRPr="00816D6F">
        <w:rPr>
          <w:b/>
        </w:rPr>
        <w:lastRenderedPageBreak/>
        <w:t>REQUIREMENTS RELATED TO PRESCRIBING OPIOID ANALGESICS TO MINORS.</w:t>
      </w:r>
    </w:p>
    <w:p w:rsidR="00816D6F" w:rsidRDefault="00816D6F" w:rsidP="00816D6F">
      <w:pPr>
        <w:pStyle w:val="ActionText"/>
        <w:ind w:left="648" w:firstLine="0"/>
      </w:pPr>
      <w:r>
        <w:t>(Med., Mil., Pub. &amp; Mun. Affrs. Com.--February 22, 2017)</w:t>
      </w:r>
    </w:p>
    <w:p w:rsidR="00816D6F" w:rsidRDefault="00816D6F" w:rsidP="00816D6F">
      <w:pPr>
        <w:pStyle w:val="ActionText"/>
        <w:ind w:left="648" w:firstLine="0"/>
      </w:pPr>
      <w:r>
        <w:t>(Fav. With Amdt.--February 15, 2018)</w:t>
      </w:r>
    </w:p>
    <w:p w:rsidR="00816D6F" w:rsidRDefault="00816D6F" w:rsidP="00816D6F">
      <w:pPr>
        <w:pStyle w:val="ActionText"/>
        <w:ind w:left="648" w:firstLine="0"/>
      </w:pPr>
      <w:r>
        <w:t>(Amended and read second time--February 22,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4492--</w:t>
      </w:r>
      <w:r w:rsidRPr="00816D6F">
        <w:t xml:space="preserve">Reps. Spires and Jefferson: </w:t>
      </w:r>
      <w:r w:rsidRPr="00816D6F">
        <w:rPr>
          <w:b/>
        </w:rPr>
        <w:t>A BILL TO AMEND SECTION 44-53-360, CODE OF LAWS OF SOUTH CAROLINA, 1976, RELATING TO PRESCRIPTIONS, SO AS TO CHANGE DOSAGE LIMITATIONS FOR CERTAIN PRESCRIBED CONTROLLED SUBSTANCES.</w:t>
      </w:r>
    </w:p>
    <w:p w:rsidR="00816D6F" w:rsidRDefault="00816D6F" w:rsidP="00816D6F">
      <w:pPr>
        <w:pStyle w:val="ActionText"/>
        <w:ind w:left="648" w:firstLine="0"/>
      </w:pPr>
      <w:r>
        <w:t>(Prefiled--Wednesday, December 13, 2017)</w:t>
      </w:r>
    </w:p>
    <w:p w:rsidR="00816D6F" w:rsidRDefault="00816D6F" w:rsidP="00816D6F">
      <w:pPr>
        <w:pStyle w:val="ActionText"/>
        <w:ind w:left="648" w:firstLine="0"/>
      </w:pPr>
      <w:r>
        <w:t>(Med., Mil., Pub. &amp; Mun. Affrs. Com.--January 09, 2018)</w:t>
      </w:r>
    </w:p>
    <w:p w:rsidR="00816D6F" w:rsidRDefault="00816D6F" w:rsidP="00816D6F">
      <w:pPr>
        <w:pStyle w:val="ActionText"/>
        <w:ind w:left="648" w:firstLine="0"/>
      </w:pPr>
      <w:r>
        <w:t>(Fav. With Amdt.--February 15, 2018)</w:t>
      </w:r>
    </w:p>
    <w:p w:rsidR="00816D6F" w:rsidRDefault="00816D6F" w:rsidP="00816D6F">
      <w:pPr>
        <w:pStyle w:val="ActionText"/>
        <w:ind w:left="648" w:firstLine="0"/>
      </w:pPr>
      <w:r>
        <w:t>(Amended and read second time--February 22,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4116--</w:t>
      </w:r>
      <w:r w:rsidRPr="00816D6F">
        <w:t xml:space="preserve">Reps. Ridgeway, Douglas, Spires, G. M. Smith, Clemmons, Tallon and Cole: </w:t>
      </w:r>
      <w:r w:rsidRPr="00816D6F">
        <w:rPr>
          <w:b/>
        </w:rPr>
        <w:t>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816D6F" w:rsidRDefault="00816D6F" w:rsidP="00816D6F">
      <w:pPr>
        <w:pStyle w:val="ActionText"/>
        <w:ind w:left="648" w:firstLine="0"/>
      </w:pPr>
      <w:r>
        <w:t>(Med., Mil., Pub. &amp; Mun. Affrs. Com.--April 06, 2017)</w:t>
      </w:r>
    </w:p>
    <w:p w:rsidR="00816D6F" w:rsidRDefault="00816D6F" w:rsidP="00816D6F">
      <w:pPr>
        <w:pStyle w:val="ActionText"/>
        <w:ind w:left="648" w:firstLine="0"/>
      </w:pPr>
      <w:r>
        <w:t>(Favorable--February 21, 2018)</w:t>
      </w:r>
    </w:p>
    <w:p w:rsidR="00816D6F" w:rsidRDefault="00816D6F" w:rsidP="00816D6F">
      <w:pPr>
        <w:pStyle w:val="ActionText"/>
        <w:ind w:left="648" w:firstLine="0"/>
      </w:pPr>
      <w:r>
        <w:t>(Read second time--February 22,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4529--</w:t>
      </w:r>
      <w:r w:rsidRPr="00816D6F">
        <w:t xml:space="preserve">Rep. G. M. Smith: </w:t>
      </w:r>
      <w:r w:rsidRPr="00816D6F">
        <w:rPr>
          <w:b/>
        </w:rPr>
        <w:t>A BILL TO AMEND SECTION 40-33-20, CODE OF LAWS OF SOUTH CAROLINA, 1976, RELATING TO DEFINITIONS IN THE NURSE PRACTICE ACT, SO AS TO PROVIDE CERTAIN BOARD OF NURSING LICENSEES MAY PERFORM DELEGATED MEDICAL ACTS BY MEANS OF TELEMEDICINE AND TO DEFINE "TELEMEDICINE"; TO AMEND SECTION 40-33-34, RELATING TO THE PERFORMANCE OF DELEGATED MEDICAL ACTS BY CERTAIN BOARD OF NURSING LICENSEES, SO AS TO PROVIDE REQUIREMENTS CONCERNING THE PRACTICE OF TELEMEDICINE BY ADVANCED PRACTICE REGISTERED NURSES; TO AMEND SECTION 40-47-20, AS AMENDED, RELATING TO DEFINITIONS IN THE PRACTICE ACT FOR PHYSICIANS AND CERTAIN OTHER MEDICAL PROFESSIONALS, SO AS TO PROVIDE CERTAIN DELEGATED MEDICAL ACTS MAY BE PERFORMED BY MEANS OF TELEMEDICINE; TO AMEND SECTION 40-47-935, RELATING TO ACTS PHYSICIAN ASSISTANTS MAY PERFORM, SO AS TO INCLUDE TELEMEDICINE; AND TO AMEND SECTION 40-47-955, AS AMENDED, RELATING TO THE SCOPE OF PRACTICE GUIDELINES FOR PHYSICIAN ASSISTANTS, SO AS TO INCLUDE TELEMEDICINE.</w:t>
      </w:r>
    </w:p>
    <w:p w:rsidR="00816D6F" w:rsidRDefault="00816D6F" w:rsidP="00816D6F">
      <w:pPr>
        <w:pStyle w:val="ActionText"/>
        <w:ind w:left="648" w:firstLine="0"/>
      </w:pPr>
      <w:r>
        <w:t>(Med., Mil., Pub. &amp; Mun. Affrs. Com.--January 09, 2018)</w:t>
      </w:r>
    </w:p>
    <w:p w:rsidR="00816D6F" w:rsidRDefault="00816D6F" w:rsidP="00816D6F">
      <w:pPr>
        <w:pStyle w:val="ActionText"/>
        <w:ind w:left="648" w:firstLine="0"/>
      </w:pPr>
      <w:r>
        <w:t>(Favorable--February 21, 2018)</w:t>
      </w:r>
    </w:p>
    <w:p w:rsidR="00816D6F" w:rsidRDefault="00816D6F" w:rsidP="00816D6F">
      <w:pPr>
        <w:pStyle w:val="ActionText"/>
        <w:ind w:left="648" w:firstLine="0"/>
      </w:pPr>
      <w:r>
        <w:t>(Read second time--February 22,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3329--</w:t>
      </w:r>
      <w:r w:rsidRPr="00816D6F">
        <w:t xml:space="preserve">Reps. Fry, Clemmons, Crawford, Duckworth, Atwater, Cobb-Hunter, Elliott, B. Newton, Daning, Henegan, Toole, King and Yow: </w:t>
      </w:r>
      <w:r w:rsidRPr="00816D6F">
        <w:rPr>
          <w:b/>
        </w:rPr>
        <w:t>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816D6F" w:rsidRDefault="00816D6F" w:rsidP="00816D6F">
      <w:pPr>
        <w:pStyle w:val="ActionText"/>
        <w:ind w:left="648" w:firstLine="0"/>
      </w:pPr>
      <w:r>
        <w:t>(Prefiled--Thursday, December 15, 2016)</w:t>
      </w:r>
    </w:p>
    <w:p w:rsidR="00816D6F" w:rsidRDefault="00816D6F" w:rsidP="00816D6F">
      <w:pPr>
        <w:pStyle w:val="ActionText"/>
        <w:ind w:left="648" w:firstLine="0"/>
      </w:pPr>
      <w:r>
        <w:t>(Judiciary Com.--January 10, 2017)</w:t>
      </w:r>
    </w:p>
    <w:p w:rsidR="00816D6F" w:rsidRDefault="00816D6F" w:rsidP="00816D6F">
      <w:pPr>
        <w:pStyle w:val="ActionText"/>
        <w:ind w:left="648" w:firstLine="0"/>
      </w:pPr>
      <w:r>
        <w:t>(Fav. With Amdt.--February 21, 2018)</w:t>
      </w:r>
    </w:p>
    <w:p w:rsidR="00816D6F" w:rsidRDefault="00816D6F" w:rsidP="00816D6F">
      <w:pPr>
        <w:pStyle w:val="ActionText"/>
        <w:ind w:left="648" w:firstLine="0"/>
      </w:pPr>
      <w:r>
        <w:t>(Amended and read second time--February 22,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3337--</w:t>
      </w:r>
      <w:r w:rsidRPr="00816D6F">
        <w:t xml:space="preserve">Reps. Ballentine, Funderburk, Bernstein and J. E. Smith: </w:t>
      </w:r>
      <w:r w:rsidRPr="00816D6F">
        <w:rPr>
          <w:b/>
        </w:rPr>
        <w:t>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 OF COURT, AND A FLAT FEE OF TEN DOLLARS FOR CERTAIN OTHER DOCUMENTS FILED OR RECORDED WITH THESE OFFICES, AND TO PROVIDE EXCEPTIONS.</w:t>
      </w:r>
    </w:p>
    <w:p w:rsidR="00816D6F" w:rsidRDefault="00816D6F" w:rsidP="00816D6F">
      <w:pPr>
        <w:pStyle w:val="ActionText"/>
        <w:ind w:left="648" w:firstLine="0"/>
      </w:pPr>
      <w:r>
        <w:t>(Prefiled--Thursday, December 15, 2016)</w:t>
      </w:r>
    </w:p>
    <w:p w:rsidR="00816D6F" w:rsidRDefault="00816D6F" w:rsidP="00816D6F">
      <w:pPr>
        <w:pStyle w:val="ActionText"/>
        <w:ind w:left="648" w:firstLine="0"/>
      </w:pPr>
      <w:r>
        <w:t>(Judiciary Com.--January 10, 2017)</w:t>
      </w:r>
    </w:p>
    <w:p w:rsidR="00816D6F" w:rsidRDefault="00816D6F" w:rsidP="00816D6F">
      <w:pPr>
        <w:pStyle w:val="ActionText"/>
        <w:ind w:left="648" w:firstLine="0"/>
      </w:pPr>
      <w:r>
        <w:t>(Fav. With Amdt.--February 21, 2018)</w:t>
      </w:r>
    </w:p>
    <w:p w:rsidR="00816D6F" w:rsidRDefault="00816D6F" w:rsidP="00816D6F">
      <w:pPr>
        <w:pStyle w:val="ActionText"/>
        <w:ind w:left="648" w:firstLine="0"/>
      </w:pPr>
      <w:r>
        <w:t>(Amended and read second time--February 22,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3139--</w:t>
      </w:r>
      <w:r w:rsidRPr="00816D6F">
        <w:t xml:space="preserve">Reps. Stavrinakis and McCoy: </w:t>
      </w:r>
      <w:r w:rsidRPr="00816D6F">
        <w:rPr>
          <w:b/>
        </w:rPr>
        <w:t>A BILL TO AMEND SECTIONS 61-4-515 AND 61-6-2016, CODE OF LAWS OF SOUTH CAROLINA, 1976, RELATING TO PERMITS TO PURCHASE AND SELL BEER AND WINE FOR ON-PREMISES CONSUMPTION AND A BIENNIAL LICENSE  TO PURCHASE ALCOHOLIC LIQUORS BY THE DRINK AT A MOTORSPORTS ENTERTAINMENT COMPLEX OR TENNIS SPECIFIC COMPLEX, SO AS TO INCLUDE BASEBALL COMPLEX, AND TO PROVIDE A DEFINITION FOR "BASEBALL COMPLEX".</w:t>
      </w:r>
    </w:p>
    <w:p w:rsidR="00816D6F" w:rsidRDefault="00816D6F" w:rsidP="00816D6F">
      <w:pPr>
        <w:pStyle w:val="ActionText"/>
        <w:ind w:left="648" w:firstLine="0"/>
      </w:pPr>
      <w:r>
        <w:t>(Prefiled--Thursday, December 15, 2016)</w:t>
      </w:r>
    </w:p>
    <w:p w:rsidR="00816D6F" w:rsidRDefault="00816D6F" w:rsidP="00816D6F">
      <w:pPr>
        <w:pStyle w:val="ActionText"/>
        <w:ind w:left="648" w:firstLine="0"/>
      </w:pPr>
      <w:r>
        <w:t>(Judiciary Com.--January 10, 2017)</w:t>
      </w:r>
    </w:p>
    <w:p w:rsidR="00816D6F" w:rsidRDefault="00816D6F" w:rsidP="00816D6F">
      <w:pPr>
        <w:pStyle w:val="ActionText"/>
        <w:ind w:left="648" w:firstLine="0"/>
      </w:pPr>
      <w:r>
        <w:t>(Fav. With Amdt.--February 21, 2018)</w:t>
      </w:r>
    </w:p>
    <w:p w:rsidR="00816D6F" w:rsidRDefault="00816D6F" w:rsidP="00816D6F">
      <w:pPr>
        <w:pStyle w:val="ActionText"/>
        <w:ind w:left="648" w:firstLine="0"/>
      </w:pPr>
      <w:r>
        <w:t>(</w:t>
      </w:r>
      <w:r w:rsidR="00E2381D">
        <w:t>Request</w:t>
      </w:r>
      <w:r>
        <w:t xml:space="preserve"> for debate by Rep. Toole--February 22, 2018)</w:t>
      </w:r>
    </w:p>
    <w:p w:rsidR="00816D6F" w:rsidRDefault="00816D6F" w:rsidP="00816D6F">
      <w:pPr>
        <w:pStyle w:val="ActionText"/>
        <w:ind w:left="648" w:firstLine="0"/>
      </w:pPr>
      <w:r>
        <w:t>(Amended and read second time--February 22, 2018)</w:t>
      </w:r>
    </w:p>
    <w:p w:rsidR="00816D6F" w:rsidRDefault="00816D6F" w:rsidP="00816D6F">
      <w:pPr>
        <w:pStyle w:val="ActionText"/>
        <w:keepNext w:val="0"/>
        <w:ind w:left="0" w:firstLine="0"/>
      </w:pPr>
    </w:p>
    <w:p w:rsidR="00F3796F" w:rsidRPr="0004277E" w:rsidRDefault="00F3796F" w:rsidP="00F3796F">
      <w:pPr>
        <w:pStyle w:val="ActionText"/>
      </w:pPr>
      <w:r w:rsidRPr="0004277E">
        <w:rPr>
          <w:b/>
        </w:rPr>
        <w:t>H. 4977--</w:t>
      </w:r>
      <w:r w:rsidRPr="0004277E">
        <w:t xml:space="preserve">Reps. G. M. Smith, Simrill and Rutherford: </w:t>
      </w:r>
      <w:r w:rsidRPr="0004277E">
        <w:rPr>
          <w:b/>
        </w:rPr>
        <w:t>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FOR THE OFFICE OF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JOINTLY ELECTED STATEWIDE CANDIDATES ARE THREE THOUSAND FIVE HUNDRED DOLLARS; TO AMEND SECTION 7-11-15, RELATING TO FILING AS A CANDIDATE FOR THE GENERAL ELECTION, SO AS TO PROVIDE, AMONG OTHER THINGS, IF MARCH THIRTIETH, THE DEADLINE FOR FILING IS ON A SATURDAY, SUNDAY, OR LEGAL HOLIDAY, THE TIME FOR FILING EXTENDS TO THE NEXT BUSINESS DAY; AND TO AMEND SECTION 7-13-45, RELATING TO THE ESTABLISHMENT OF HOURS FOR ACCEPTING CANDIDATE FILINGS, SO AS TO DELETE SPECIFIC REFERENCES TO THE NUMBER OF HOURS AND PROVIDE THAT FILINGS BE ACCEPTED DURING REGULAR BUSINESS HOURS ON REGULAR BUSINESS DAYS.</w:t>
      </w:r>
    </w:p>
    <w:p w:rsidR="00F3796F" w:rsidRPr="0004277E" w:rsidRDefault="00F3796F" w:rsidP="00F3796F">
      <w:pPr>
        <w:pStyle w:val="ActionText"/>
        <w:keepNext w:val="0"/>
        <w:ind w:left="648" w:firstLine="0"/>
      </w:pPr>
      <w:r w:rsidRPr="0004277E">
        <w:t>(Without reference--February 21, 2018)</w:t>
      </w:r>
    </w:p>
    <w:p w:rsidR="00816D6F" w:rsidRPr="00816D6F" w:rsidRDefault="00F3796F" w:rsidP="00816D6F">
      <w:pPr>
        <w:pStyle w:val="ActionText"/>
        <w:keepNext w:val="0"/>
      </w:pPr>
      <w:r>
        <w:rPr>
          <w:b/>
        </w:rPr>
        <w:tab/>
      </w:r>
      <w:r>
        <w:rPr>
          <w:b/>
        </w:rPr>
        <w:tab/>
      </w:r>
      <w:r>
        <w:rPr>
          <w:b/>
        </w:rPr>
        <w:tab/>
      </w:r>
      <w:r>
        <w:t xml:space="preserve">(Read second </w:t>
      </w:r>
      <w:r w:rsidR="00816D6F" w:rsidRPr="00816D6F">
        <w:t>time--February 2</w:t>
      </w:r>
      <w:r>
        <w:t>2</w:t>
      </w:r>
      <w:r w:rsidR="00816D6F" w:rsidRPr="00816D6F">
        <w:t>, 2018)</w:t>
      </w:r>
    </w:p>
    <w:p w:rsidR="00816D6F" w:rsidRDefault="00816D6F" w:rsidP="00816D6F">
      <w:pPr>
        <w:pStyle w:val="ActionText"/>
        <w:keepNext w:val="0"/>
        <w:ind w:left="0"/>
      </w:pPr>
    </w:p>
    <w:p w:rsidR="00816D6F" w:rsidRDefault="00816D6F" w:rsidP="00816D6F">
      <w:pPr>
        <w:pStyle w:val="ActionText"/>
        <w:ind w:left="0"/>
        <w:jc w:val="center"/>
        <w:rPr>
          <w:b/>
        </w:rPr>
      </w:pPr>
      <w:r>
        <w:rPr>
          <w:b/>
        </w:rPr>
        <w:t>SECOND READING STATEWIDE UNCONTESTED BILLS</w:t>
      </w:r>
    </w:p>
    <w:p w:rsidR="00816D6F" w:rsidRDefault="00816D6F" w:rsidP="00816D6F">
      <w:pPr>
        <w:pStyle w:val="ActionText"/>
        <w:ind w:left="0"/>
        <w:jc w:val="center"/>
        <w:rPr>
          <w:b/>
        </w:rPr>
      </w:pPr>
    </w:p>
    <w:p w:rsidR="00816D6F" w:rsidRPr="00816D6F" w:rsidRDefault="00816D6F" w:rsidP="00816D6F">
      <w:pPr>
        <w:pStyle w:val="ActionText"/>
        <w:keepNext w:val="0"/>
      </w:pPr>
      <w:r w:rsidRPr="00816D6F">
        <w:rPr>
          <w:b/>
        </w:rPr>
        <w:t>H. 4795--</w:t>
      </w:r>
      <w:r w:rsidRPr="00816D6F">
        <w:t>(Debate adjourned until Tue., Feb. 27, 2018--February 20, 2018)</w:t>
      </w:r>
    </w:p>
    <w:p w:rsidR="00816D6F" w:rsidRDefault="00816D6F" w:rsidP="00816D6F">
      <w:pPr>
        <w:pStyle w:val="ActionText"/>
        <w:keepNext w:val="0"/>
        <w:ind w:left="0"/>
      </w:pPr>
    </w:p>
    <w:p w:rsidR="00816D6F" w:rsidRPr="00816D6F" w:rsidRDefault="00816D6F" w:rsidP="00816D6F">
      <w:pPr>
        <w:pStyle w:val="ActionText"/>
        <w:keepNext w:val="0"/>
      </w:pPr>
      <w:r w:rsidRPr="00816D6F">
        <w:rPr>
          <w:b/>
        </w:rPr>
        <w:t>H. 4683--</w:t>
      </w:r>
      <w:r w:rsidRPr="00816D6F">
        <w:t>(Debate adjourned until Tue., Mar. 06, 2018--February 22, 2018)</w:t>
      </w:r>
    </w:p>
    <w:p w:rsidR="00816D6F" w:rsidRDefault="00816D6F" w:rsidP="00816D6F">
      <w:pPr>
        <w:pStyle w:val="ActionText"/>
        <w:keepNext w:val="0"/>
        <w:ind w:left="0"/>
      </w:pPr>
    </w:p>
    <w:p w:rsidR="00816D6F" w:rsidRPr="00816D6F" w:rsidRDefault="00816D6F" w:rsidP="00816D6F">
      <w:pPr>
        <w:pStyle w:val="ActionText"/>
      </w:pPr>
      <w:r w:rsidRPr="00816D6F">
        <w:rPr>
          <w:b/>
        </w:rPr>
        <w:t>H. 4488--</w:t>
      </w:r>
      <w:r w:rsidRPr="00816D6F">
        <w:t xml:space="preserve">Reps. Henderson, Fry, Hewitt, West, Spires, Atwater, Erickson, Norrell, Weeks, Douglas, Dillard, Ridgeway and Huggins: </w:t>
      </w:r>
      <w:r w:rsidRPr="00816D6F">
        <w:rPr>
          <w:b/>
        </w:rPr>
        <w:t>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816D6F" w:rsidRDefault="00816D6F" w:rsidP="00816D6F">
      <w:pPr>
        <w:pStyle w:val="ActionText"/>
        <w:ind w:left="648" w:firstLine="0"/>
      </w:pPr>
      <w:r>
        <w:t>(Prefiled--Wednesday, December 13, 2017)</w:t>
      </w:r>
    </w:p>
    <w:p w:rsidR="00816D6F" w:rsidRDefault="00816D6F" w:rsidP="00816D6F">
      <w:pPr>
        <w:pStyle w:val="ActionText"/>
        <w:ind w:left="648" w:firstLine="0"/>
      </w:pPr>
      <w:r>
        <w:t>(Med., Mil., Pub. &amp; Mun. Affrs. Com.--January 09, 2018)</w:t>
      </w:r>
    </w:p>
    <w:p w:rsidR="00816D6F" w:rsidRPr="00816D6F" w:rsidRDefault="00816D6F" w:rsidP="00816D6F">
      <w:pPr>
        <w:pStyle w:val="ActionText"/>
        <w:keepNext w:val="0"/>
        <w:ind w:left="648" w:firstLine="0"/>
      </w:pPr>
      <w:r w:rsidRPr="00816D6F">
        <w:t>(Favorable--February 21,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4981--</w:t>
      </w:r>
      <w:r w:rsidRPr="00816D6F">
        <w:t xml:space="preserve">Reps. Simrill, Felder and Bryant: </w:t>
      </w:r>
      <w:r w:rsidRPr="00816D6F">
        <w:rPr>
          <w:b/>
        </w:rPr>
        <w:t>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816D6F" w:rsidRPr="00816D6F" w:rsidRDefault="00816D6F" w:rsidP="00816D6F">
      <w:pPr>
        <w:pStyle w:val="ActionText"/>
        <w:keepNext w:val="0"/>
        <w:ind w:left="648" w:firstLine="0"/>
      </w:pPr>
      <w:r w:rsidRPr="00816D6F">
        <w:t>(Without reference--February 21, 2018)</w:t>
      </w:r>
    </w:p>
    <w:p w:rsidR="00816D6F" w:rsidRDefault="00816D6F" w:rsidP="00816D6F">
      <w:pPr>
        <w:pStyle w:val="ActionText"/>
        <w:keepNext w:val="0"/>
        <w:ind w:left="0" w:firstLine="0"/>
      </w:pPr>
    </w:p>
    <w:p w:rsidR="00816D6F" w:rsidRDefault="00816D6F" w:rsidP="00816D6F">
      <w:pPr>
        <w:pStyle w:val="ActionText"/>
        <w:ind w:left="0" w:firstLine="0"/>
        <w:jc w:val="center"/>
        <w:rPr>
          <w:b/>
        </w:rPr>
      </w:pPr>
      <w:r>
        <w:rPr>
          <w:b/>
        </w:rPr>
        <w:t>WITHDRAWAL OF OBJECTIONS/REQUEST FOR DEBATE</w:t>
      </w:r>
    </w:p>
    <w:p w:rsidR="00816D6F" w:rsidRDefault="00816D6F" w:rsidP="00816D6F">
      <w:pPr>
        <w:pStyle w:val="ActionText"/>
        <w:ind w:left="0" w:firstLine="0"/>
        <w:jc w:val="center"/>
        <w:rPr>
          <w:b/>
        </w:rPr>
      </w:pPr>
    </w:p>
    <w:p w:rsidR="00816D6F" w:rsidRDefault="00816D6F" w:rsidP="00816D6F">
      <w:pPr>
        <w:pStyle w:val="ActionText"/>
        <w:ind w:left="0" w:firstLine="0"/>
        <w:jc w:val="center"/>
        <w:rPr>
          <w:b/>
        </w:rPr>
      </w:pPr>
      <w:r>
        <w:rPr>
          <w:b/>
        </w:rPr>
        <w:t>UNANIMOUS CONSENT REQUESTS</w:t>
      </w:r>
    </w:p>
    <w:p w:rsidR="00816D6F" w:rsidRDefault="00816D6F" w:rsidP="00816D6F">
      <w:pPr>
        <w:pStyle w:val="ActionText"/>
        <w:ind w:left="0" w:firstLine="0"/>
        <w:jc w:val="center"/>
        <w:rPr>
          <w:b/>
        </w:rPr>
      </w:pPr>
    </w:p>
    <w:p w:rsidR="00816D6F" w:rsidRDefault="00816D6F" w:rsidP="00816D6F">
      <w:pPr>
        <w:pStyle w:val="ActionText"/>
        <w:ind w:left="0" w:firstLine="0"/>
        <w:jc w:val="center"/>
        <w:rPr>
          <w:b/>
        </w:rPr>
      </w:pPr>
      <w:r>
        <w:rPr>
          <w:b/>
        </w:rPr>
        <w:t>VETO ON:</w:t>
      </w:r>
    </w:p>
    <w:p w:rsidR="00816D6F" w:rsidRDefault="00816D6F" w:rsidP="00816D6F">
      <w:pPr>
        <w:pStyle w:val="ActionText"/>
        <w:ind w:left="0" w:firstLine="0"/>
        <w:jc w:val="center"/>
        <w:rPr>
          <w:b/>
        </w:rPr>
      </w:pPr>
    </w:p>
    <w:p w:rsidR="00816D6F" w:rsidRPr="00816D6F" w:rsidRDefault="00816D6F" w:rsidP="00816D6F">
      <w:pPr>
        <w:pStyle w:val="ActionText"/>
        <w:keepNext w:val="0"/>
      </w:pPr>
      <w:r w:rsidRPr="00816D6F">
        <w:rPr>
          <w:b/>
        </w:rPr>
        <w:t>H. 3462--</w:t>
      </w:r>
      <w:r w:rsidRPr="00816D6F">
        <w:t>(Debate adjourned until Tue., Jan. 8, 2019--March 22, 2017)</w:t>
      </w:r>
    </w:p>
    <w:p w:rsidR="00816D6F" w:rsidRDefault="00816D6F" w:rsidP="00816D6F">
      <w:pPr>
        <w:pStyle w:val="ActionText"/>
        <w:keepNext w:val="0"/>
        <w:ind w:left="0"/>
      </w:pPr>
    </w:p>
    <w:p w:rsidR="00816D6F" w:rsidRDefault="00816D6F" w:rsidP="00816D6F">
      <w:pPr>
        <w:pStyle w:val="ActionText"/>
        <w:ind w:left="0"/>
        <w:jc w:val="center"/>
        <w:rPr>
          <w:b/>
        </w:rPr>
      </w:pPr>
      <w:r>
        <w:rPr>
          <w:b/>
        </w:rPr>
        <w:t>MOTION PERIOD</w:t>
      </w:r>
    </w:p>
    <w:p w:rsidR="00816D6F" w:rsidRDefault="00816D6F" w:rsidP="00816D6F">
      <w:pPr>
        <w:pStyle w:val="ActionText"/>
        <w:ind w:left="0"/>
        <w:jc w:val="center"/>
        <w:rPr>
          <w:b/>
        </w:rPr>
      </w:pPr>
    </w:p>
    <w:p w:rsidR="00816D6F" w:rsidRDefault="00816D6F" w:rsidP="00816D6F">
      <w:pPr>
        <w:pStyle w:val="ActionText"/>
        <w:ind w:left="0"/>
        <w:jc w:val="center"/>
        <w:rPr>
          <w:b/>
        </w:rPr>
      </w:pPr>
      <w:r>
        <w:rPr>
          <w:b/>
        </w:rPr>
        <w:t>SECOND READING STATEWIDE CONTESTED BILLS</w:t>
      </w:r>
    </w:p>
    <w:p w:rsidR="00816D6F" w:rsidRDefault="00816D6F" w:rsidP="00816D6F">
      <w:pPr>
        <w:pStyle w:val="ActionText"/>
        <w:ind w:left="0"/>
        <w:jc w:val="center"/>
        <w:rPr>
          <w:b/>
        </w:rPr>
      </w:pPr>
    </w:p>
    <w:p w:rsidR="00816D6F" w:rsidRPr="00816D6F" w:rsidRDefault="00816D6F" w:rsidP="00816D6F">
      <w:pPr>
        <w:pStyle w:val="ActionText"/>
      </w:pPr>
      <w:r w:rsidRPr="00816D6F">
        <w:rPr>
          <w:b/>
        </w:rPr>
        <w:t>H. 3565--</w:t>
      </w:r>
      <w:r w:rsidRPr="00816D6F">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w:t>
      </w:r>
      <w:r w:rsidRPr="00816D6F">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816D6F" w:rsidRDefault="00816D6F" w:rsidP="00816D6F">
      <w:pPr>
        <w:pStyle w:val="ActionText"/>
        <w:ind w:left="648" w:firstLine="0"/>
      </w:pPr>
      <w:r>
        <w:t>(Judiciary Com.--January 24, 2017)</w:t>
      </w:r>
    </w:p>
    <w:p w:rsidR="00816D6F" w:rsidRDefault="00816D6F" w:rsidP="00816D6F">
      <w:pPr>
        <w:pStyle w:val="ActionText"/>
        <w:ind w:left="648" w:firstLine="0"/>
      </w:pPr>
      <w:r>
        <w:t>(Fav. With Amdt.--February 15, 2017)</w:t>
      </w:r>
    </w:p>
    <w:p w:rsidR="00816D6F" w:rsidRDefault="00816D6F" w:rsidP="00816D6F">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816D6F" w:rsidRPr="00816D6F" w:rsidRDefault="00816D6F" w:rsidP="00816D6F">
      <w:pPr>
        <w:pStyle w:val="ActionText"/>
        <w:keepNext w:val="0"/>
        <w:ind w:left="648" w:firstLine="0"/>
      </w:pPr>
      <w:r w:rsidRPr="00816D6F">
        <w:t>(Debate adjourned until Tue., Feb. 20, 2018--February 15, 2018)</w:t>
      </w:r>
    </w:p>
    <w:p w:rsidR="00816D6F" w:rsidRDefault="00816D6F" w:rsidP="00816D6F">
      <w:pPr>
        <w:pStyle w:val="ActionText"/>
        <w:keepNext w:val="0"/>
        <w:ind w:left="0" w:firstLine="0"/>
      </w:pPr>
    </w:p>
    <w:p w:rsidR="00816D6F" w:rsidRPr="00816D6F" w:rsidRDefault="00816D6F" w:rsidP="00F3796F">
      <w:pPr>
        <w:pStyle w:val="ActionText"/>
        <w:keepNext w:val="0"/>
      </w:pPr>
      <w:r w:rsidRPr="00816D6F">
        <w:rPr>
          <w:b/>
        </w:rPr>
        <w:t>H. 3064--</w:t>
      </w:r>
      <w:r w:rsidRPr="00816D6F">
        <w:t xml:space="preserve">Reps. Rutherford, Gilliard, Williams and Jefferson: </w:t>
      </w:r>
      <w:r w:rsidRPr="00816D6F">
        <w:rPr>
          <w:b/>
        </w:rPr>
        <w:t xml:space="preserve">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w:t>
      </w:r>
      <w:r w:rsidR="00F3796F">
        <w:rPr>
          <w:b/>
        </w:rPr>
        <w:br/>
      </w:r>
      <w:r w:rsidRPr="00816D6F">
        <w:rPr>
          <w:b/>
        </w:rPr>
        <w:t>CONTRACEPTIVES PRESCRIBED AND DISPENSED PURSUANT TO THIS ACT.</w:t>
      </w:r>
    </w:p>
    <w:p w:rsidR="00816D6F" w:rsidRDefault="00816D6F" w:rsidP="00816D6F">
      <w:pPr>
        <w:pStyle w:val="ActionText"/>
        <w:ind w:left="648" w:firstLine="0"/>
      </w:pPr>
      <w:r>
        <w:t>(Prefiled--Thursday, December 15, 2016)</w:t>
      </w:r>
    </w:p>
    <w:p w:rsidR="00816D6F" w:rsidRDefault="00816D6F" w:rsidP="00816D6F">
      <w:pPr>
        <w:pStyle w:val="ActionText"/>
        <w:ind w:left="648" w:firstLine="0"/>
      </w:pPr>
      <w:r>
        <w:t>(Med., Mil., Pub. &amp; Mun. Affrs. Com.--January 10, 2017)</w:t>
      </w:r>
    </w:p>
    <w:p w:rsidR="00816D6F" w:rsidRDefault="00816D6F" w:rsidP="00816D6F">
      <w:pPr>
        <w:pStyle w:val="ActionText"/>
        <w:ind w:left="648" w:firstLine="0"/>
      </w:pPr>
      <w:r>
        <w:t>(Fav. With Amdt.--March 22, 2017)</w:t>
      </w:r>
    </w:p>
    <w:p w:rsidR="00816D6F" w:rsidRDefault="00816D6F" w:rsidP="00816D6F">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816D6F" w:rsidRPr="00816D6F" w:rsidRDefault="00816D6F" w:rsidP="00816D6F">
      <w:pPr>
        <w:pStyle w:val="ActionText"/>
        <w:keepNext w:val="0"/>
        <w:ind w:left="648" w:firstLine="0"/>
      </w:pPr>
      <w:r w:rsidRPr="00816D6F">
        <w:t>(Debate adjourned until Tue., Feb. 20, 2018--February 15,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3722--</w:t>
      </w:r>
      <w:r w:rsidRPr="00816D6F">
        <w:t xml:space="preserve">Ways and Means Committee: </w:t>
      </w:r>
      <w:r w:rsidRPr="00816D6F">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816D6F" w:rsidRDefault="00816D6F" w:rsidP="00816D6F">
      <w:pPr>
        <w:pStyle w:val="ActionText"/>
        <w:ind w:left="648" w:firstLine="0"/>
      </w:pPr>
      <w:r>
        <w:t>(Without Reference--March 29, 2017)</w:t>
      </w:r>
    </w:p>
    <w:p w:rsidR="00816D6F" w:rsidRDefault="00816D6F" w:rsidP="00816D6F">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816D6F" w:rsidRPr="00816D6F" w:rsidRDefault="00816D6F" w:rsidP="00816D6F">
      <w:pPr>
        <w:pStyle w:val="ActionText"/>
        <w:keepNext w:val="0"/>
        <w:ind w:left="648" w:firstLine="0"/>
      </w:pPr>
      <w:r w:rsidRPr="00816D6F">
        <w:t>(Debate adjourned until Tue., Feb. 20, 2018--February 15,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S. 367--</w:t>
      </w:r>
      <w:r w:rsidRPr="00816D6F">
        <w:t xml:space="preserve">Senator Alexander: </w:t>
      </w:r>
      <w:r w:rsidRPr="00816D6F">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816D6F" w:rsidRDefault="00816D6F" w:rsidP="00816D6F">
      <w:pPr>
        <w:pStyle w:val="ActionText"/>
        <w:ind w:left="648" w:firstLine="0"/>
      </w:pPr>
      <w:r>
        <w:t>(Agri., Natl. Res. and Environ. Affrs. Com.--April 18, 2017)</w:t>
      </w:r>
    </w:p>
    <w:p w:rsidR="00816D6F" w:rsidRDefault="00816D6F" w:rsidP="00816D6F">
      <w:pPr>
        <w:pStyle w:val="ActionText"/>
        <w:ind w:left="648" w:firstLine="0"/>
      </w:pPr>
      <w:r>
        <w:t>(Favorable--April 27, 2017)</w:t>
      </w:r>
    </w:p>
    <w:p w:rsidR="00816D6F" w:rsidRDefault="00816D6F" w:rsidP="00816D6F">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816D6F" w:rsidRPr="00816D6F" w:rsidRDefault="00816D6F" w:rsidP="00816D6F">
      <w:pPr>
        <w:pStyle w:val="ActionText"/>
        <w:keepNext w:val="0"/>
        <w:ind w:left="648" w:firstLine="0"/>
      </w:pPr>
      <w:r w:rsidRPr="00816D6F">
        <w:t>(Debate adjourned until Thu., Feb. 22, 2018--January 10, 2018)</w:t>
      </w:r>
    </w:p>
    <w:p w:rsidR="00816D6F" w:rsidRDefault="00816D6F" w:rsidP="00816D6F">
      <w:pPr>
        <w:pStyle w:val="ActionText"/>
        <w:keepNext w:val="0"/>
        <w:ind w:left="0" w:firstLine="0"/>
      </w:pPr>
    </w:p>
    <w:p w:rsidR="00816D6F" w:rsidRPr="00E2381D" w:rsidRDefault="00816D6F" w:rsidP="00816D6F">
      <w:pPr>
        <w:pStyle w:val="ActionText"/>
        <w:rPr>
          <w:b/>
        </w:rPr>
      </w:pPr>
      <w:r w:rsidRPr="00816D6F">
        <w:rPr>
          <w:b/>
        </w:rPr>
        <w:t>S. 105--</w:t>
      </w:r>
      <w:r w:rsidRPr="00816D6F">
        <w:t xml:space="preserve">Senators Rankin, Goldfinch and Verdin: </w:t>
      </w:r>
      <w:r w:rsidRPr="00816D6F">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w:t>
      </w:r>
      <w:r w:rsidR="00E2381D">
        <w:rPr>
          <w:b/>
        </w:rPr>
        <w:t xml:space="preserve"> </w:t>
      </w:r>
      <w:r w:rsidRPr="00816D6F">
        <w:rPr>
          <w:b/>
        </w:rPr>
        <w:t>AND TO EXEMPT STATE AGENCIES FROM THE REQUIREMENT TO POST A BOND UNDER THIS SECTION.</w:t>
      </w:r>
    </w:p>
    <w:p w:rsidR="00816D6F" w:rsidRDefault="00816D6F" w:rsidP="00816D6F">
      <w:pPr>
        <w:pStyle w:val="ActionText"/>
        <w:ind w:left="648" w:firstLine="0"/>
      </w:pPr>
      <w:r>
        <w:t>(Judiciary Com.--March 13, 2017)</w:t>
      </w:r>
    </w:p>
    <w:p w:rsidR="00816D6F" w:rsidRDefault="00816D6F" w:rsidP="00816D6F">
      <w:pPr>
        <w:pStyle w:val="ActionText"/>
        <w:ind w:left="648" w:firstLine="0"/>
      </w:pPr>
      <w:r>
        <w:t>(Favorable--January 23, 2018)</w:t>
      </w:r>
    </w:p>
    <w:p w:rsidR="00816D6F" w:rsidRDefault="00816D6F" w:rsidP="00816D6F">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816D6F" w:rsidRPr="00816D6F" w:rsidRDefault="00816D6F" w:rsidP="00816D6F">
      <w:pPr>
        <w:pStyle w:val="ActionText"/>
        <w:keepNext w:val="0"/>
        <w:ind w:left="648" w:firstLine="0"/>
      </w:pPr>
      <w:r w:rsidRPr="00816D6F">
        <w:t>(Debate adjourned until Tue., Feb. 20, 2018--February 15,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4380--</w:t>
      </w:r>
      <w:r w:rsidRPr="00816D6F">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816D6F">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816D6F" w:rsidRDefault="00816D6F" w:rsidP="00816D6F">
      <w:pPr>
        <w:pStyle w:val="ActionText"/>
        <w:ind w:left="648" w:firstLine="0"/>
      </w:pPr>
      <w:r>
        <w:t>(Prefiled--Thursday, November 09, 2017)</w:t>
      </w:r>
    </w:p>
    <w:p w:rsidR="00816D6F" w:rsidRDefault="00816D6F" w:rsidP="00816D6F">
      <w:pPr>
        <w:pStyle w:val="ActionText"/>
        <w:ind w:left="648" w:firstLine="0"/>
      </w:pPr>
      <w:r>
        <w:t>(Judiciary Com.--January 09, 2018)</w:t>
      </w:r>
    </w:p>
    <w:p w:rsidR="00816D6F" w:rsidRDefault="00816D6F" w:rsidP="00816D6F">
      <w:pPr>
        <w:pStyle w:val="ActionText"/>
        <w:ind w:left="648" w:firstLine="0"/>
      </w:pPr>
      <w:r>
        <w:t>(Favorable--January 10, 2018)</w:t>
      </w:r>
    </w:p>
    <w:p w:rsidR="00816D6F" w:rsidRDefault="00816D6F" w:rsidP="00816D6F">
      <w:pPr>
        <w:pStyle w:val="ActionText"/>
        <w:ind w:left="648" w:firstLine="0"/>
      </w:pPr>
      <w:r>
        <w:t>(Requests for debate by Reps. Anderson, Blackwell, Bryant, Caskey, Clary, Davis, Delleney, Hardee, Hart, Herbkersman, Jefferson, McCoy, B. Newton, Ott, Pope and West--February 01, 2018)</w:t>
      </w:r>
    </w:p>
    <w:p w:rsidR="00816D6F" w:rsidRPr="00816D6F" w:rsidRDefault="00816D6F" w:rsidP="00816D6F">
      <w:pPr>
        <w:pStyle w:val="ActionText"/>
        <w:keepNext w:val="0"/>
        <w:ind w:left="648" w:firstLine="0"/>
      </w:pPr>
      <w:r w:rsidRPr="00816D6F">
        <w:t>(Debate adjourned until Thu., Feb. 15, 2018--February 14,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4376--</w:t>
      </w:r>
      <w:r w:rsidRPr="00816D6F">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816D6F">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816D6F" w:rsidRDefault="00816D6F" w:rsidP="00816D6F">
      <w:pPr>
        <w:pStyle w:val="ActionText"/>
        <w:ind w:left="648" w:firstLine="0"/>
      </w:pPr>
      <w:r>
        <w:t>(Prefiled--Thursday, November 09, 2017)</w:t>
      </w:r>
    </w:p>
    <w:p w:rsidR="00816D6F" w:rsidRDefault="00816D6F" w:rsidP="00816D6F">
      <w:pPr>
        <w:pStyle w:val="ActionText"/>
        <w:ind w:left="648" w:firstLine="0"/>
      </w:pPr>
      <w:r>
        <w:t>(Judiciary Com.--January 09, 2018)</w:t>
      </w:r>
    </w:p>
    <w:p w:rsidR="00816D6F" w:rsidRDefault="00816D6F" w:rsidP="00816D6F">
      <w:pPr>
        <w:pStyle w:val="ActionText"/>
        <w:ind w:left="648" w:firstLine="0"/>
      </w:pPr>
      <w:r>
        <w:t>(Favorable--January 10, 2018)</w:t>
      </w:r>
    </w:p>
    <w:p w:rsidR="00816D6F" w:rsidRDefault="00816D6F" w:rsidP="00816D6F">
      <w:pPr>
        <w:pStyle w:val="ActionText"/>
        <w:ind w:left="648" w:firstLine="0"/>
      </w:pPr>
      <w:r>
        <w:t>(Requests for debate by Reps. Anderson, Blackwell, Brown, Bryant, Clary, Delleney, Elliott, Hart, Hiott, Hixon, Jefferson, Murphy, B. Newton, Ott, Sandifer and Young--February 06, 2018)</w:t>
      </w:r>
    </w:p>
    <w:p w:rsidR="00816D6F" w:rsidRPr="00816D6F" w:rsidRDefault="00816D6F" w:rsidP="00816D6F">
      <w:pPr>
        <w:pStyle w:val="ActionText"/>
        <w:keepNext w:val="0"/>
        <w:ind w:left="648" w:firstLine="0"/>
      </w:pPr>
      <w:r w:rsidRPr="00816D6F">
        <w:t>(Debate adjourned until Thu., Feb. 15, 2018--February 14,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3195--</w:t>
      </w:r>
      <w:r w:rsidRPr="00816D6F">
        <w:t xml:space="preserve">Reps. King, Ridgeway, Anderson, Brown, Pendarvis, Gilliard and Weeks: </w:t>
      </w:r>
      <w:r w:rsidRPr="00816D6F">
        <w:rPr>
          <w:b/>
        </w:rPr>
        <w:t>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816D6F" w:rsidRDefault="00816D6F" w:rsidP="00816D6F">
      <w:pPr>
        <w:pStyle w:val="ActionText"/>
        <w:ind w:left="648" w:firstLine="0"/>
      </w:pPr>
      <w:r>
        <w:t>(Prefiled--Thursday, December 15, 2016)</w:t>
      </w:r>
    </w:p>
    <w:p w:rsidR="00816D6F" w:rsidRDefault="00816D6F" w:rsidP="00816D6F">
      <w:pPr>
        <w:pStyle w:val="ActionText"/>
        <w:ind w:left="648" w:firstLine="0"/>
      </w:pPr>
      <w:r>
        <w:t>(Educ. &amp; Pub. Wks. Com.--January 10, 2017)</w:t>
      </w:r>
    </w:p>
    <w:p w:rsidR="00816D6F" w:rsidRDefault="00816D6F" w:rsidP="00816D6F">
      <w:pPr>
        <w:pStyle w:val="ActionText"/>
        <w:ind w:left="648" w:firstLine="0"/>
      </w:pPr>
      <w:r>
        <w:t>(Recalled--February 08, 2018)</w:t>
      </w:r>
    </w:p>
    <w:p w:rsidR="00816D6F" w:rsidRDefault="00816D6F" w:rsidP="00816D6F">
      <w:pPr>
        <w:pStyle w:val="ActionText"/>
        <w:ind w:left="648" w:firstLine="0"/>
      </w:pPr>
      <w:r>
        <w:t>(Requests for debate by Reps. Allison, Atwater, Bryant, Cogswell, Daning, Felder, Hiott, Loftis, Magnuson, Martin, B. Newton, Taylor, Toole, Trantham, West and Yow--February 13, 2018)</w:t>
      </w:r>
    </w:p>
    <w:p w:rsidR="00816D6F" w:rsidRPr="00816D6F" w:rsidRDefault="00816D6F" w:rsidP="00816D6F">
      <w:pPr>
        <w:pStyle w:val="ActionText"/>
        <w:keepNext w:val="0"/>
        <w:ind w:left="648" w:firstLine="0"/>
      </w:pPr>
      <w:r w:rsidRPr="00816D6F">
        <w:t>(Debate adjourned until Wed., Feb. 21, 2018--February 14, 2018)</w:t>
      </w:r>
    </w:p>
    <w:p w:rsidR="00816D6F" w:rsidRDefault="00816D6F" w:rsidP="00816D6F">
      <w:pPr>
        <w:pStyle w:val="ActionText"/>
        <w:keepNext w:val="0"/>
        <w:ind w:left="0" w:firstLine="0"/>
      </w:pPr>
    </w:p>
    <w:p w:rsidR="00816D6F" w:rsidRPr="00816D6F" w:rsidRDefault="00816D6F" w:rsidP="00E2381D">
      <w:pPr>
        <w:pStyle w:val="ActionText"/>
        <w:keepNext w:val="0"/>
      </w:pPr>
      <w:r w:rsidRPr="00816D6F">
        <w:rPr>
          <w:b/>
        </w:rPr>
        <w:t>H. 4672--</w:t>
      </w:r>
      <w:r w:rsidRPr="00816D6F">
        <w:t xml:space="preserve">Reps. Elliott, B. Newton, Allison, Felder, Bryant, Putnam, Martin, Arrington, Thigpen, Gagnon, Thayer, Douglas, Govan, Anderson, McGinnis, Huggins, Tallon, Daning, D. C. Moss, Long, Henderson, Mace, Cogswell, West, Chumley, Gilliard, Atwater, J. E. Smith, Bernstein, Jefferson, Williams, W. Newton, Henderson-Myers, Ballentine, Bowers and Weeks: </w:t>
      </w:r>
      <w:r w:rsidRPr="00816D6F">
        <w:rPr>
          <w:b/>
        </w:rPr>
        <w:t>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816D6F" w:rsidRDefault="00816D6F" w:rsidP="00816D6F">
      <w:pPr>
        <w:pStyle w:val="ActionText"/>
        <w:ind w:left="648" w:firstLine="0"/>
      </w:pPr>
      <w:r>
        <w:t>(Educ. &amp; Pub. Wks. Com.--January 24, 2018)</w:t>
      </w:r>
    </w:p>
    <w:p w:rsidR="00816D6F" w:rsidRDefault="00816D6F" w:rsidP="00816D6F">
      <w:pPr>
        <w:pStyle w:val="ActionText"/>
        <w:ind w:left="648" w:firstLine="0"/>
      </w:pPr>
      <w:r>
        <w:t>(Fav. With Amdt.--February 14, 2018)</w:t>
      </w:r>
    </w:p>
    <w:p w:rsidR="00816D6F" w:rsidRPr="00816D6F" w:rsidRDefault="00816D6F" w:rsidP="00816D6F">
      <w:pPr>
        <w:pStyle w:val="ActionText"/>
        <w:keepNext w:val="0"/>
        <w:ind w:left="648" w:firstLine="0"/>
      </w:pPr>
      <w:r w:rsidRPr="00816D6F">
        <w:t>(Requests for debate by Reps. Anderson, Clyburn, Crawford, Crosby, Elliott, Hart, Hosey, King, Kirby, Knight, Ott, Rutherford, Taylor, West, Willis and Yow--February 20,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4479--</w:t>
      </w:r>
      <w:r w:rsidRPr="00816D6F">
        <w:t xml:space="preserve">Reps. Tallon, Hixon and W. Newton: </w:t>
      </w:r>
      <w:r w:rsidRPr="00816D6F">
        <w:rPr>
          <w:b/>
        </w:rPr>
        <w:t>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816D6F" w:rsidRDefault="00816D6F" w:rsidP="00816D6F">
      <w:pPr>
        <w:pStyle w:val="ActionText"/>
        <w:ind w:left="648" w:firstLine="0"/>
      </w:pPr>
      <w:r>
        <w:t>(Prefiled--Wednesday, December 13, 2017)</w:t>
      </w:r>
    </w:p>
    <w:p w:rsidR="00816D6F" w:rsidRDefault="00816D6F" w:rsidP="00816D6F">
      <w:pPr>
        <w:pStyle w:val="ActionText"/>
        <w:ind w:left="648" w:firstLine="0"/>
      </w:pPr>
      <w:r>
        <w:t>(Judiciary Com.--January 09, 2018)</w:t>
      </w:r>
    </w:p>
    <w:p w:rsidR="00816D6F" w:rsidRDefault="00816D6F" w:rsidP="00816D6F">
      <w:pPr>
        <w:pStyle w:val="ActionText"/>
        <w:ind w:left="648" w:firstLine="0"/>
      </w:pPr>
      <w:r>
        <w:t>(Fav. With Amdt.--February 14, 2018)</w:t>
      </w:r>
    </w:p>
    <w:p w:rsidR="00816D6F" w:rsidRPr="00816D6F" w:rsidRDefault="00816D6F" w:rsidP="00816D6F">
      <w:pPr>
        <w:pStyle w:val="ActionText"/>
        <w:keepNext w:val="0"/>
        <w:ind w:left="648" w:firstLine="0"/>
      </w:pPr>
      <w:r w:rsidRPr="00816D6F">
        <w:t>(Requests for debate by Reps. Allison, Brown, Clary, Clyburn, Cole, Daning, Davis, Douglas, Forrest, Forrester, Gilliard, Hart, Hiott, Hixon, Jefferson, King, Knight, Loftis, Martin, McCoy, McKnight, Pendarvis, Sandifer, G.R. Smith, Taylor, Thigpen, Toole, Williams and Young--February 20,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4618--</w:t>
      </w:r>
      <w:r w:rsidRPr="00816D6F">
        <w:t xml:space="preserve">Reps. Willis, Elliott and Allison: </w:t>
      </w:r>
      <w:r w:rsidRPr="00816D6F">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816D6F" w:rsidRDefault="00816D6F" w:rsidP="00816D6F">
      <w:pPr>
        <w:pStyle w:val="ActionText"/>
        <w:ind w:left="648" w:firstLine="0"/>
      </w:pPr>
      <w:r>
        <w:t>(Educ. &amp; Pub. Wks. Com.--January 16, 2018)</w:t>
      </w:r>
    </w:p>
    <w:p w:rsidR="00816D6F" w:rsidRDefault="00816D6F" w:rsidP="00816D6F">
      <w:pPr>
        <w:pStyle w:val="ActionText"/>
        <w:ind w:left="648" w:firstLine="0"/>
      </w:pPr>
      <w:r>
        <w:t>(Favorable--February 14, 2018)</w:t>
      </w:r>
    </w:p>
    <w:p w:rsidR="00816D6F" w:rsidRPr="00816D6F" w:rsidRDefault="00816D6F" w:rsidP="00816D6F">
      <w:pPr>
        <w:pStyle w:val="ActionText"/>
        <w:keepNext w:val="0"/>
        <w:ind w:left="648" w:firstLine="0"/>
      </w:pPr>
      <w:r w:rsidRPr="00816D6F">
        <w:t>(Requests for debate by Reps. Atwater, Ballentine, Bennett, Brown, Clemmons, Cobb-Hunter, Crosby, Daning, Davis, Duckworth, Fry, Hixon, Jefferson, Johnson, Kirby, Loftis, G.R. Smith, Taylor, Trantham, Willis and Young--February 21,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S. 6--</w:t>
      </w:r>
      <w:r w:rsidRPr="00816D6F">
        <w:t xml:space="preserve">Senators Bryant, Hembree, Campbell and Senn: </w:t>
      </w:r>
      <w:r w:rsidRPr="00816D6F">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816D6F" w:rsidRDefault="00816D6F" w:rsidP="00816D6F">
      <w:pPr>
        <w:pStyle w:val="ActionText"/>
        <w:ind w:left="648" w:firstLine="0"/>
      </w:pPr>
      <w:r>
        <w:t>(Judiciary Com.--February 14, 2017)</w:t>
      </w:r>
    </w:p>
    <w:p w:rsidR="00816D6F" w:rsidRDefault="00816D6F" w:rsidP="00816D6F">
      <w:pPr>
        <w:pStyle w:val="ActionText"/>
        <w:ind w:left="648" w:firstLine="0"/>
      </w:pPr>
      <w:r>
        <w:t>(Favorable--February 14, 2018)</w:t>
      </w:r>
    </w:p>
    <w:p w:rsidR="00816D6F" w:rsidRDefault="00816D6F" w:rsidP="00816D6F">
      <w:pPr>
        <w:pStyle w:val="ActionText"/>
        <w:ind w:left="648" w:firstLine="0"/>
      </w:pPr>
      <w:r>
        <w:t>(Amended--February 21, 2018)</w:t>
      </w:r>
    </w:p>
    <w:p w:rsidR="00816D6F" w:rsidRPr="00816D6F" w:rsidRDefault="00816D6F" w:rsidP="00816D6F">
      <w:pPr>
        <w:pStyle w:val="ActionText"/>
        <w:keepNext w:val="0"/>
        <w:ind w:left="648" w:firstLine="0"/>
      </w:pPr>
      <w:r w:rsidRPr="00816D6F">
        <w:t>(Requests for debate by Reps. Bennett, Brown, Clyburn, Henderson, King, McKnight, Robinson-Simpson, Rutherford, Toole and Williams--February 21,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3595--</w:t>
      </w:r>
      <w:r w:rsidRPr="00816D6F">
        <w:t xml:space="preserve">Reps. Thayer, Hardee, Ryhal, Hewitt, Clary, Hiott, V. S. Moss, Williams, Taylor, Hixon, Young and Bales: </w:t>
      </w:r>
      <w:r w:rsidRPr="00816D6F">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816D6F" w:rsidRDefault="00816D6F" w:rsidP="00816D6F">
      <w:pPr>
        <w:pStyle w:val="ActionText"/>
        <w:ind w:left="648" w:firstLine="0"/>
      </w:pPr>
      <w:r>
        <w:t>(Educ. &amp; Pub. Wks. Com.--January 25, 2017)</w:t>
      </w:r>
    </w:p>
    <w:p w:rsidR="00816D6F" w:rsidRDefault="00816D6F" w:rsidP="00816D6F">
      <w:pPr>
        <w:pStyle w:val="ActionText"/>
        <w:ind w:left="648" w:firstLine="0"/>
      </w:pPr>
      <w:r>
        <w:t>(Fav. With Amdt.--February 15, 2018)</w:t>
      </w:r>
    </w:p>
    <w:p w:rsidR="00816D6F" w:rsidRPr="00816D6F" w:rsidRDefault="00816D6F" w:rsidP="00816D6F">
      <w:pPr>
        <w:pStyle w:val="ActionText"/>
        <w:keepNext w:val="0"/>
        <w:ind w:left="648" w:firstLine="0"/>
      </w:pPr>
      <w:r w:rsidRPr="00816D6F">
        <w:t>(Requests for debate by Reps. Bernstein, Bryant, Delleney, Hart, Hill, Kirby, Magnuson, Norrell, M. Rivers, Rutherford, J.E. Smith, Stavrinakis, Thigpen, Weeks and Wheeler--February 21, 2018)</w:t>
      </w:r>
    </w:p>
    <w:p w:rsidR="00816D6F" w:rsidRDefault="00816D6F" w:rsidP="00816D6F">
      <w:pPr>
        <w:pStyle w:val="ActionText"/>
        <w:keepNext w:val="0"/>
        <w:ind w:left="0" w:firstLine="0"/>
      </w:pPr>
    </w:p>
    <w:p w:rsidR="00816D6F" w:rsidRPr="00816D6F" w:rsidRDefault="00816D6F" w:rsidP="00E2381D">
      <w:pPr>
        <w:pStyle w:val="ActionText"/>
        <w:keepNext w:val="0"/>
      </w:pPr>
      <w:r w:rsidRPr="00816D6F">
        <w:rPr>
          <w:b/>
        </w:rPr>
        <w:t>H. 4596--</w:t>
      </w:r>
      <w:r w:rsidRPr="00816D6F">
        <w:t xml:space="preserve">Reps. Collins, Allison, Felder, Govan, Taylor, Bradley, Knight, West, Erickson, Funderburk and Stringer: </w:t>
      </w:r>
      <w:r w:rsidRPr="00816D6F">
        <w:rPr>
          <w:b/>
        </w:rPr>
        <w:t>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816D6F" w:rsidRDefault="00816D6F" w:rsidP="00816D6F">
      <w:pPr>
        <w:pStyle w:val="ActionText"/>
        <w:ind w:left="648" w:firstLine="0"/>
      </w:pPr>
      <w:r>
        <w:t>(Educ. &amp; Pub. Wks. Com.--January 10, 2018)</w:t>
      </w:r>
    </w:p>
    <w:p w:rsidR="00816D6F" w:rsidRDefault="00816D6F" w:rsidP="00816D6F">
      <w:pPr>
        <w:pStyle w:val="ActionText"/>
        <w:ind w:left="648" w:firstLine="0"/>
      </w:pPr>
      <w:r>
        <w:t>(Favorable--February 15, 2018)</w:t>
      </w:r>
    </w:p>
    <w:p w:rsidR="00816D6F" w:rsidRPr="00816D6F" w:rsidRDefault="00816D6F" w:rsidP="00816D6F">
      <w:pPr>
        <w:pStyle w:val="ActionText"/>
        <w:keepNext w:val="0"/>
        <w:ind w:left="648" w:firstLine="0"/>
      </w:pPr>
      <w:r w:rsidRPr="00816D6F">
        <w:t>(Requests for debate by Reps. Stavrinakis, M. Rivers, McCoy, Kirby, Gagnon, White, Thayer, Davis, Fry, Weeks, Hayes and Atkinson--February 21,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4836--</w:t>
      </w:r>
      <w:r w:rsidRPr="00816D6F">
        <w:t xml:space="preserve">Reps. Ott, Atwater and Williams: </w:t>
      </w:r>
      <w:r w:rsidRPr="00816D6F">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816D6F" w:rsidRDefault="00816D6F" w:rsidP="00816D6F">
      <w:pPr>
        <w:pStyle w:val="ActionText"/>
        <w:ind w:left="648" w:firstLine="0"/>
      </w:pPr>
      <w:r>
        <w:t>(Agri., Natl. Res. and Environ. Affrs. Com.--February 06, 2018)</w:t>
      </w:r>
    </w:p>
    <w:p w:rsidR="00816D6F" w:rsidRDefault="00816D6F" w:rsidP="00816D6F">
      <w:pPr>
        <w:pStyle w:val="ActionText"/>
        <w:ind w:left="648" w:firstLine="0"/>
      </w:pPr>
      <w:r>
        <w:t>(Favorable--February 15, 2018)</w:t>
      </w:r>
    </w:p>
    <w:p w:rsidR="00816D6F" w:rsidRPr="00816D6F" w:rsidRDefault="00816D6F" w:rsidP="00816D6F">
      <w:pPr>
        <w:pStyle w:val="ActionText"/>
        <w:keepNext w:val="0"/>
        <w:ind w:left="648" w:firstLine="0"/>
      </w:pPr>
      <w:r w:rsidRPr="00816D6F">
        <w:t>(Requests for debate by Reps. Gagnon, Ott, J.E. Smith, Thayer, Thigpen, Toole, White and Whitmire--February 22, 2018)</w:t>
      </w:r>
    </w:p>
    <w:p w:rsidR="00816D6F" w:rsidRDefault="00816D6F" w:rsidP="00816D6F">
      <w:pPr>
        <w:pStyle w:val="ActionText"/>
        <w:keepNext w:val="0"/>
        <w:ind w:left="0" w:firstLine="0"/>
      </w:pPr>
    </w:p>
    <w:p w:rsidR="00816D6F" w:rsidRPr="00816D6F" w:rsidRDefault="00816D6F" w:rsidP="00816D6F">
      <w:pPr>
        <w:pStyle w:val="ActionText"/>
      </w:pPr>
      <w:r w:rsidRPr="00816D6F">
        <w:rPr>
          <w:b/>
        </w:rPr>
        <w:t>H. 3622--</w:t>
      </w:r>
      <w:r w:rsidRPr="00816D6F">
        <w:t xml:space="preserve">Reps. Ryhal, Atkinson, Burns, Duckworth, Gagnon, Henegan, Herbkersman, Hill, Hixon, Johnson, V. S. Moss, Ridgeway, Spires, Taylor, Thayer, Yow, Robinson-Simpson, Magnuson and Long: </w:t>
      </w:r>
      <w:r w:rsidRPr="00816D6F">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816D6F" w:rsidRDefault="00816D6F" w:rsidP="00816D6F">
      <w:pPr>
        <w:pStyle w:val="ActionText"/>
        <w:ind w:left="648" w:firstLine="0"/>
      </w:pPr>
      <w:r>
        <w:t>(Med., Mil., Pub. &amp; Mun. Affrs. Com.--February 1, 2018)</w:t>
      </w:r>
    </w:p>
    <w:p w:rsidR="00816D6F" w:rsidRDefault="00816D6F" w:rsidP="00816D6F">
      <w:pPr>
        <w:pStyle w:val="ActionText"/>
        <w:ind w:left="648" w:firstLine="0"/>
      </w:pPr>
      <w:r>
        <w:t>(Favorable--February 15, 2018)</w:t>
      </w:r>
    </w:p>
    <w:p w:rsidR="00816D6F" w:rsidRPr="00816D6F" w:rsidRDefault="00816D6F" w:rsidP="00816D6F">
      <w:pPr>
        <w:pStyle w:val="ActionText"/>
        <w:keepNext w:val="0"/>
        <w:ind w:left="648" w:firstLine="0"/>
      </w:pPr>
      <w:r w:rsidRPr="00816D6F">
        <w:t>(Requests for deba</w:t>
      </w:r>
      <w:r w:rsidR="00494249">
        <w:t>te by Reps. Bannister, Bennett,</w:t>
      </w:r>
      <w:r w:rsidRPr="00816D6F">
        <w:t xml:space="preserve"> Cole, Elliott, Fry, Henderson, Hiott, Kirby, Mace, McCoy, V.S. Moss, Pendarv</w:t>
      </w:r>
      <w:r w:rsidR="00494249">
        <w:t>is</w:t>
      </w:r>
      <w:r w:rsidRPr="00816D6F">
        <w:t>, Stavrinakis and Stringer--February 22, 2018)</w:t>
      </w:r>
    </w:p>
    <w:p w:rsidR="00816D6F" w:rsidRPr="00816D6F" w:rsidRDefault="00816D6F" w:rsidP="00816D6F">
      <w:pPr>
        <w:pStyle w:val="ActionText"/>
      </w:pPr>
      <w:r w:rsidRPr="00816D6F">
        <w:rPr>
          <w:b/>
        </w:rPr>
        <w:t>H. 3739--</w:t>
      </w:r>
      <w:r w:rsidRPr="00816D6F">
        <w:t xml:space="preserve">Reps. Loftis, Burns, Williams and Jefferson: </w:t>
      </w:r>
      <w:r w:rsidRPr="00816D6F">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816D6F" w:rsidRDefault="00816D6F" w:rsidP="00816D6F">
      <w:pPr>
        <w:pStyle w:val="ActionText"/>
        <w:ind w:left="648" w:firstLine="0"/>
      </w:pPr>
      <w:r>
        <w:t>(Educ. &amp; Pub. Wks. Com.--February 14, 2017)</w:t>
      </w:r>
    </w:p>
    <w:p w:rsidR="00816D6F" w:rsidRDefault="00816D6F" w:rsidP="00816D6F">
      <w:pPr>
        <w:pStyle w:val="ActionText"/>
        <w:ind w:left="648" w:firstLine="0"/>
      </w:pPr>
      <w:r>
        <w:t>(Fav. With Amdt.--February 20, 2018)</w:t>
      </w:r>
    </w:p>
    <w:p w:rsidR="00816D6F" w:rsidRDefault="00816D6F" w:rsidP="00816D6F">
      <w:pPr>
        <w:pStyle w:val="ActionText"/>
        <w:keepNext w:val="0"/>
        <w:ind w:left="648" w:firstLine="0"/>
      </w:pPr>
      <w:r w:rsidRPr="00816D6F">
        <w:t>(Requests for debate by Reps. Caskey, Clemmons, Cogswell, Crosby, Davis, Douglas, Erickson, Finlay, Fry, Hewitt, Hosey, Kirby, Knight, McEachern, B. Newton, M. Rivers, G.M. Smith, G.R. Smith, Thayer and White--February 22, 2018)</w:t>
      </w:r>
    </w:p>
    <w:p w:rsidR="00816D6F" w:rsidRDefault="00816D6F" w:rsidP="00816D6F">
      <w:pPr>
        <w:pStyle w:val="ActionText"/>
        <w:keepNext w:val="0"/>
        <w:ind w:left="648" w:firstLine="0"/>
      </w:pPr>
    </w:p>
    <w:p w:rsidR="00816D6F" w:rsidRDefault="00816D6F" w:rsidP="00816D6F">
      <w:pPr>
        <w:pStyle w:val="ActionText"/>
        <w:keepNext w:val="0"/>
        <w:ind w:left="0" w:firstLine="0"/>
      </w:pPr>
    </w:p>
    <w:p w:rsidR="00BE0757" w:rsidRDefault="00BE0757" w:rsidP="00816D6F">
      <w:pPr>
        <w:pStyle w:val="ActionText"/>
        <w:keepNext w:val="0"/>
        <w:ind w:left="0" w:firstLine="0"/>
      </w:pPr>
    </w:p>
    <w:p w:rsidR="00BE0757" w:rsidRDefault="00BE0757" w:rsidP="00816D6F">
      <w:pPr>
        <w:pStyle w:val="ActionText"/>
        <w:keepNext w:val="0"/>
        <w:ind w:left="0" w:firstLine="0"/>
        <w:sectPr w:rsidR="00BE0757" w:rsidSect="00816D6F">
          <w:headerReference w:type="default" r:id="rId14"/>
          <w:pgSz w:w="12240" w:h="15840" w:code="1"/>
          <w:pgMar w:top="1008" w:right="4694" w:bottom="3499" w:left="1224" w:header="1008" w:footer="3499" w:gutter="0"/>
          <w:pgNumType w:start="1"/>
          <w:cols w:space="720"/>
        </w:sectPr>
      </w:pPr>
    </w:p>
    <w:p w:rsidR="00BE0757" w:rsidRDefault="00BE0757" w:rsidP="00BE0757">
      <w:pPr>
        <w:pStyle w:val="ActionText"/>
        <w:keepNext w:val="0"/>
        <w:ind w:left="0" w:firstLine="0"/>
        <w:jc w:val="center"/>
        <w:rPr>
          <w:b/>
        </w:rPr>
      </w:pPr>
      <w:r w:rsidRPr="00BE0757">
        <w:rPr>
          <w:b/>
        </w:rPr>
        <w:t>HOUSE CALENDAR INDEX</w:t>
      </w:r>
    </w:p>
    <w:p w:rsidR="00BE0757" w:rsidRDefault="00BE0757" w:rsidP="00BE0757">
      <w:pPr>
        <w:pStyle w:val="ActionText"/>
        <w:keepNext w:val="0"/>
        <w:ind w:left="0" w:firstLine="0"/>
        <w:rPr>
          <w:b/>
        </w:rPr>
      </w:pPr>
    </w:p>
    <w:p w:rsidR="00BE0757" w:rsidRDefault="00BE0757" w:rsidP="00BE0757">
      <w:pPr>
        <w:pStyle w:val="ActionText"/>
        <w:keepNext w:val="0"/>
        <w:ind w:left="0" w:firstLine="0"/>
        <w:rPr>
          <w:b/>
        </w:rPr>
        <w:sectPr w:rsidR="00BE0757" w:rsidSect="00BE0757">
          <w:pgSz w:w="12240" w:h="15840" w:code="1"/>
          <w:pgMar w:top="1008" w:right="4694" w:bottom="3499" w:left="1224" w:header="1008" w:footer="3499" w:gutter="0"/>
          <w:cols w:space="720"/>
        </w:sectPr>
      </w:pPr>
    </w:p>
    <w:p w:rsidR="00BE0757" w:rsidRPr="00BE0757" w:rsidRDefault="00BE0757" w:rsidP="00BE0757">
      <w:pPr>
        <w:pStyle w:val="ActionText"/>
        <w:keepNext w:val="0"/>
        <w:tabs>
          <w:tab w:val="right" w:leader="dot" w:pos="2520"/>
        </w:tabs>
        <w:ind w:left="0" w:firstLine="0"/>
      </w:pPr>
      <w:bookmarkStart w:id="1" w:name="index_start"/>
      <w:bookmarkEnd w:id="1"/>
      <w:r w:rsidRPr="00BE0757">
        <w:t>H. 3064</w:t>
      </w:r>
      <w:r w:rsidRPr="00BE0757">
        <w:tab/>
        <w:t>9</w:t>
      </w:r>
    </w:p>
    <w:p w:rsidR="00BE0757" w:rsidRPr="00BE0757" w:rsidRDefault="00BE0757" w:rsidP="00BE0757">
      <w:pPr>
        <w:pStyle w:val="ActionText"/>
        <w:keepNext w:val="0"/>
        <w:tabs>
          <w:tab w:val="right" w:leader="dot" w:pos="2520"/>
        </w:tabs>
        <w:ind w:left="0" w:firstLine="0"/>
      </w:pPr>
      <w:r w:rsidRPr="00BE0757">
        <w:t>H. 3139</w:t>
      </w:r>
      <w:r w:rsidRPr="00BE0757">
        <w:tab/>
        <w:t>6</w:t>
      </w:r>
    </w:p>
    <w:p w:rsidR="00BE0757" w:rsidRPr="00BE0757" w:rsidRDefault="00BE0757" w:rsidP="00BE0757">
      <w:pPr>
        <w:pStyle w:val="ActionText"/>
        <w:keepNext w:val="0"/>
        <w:tabs>
          <w:tab w:val="right" w:leader="dot" w:pos="2520"/>
        </w:tabs>
        <w:ind w:left="0" w:firstLine="0"/>
      </w:pPr>
      <w:r w:rsidRPr="00BE0757">
        <w:t>H. 3195</w:t>
      </w:r>
      <w:r w:rsidRPr="00BE0757">
        <w:tab/>
        <w:t>13</w:t>
      </w:r>
    </w:p>
    <w:p w:rsidR="00BE0757" w:rsidRPr="00BE0757" w:rsidRDefault="00BE0757" w:rsidP="00BE0757">
      <w:pPr>
        <w:pStyle w:val="ActionText"/>
        <w:keepNext w:val="0"/>
        <w:tabs>
          <w:tab w:val="right" w:leader="dot" w:pos="2520"/>
        </w:tabs>
        <w:ind w:left="0" w:firstLine="0"/>
      </w:pPr>
      <w:r w:rsidRPr="00BE0757">
        <w:t>H. 3329</w:t>
      </w:r>
      <w:r w:rsidRPr="00BE0757">
        <w:tab/>
        <w:t>5</w:t>
      </w:r>
    </w:p>
    <w:p w:rsidR="00BE0757" w:rsidRPr="00BE0757" w:rsidRDefault="00BE0757" w:rsidP="00BE0757">
      <w:pPr>
        <w:pStyle w:val="ActionText"/>
        <w:keepNext w:val="0"/>
        <w:tabs>
          <w:tab w:val="right" w:leader="dot" w:pos="2520"/>
        </w:tabs>
        <w:ind w:left="0" w:firstLine="0"/>
      </w:pPr>
      <w:r w:rsidRPr="00BE0757">
        <w:t>H. 3337</w:t>
      </w:r>
      <w:r w:rsidRPr="00BE0757">
        <w:tab/>
        <w:t>5</w:t>
      </w:r>
    </w:p>
    <w:p w:rsidR="00BE0757" w:rsidRPr="00BE0757" w:rsidRDefault="00BE0757" w:rsidP="00BE0757">
      <w:pPr>
        <w:pStyle w:val="ActionText"/>
        <w:keepNext w:val="0"/>
        <w:tabs>
          <w:tab w:val="right" w:leader="dot" w:pos="2520"/>
        </w:tabs>
        <w:ind w:left="0" w:firstLine="0"/>
      </w:pPr>
      <w:r w:rsidRPr="00BE0757">
        <w:t>H. 3462</w:t>
      </w:r>
      <w:r w:rsidRPr="00BE0757">
        <w:tab/>
        <w:t>8</w:t>
      </w:r>
    </w:p>
    <w:p w:rsidR="00BE0757" w:rsidRPr="00BE0757" w:rsidRDefault="00BE0757" w:rsidP="00BE0757">
      <w:pPr>
        <w:pStyle w:val="ActionText"/>
        <w:keepNext w:val="0"/>
        <w:tabs>
          <w:tab w:val="right" w:leader="dot" w:pos="2520"/>
        </w:tabs>
        <w:ind w:left="0" w:firstLine="0"/>
      </w:pPr>
      <w:r w:rsidRPr="00BE0757">
        <w:t>H. 3565</w:t>
      </w:r>
      <w:r w:rsidRPr="00BE0757">
        <w:tab/>
        <w:t>8</w:t>
      </w:r>
    </w:p>
    <w:p w:rsidR="00BE0757" w:rsidRPr="00BE0757" w:rsidRDefault="00BE0757" w:rsidP="00BE0757">
      <w:pPr>
        <w:pStyle w:val="ActionText"/>
        <w:keepNext w:val="0"/>
        <w:tabs>
          <w:tab w:val="right" w:leader="dot" w:pos="2520"/>
        </w:tabs>
        <w:ind w:left="0" w:firstLine="0"/>
      </w:pPr>
      <w:r w:rsidRPr="00BE0757">
        <w:t>H. 3595</w:t>
      </w:r>
      <w:r w:rsidRPr="00BE0757">
        <w:tab/>
        <w:t>16</w:t>
      </w:r>
    </w:p>
    <w:p w:rsidR="00BE0757" w:rsidRPr="00BE0757" w:rsidRDefault="00BE0757" w:rsidP="00BE0757">
      <w:pPr>
        <w:pStyle w:val="ActionText"/>
        <w:keepNext w:val="0"/>
        <w:tabs>
          <w:tab w:val="right" w:leader="dot" w:pos="2520"/>
        </w:tabs>
        <w:ind w:left="0" w:firstLine="0"/>
      </w:pPr>
      <w:r w:rsidRPr="00BE0757">
        <w:t>H. 3622</w:t>
      </w:r>
      <w:r w:rsidRPr="00BE0757">
        <w:tab/>
        <w:t>18</w:t>
      </w:r>
    </w:p>
    <w:p w:rsidR="00BE0757" w:rsidRPr="00BE0757" w:rsidRDefault="00BE0757" w:rsidP="00BE0757">
      <w:pPr>
        <w:pStyle w:val="ActionText"/>
        <w:keepNext w:val="0"/>
        <w:tabs>
          <w:tab w:val="right" w:leader="dot" w:pos="2520"/>
        </w:tabs>
        <w:ind w:left="0" w:firstLine="0"/>
      </w:pPr>
      <w:r w:rsidRPr="00BE0757">
        <w:t>H. 3722</w:t>
      </w:r>
      <w:r w:rsidRPr="00BE0757">
        <w:tab/>
        <w:t>10</w:t>
      </w:r>
    </w:p>
    <w:p w:rsidR="00BE0757" w:rsidRPr="00BE0757" w:rsidRDefault="00BE0757" w:rsidP="00BE0757">
      <w:pPr>
        <w:pStyle w:val="ActionText"/>
        <w:keepNext w:val="0"/>
        <w:tabs>
          <w:tab w:val="right" w:leader="dot" w:pos="2520"/>
        </w:tabs>
        <w:ind w:left="0" w:firstLine="0"/>
      </w:pPr>
      <w:r w:rsidRPr="00BE0757">
        <w:t>H. 3739</w:t>
      </w:r>
      <w:r w:rsidRPr="00BE0757">
        <w:tab/>
        <w:t>19</w:t>
      </w:r>
    </w:p>
    <w:p w:rsidR="00BE0757" w:rsidRPr="00BE0757" w:rsidRDefault="00BE0757" w:rsidP="00BE0757">
      <w:pPr>
        <w:pStyle w:val="ActionText"/>
        <w:keepNext w:val="0"/>
        <w:tabs>
          <w:tab w:val="right" w:leader="dot" w:pos="2520"/>
        </w:tabs>
        <w:ind w:left="0" w:firstLine="0"/>
      </w:pPr>
      <w:r w:rsidRPr="00BE0757">
        <w:t>H. 3819</w:t>
      </w:r>
      <w:r w:rsidRPr="00BE0757">
        <w:tab/>
        <w:t>3</w:t>
      </w:r>
    </w:p>
    <w:p w:rsidR="00BE0757" w:rsidRPr="00BE0757" w:rsidRDefault="00BE0757" w:rsidP="00BE0757">
      <w:pPr>
        <w:pStyle w:val="ActionText"/>
        <w:keepNext w:val="0"/>
        <w:tabs>
          <w:tab w:val="right" w:leader="dot" w:pos="2520"/>
        </w:tabs>
        <w:ind w:left="0" w:firstLine="0"/>
      </w:pPr>
      <w:r w:rsidRPr="00BE0757">
        <w:t>H. 4116</w:t>
      </w:r>
      <w:r w:rsidRPr="00BE0757">
        <w:tab/>
        <w:t>4</w:t>
      </w:r>
    </w:p>
    <w:p w:rsidR="00BE0757" w:rsidRPr="00BE0757" w:rsidRDefault="00BE0757" w:rsidP="00BE0757">
      <w:pPr>
        <w:pStyle w:val="ActionText"/>
        <w:keepNext w:val="0"/>
        <w:tabs>
          <w:tab w:val="right" w:leader="dot" w:pos="2520"/>
        </w:tabs>
        <w:ind w:left="0" w:firstLine="0"/>
      </w:pPr>
      <w:r w:rsidRPr="00BE0757">
        <w:t>H. 4376</w:t>
      </w:r>
      <w:r w:rsidRPr="00BE0757">
        <w:tab/>
        <w:t>12</w:t>
      </w:r>
    </w:p>
    <w:p w:rsidR="00BE0757" w:rsidRPr="00BE0757" w:rsidRDefault="00BE0757" w:rsidP="00BE0757">
      <w:pPr>
        <w:pStyle w:val="ActionText"/>
        <w:keepNext w:val="0"/>
        <w:tabs>
          <w:tab w:val="right" w:leader="dot" w:pos="2520"/>
        </w:tabs>
        <w:ind w:left="0" w:firstLine="0"/>
      </w:pPr>
      <w:r w:rsidRPr="00BE0757">
        <w:t>H. 4380</w:t>
      </w:r>
      <w:r w:rsidRPr="00BE0757">
        <w:tab/>
        <w:t>11</w:t>
      </w:r>
    </w:p>
    <w:p w:rsidR="00BE0757" w:rsidRPr="00BE0757" w:rsidRDefault="00BE0757" w:rsidP="00BE0757">
      <w:pPr>
        <w:pStyle w:val="ActionText"/>
        <w:keepNext w:val="0"/>
        <w:tabs>
          <w:tab w:val="right" w:leader="dot" w:pos="2520"/>
        </w:tabs>
        <w:ind w:left="0" w:firstLine="0"/>
      </w:pPr>
      <w:r w:rsidRPr="00BE0757">
        <w:t>H. 4479</w:t>
      </w:r>
      <w:r w:rsidRPr="00BE0757">
        <w:tab/>
        <w:t>14</w:t>
      </w:r>
    </w:p>
    <w:p w:rsidR="00BE0757" w:rsidRPr="00BE0757" w:rsidRDefault="00BE0757" w:rsidP="00BE0757">
      <w:pPr>
        <w:pStyle w:val="ActionText"/>
        <w:keepNext w:val="0"/>
        <w:tabs>
          <w:tab w:val="right" w:leader="dot" w:pos="2520"/>
        </w:tabs>
        <w:ind w:left="0" w:firstLine="0"/>
      </w:pPr>
      <w:r>
        <w:br w:type="column"/>
      </w:r>
      <w:r w:rsidRPr="00BE0757">
        <w:t>H. 4488</w:t>
      </w:r>
      <w:r w:rsidRPr="00BE0757">
        <w:tab/>
        <w:t>7</w:t>
      </w:r>
    </w:p>
    <w:p w:rsidR="00BE0757" w:rsidRPr="00BE0757" w:rsidRDefault="00BE0757" w:rsidP="00BE0757">
      <w:pPr>
        <w:pStyle w:val="ActionText"/>
        <w:keepNext w:val="0"/>
        <w:tabs>
          <w:tab w:val="right" w:leader="dot" w:pos="2520"/>
        </w:tabs>
        <w:ind w:left="0" w:firstLine="0"/>
      </w:pPr>
      <w:r w:rsidRPr="00BE0757">
        <w:t>H. 4492</w:t>
      </w:r>
      <w:r w:rsidRPr="00BE0757">
        <w:tab/>
        <w:t>4</w:t>
      </w:r>
    </w:p>
    <w:p w:rsidR="00BE0757" w:rsidRPr="00BE0757" w:rsidRDefault="00BE0757" w:rsidP="00BE0757">
      <w:pPr>
        <w:pStyle w:val="ActionText"/>
        <w:keepNext w:val="0"/>
        <w:tabs>
          <w:tab w:val="right" w:leader="dot" w:pos="2520"/>
        </w:tabs>
        <w:ind w:left="0" w:firstLine="0"/>
      </w:pPr>
      <w:r w:rsidRPr="00BE0757">
        <w:t>H. 4529</w:t>
      </w:r>
      <w:r w:rsidRPr="00BE0757">
        <w:tab/>
        <w:t>4</w:t>
      </w:r>
    </w:p>
    <w:p w:rsidR="00BE0757" w:rsidRPr="00BE0757" w:rsidRDefault="00BE0757" w:rsidP="00BE0757">
      <w:pPr>
        <w:pStyle w:val="ActionText"/>
        <w:keepNext w:val="0"/>
        <w:tabs>
          <w:tab w:val="right" w:leader="dot" w:pos="2520"/>
        </w:tabs>
        <w:ind w:left="0" w:firstLine="0"/>
      </w:pPr>
      <w:r w:rsidRPr="00BE0757">
        <w:t>H. 4596</w:t>
      </w:r>
      <w:r w:rsidRPr="00BE0757">
        <w:tab/>
        <w:t>17</w:t>
      </w:r>
    </w:p>
    <w:p w:rsidR="00BE0757" w:rsidRPr="00BE0757" w:rsidRDefault="00BE0757" w:rsidP="00BE0757">
      <w:pPr>
        <w:pStyle w:val="ActionText"/>
        <w:keepNext w:val="0"/>
        <w:tabs>
          <w:tab w:val="right" w:leader="dot" w:pos="2520"/>
        </w:tabs>
        <w:ind w:left="0" w:firstLine="0"/>
      </w:pPr>
      <w:r w:rsidRPr="00BE0757">
        <w:t>H. 4618</w:t>
      </w:r>
      <w:r w:rsidRPr="00BE0757">
        <w:tab/>
        <w:t>15</w:t>
      </w:r>
    </w:p>
    <w:p w:rsidR="00BE0757" w:rsidRPr="00BE0757" w:rsidRDefault="00BE0757" w:rsidP="00BE0757">
      <w:pPr>
        <w:pStyle w:val="ActionText"/>
        <w:keepNext w:val="0"/>
        <w:tabs>
          <w:tab w:val="right" w:leader="dot" w:pos="2520"/>
        </w:tabs>
        <w:ind w:left="0" w:firstLine="0"/>
      </w:pPr>
      <w:r w:rsidRPr="00BE0757">
        <w:t>H. 4672</w:t>
      </w:r>
      <w:r w:rsidRPr="00BE0757">
        <w:tab/>
        <w:t>14</w:t>
      </w:r>
    </w:p>
    <w:p w:rsidR="00BE0757" w:rsidRPr="00BE0757" w:rsidRDefault="00BE0757" w:rsidP="00BE0757">
      <w:pPr>
        <w:pStyle w:val="ActionText"/>
        <w:keepNext w:val="0"/>
        <w:tabs>
          <w:tab w:val="right" w:leader="dot" w:pos="2520"/>
        </w:tabs>
        <w:ind w:left="0" w:firstLine="0"/>
      </w:pPr>
      <w:r w:rsidRPr="00BE0757">
        <w:t>H. 4683</w:t>
      </w:r>
      <w:r w:rsidRPr="00BE0757">
        <w:tab/>
        <w:t>7</w:t>
      </w:r>
    </w:p>
    <w:p w:rsidR="00BE0757" w:rsidRPr="00BE0757" w:rsidRDefault="00BE0757" w:rsidP="00BE0757">
      <w:pPr>
        <w:pStyle w:val="ActionText"/>
        <w:keepNext w:val="0"/>
        <w:tabs>
          <w:tab w:val="right" w:leader="dot" w:pos="2520"/>
        </w:tabs>
        <w:ind w:left="0" w:firstLine="0"/>
      </w:pPr>
      <w:r w:rsidRPr="00BE0757">
        <w:t>H. 4704</w:t>
      </w:r>
      <w:r w:rsidRPr="00BE0757">
        <w:tab/>
        <w:t>3</w:t>
      </w:r>
    </w:p>
    <w:p w:rsidR="00BE0757" w:rsidRPr="00BE0757" w:rsidRDefault="00BE0757" w:rsidP="00BE0757">
      <w:pPr>
        <w:pStyle w:val="ActionText"/>
        <w:keepNext w:val="0"/>
        <w:tabs>
          <w:tab w:val="right" w:leader="dot" w:pos="2520"/>
        </w:tabs>
        <w:ind w:left="0" w:firstLine="0"/>
      </w:pPr>
      <w:r w:rsidRPr="00BE0757">
        <w:t>H. 4795</w:t>
      </w:r>
      <w:r w:rsidRPr="00BE0757">
        <w:tab/>
        <w:t>7</w:t>
      </w:r>
    </w:p>
    <w:p w:rsidR="00BE0757" w:rsidRPr="00BE0757" w:rsidRDefault="00BE0757" w:rsidP="00BE0757">
      <w:pPr>
        <w:pStyle w:val="ActionText"/>
        <w:keepNext w:val="0"/>
        <w:tabs>
          <w:tab w:val="right" w:leader="dot" w:pos="2520"/>
        </w:tabs>
        <w:ind w:left="0" w:firstLine="0"/>
      </w:pPr>
      <w:r w:rsidRPr="00BE0757">
        <w:t>H. 4836</w:t>
      </w:r>
      <w:r w:rsidRPr="00BE0757">
        <w:tab/>
        <w:t>17</w:t>
      </w:r>
    </w:p>
    <w:p w:rsidR="00BE0757" w:rsidRPr="00BE0757" w:rsidRDefault="00BE0757" w:rsidP="00BE0757">
      <w:pPr>
        <w:pStyle w:val="ActionText"/>
        <w:keepNext w:val="0"/>
        <w:tabs>
          <w:tab w:val="right" w:leader="dot" w:pos="2520"/>
        </w:tabs>
        <w:ind w:left="0" w:firstLine="0"/>
      </w:pPr>
      <w:r w:rsidRPr="00BE0757">
        <w:t>H. 4977</w:t>
      </w:r>
      <w:r w:rsidRPr="00BE0757">
        <w:tab/>
        <w:t>6</w:t>
      </w:r>
    </w:p>
    <w:p w:rsidR="00BE0757" w:rsidRPr="00BE0757" w:rsidRDefault="00BE0757" w:rsidP="00BE0757">
      <w:pPr>
        <w:pStyle w:val="ActionText"/>
        <w:keepNext w:val="0"/>
        <w:tabs>
          <w:tab w:val="right" w:leader="dot" w:pos="2520"/>
        </w:tabs>
        <w:ind w:left="0" w:firstLine="0"/>
      </w:pPr>
      <w:r w:rsidRPr="00BE0757">
        <w:t>H. 4981</w:t>
      </w:r>
      <w:r w:rsidRPr="00BE0757">
        <w:tab/>
        <w:t>8</w:t>
      </w:r>
    </w:p>
    <w:p w:rsidR="00BE0757" w:rsidRPr="00BE0757" w:rsidRDefault="00BE0757" w:rsidP="00BE0757">
      <w:pPr>
        <w:pStyle w:val="ActionText"/>
        <w:keepNext w:val="0"/>
        <w:tabs>
          <w:tab w:val="right" w:leader="dot" w:pos="2520"/>
        </w:tabs>
        <w:ind w:left="0" w:firstLine="0"/>
      </w:pPr>
    </w:p>
    <w:p w:rsidR="00BE0757" w:rsidRPr="00BE0757" w:rsidRDefault="00BE0757" w:rsidP="00BE0757">
      <w:pPr>
        <w:pStyle w:val="ActionText"/>
        <w:keepNext w:val="0"/>
        <w:tabs>
          <w:tab w:val="right" w:leader="dot" w:pos="2520"/>
        </w:tabs>
        <w:ind w:left="0" w:firstLine="0"/>
      </w:pPr>
      <w:r w:rsidRPr="00BE0757">
        <w:t>S. 6</w:t>
      </w:r>
      <w:r w:rsidRPr="00BE0757">
        <w:tab/>
        <w:t>16</w:t>
      </w:r>
    </w:p>
    <w:p w:rsidR="00BE0757" w:rsidRPr="00BE0757" w:rsidRDefault="00BE0757" w:rsidP="00BE0757">
      <w:pPr>
        <w:pStyle w:val="ActionText"/>
        <w:keepNext w:val="0"/>
        <w:tabs>
          <w:tab w:val="right" w:leader="dot" w:pos="2520"/>
        </w:tabs>
        <w:ind w:left="0" w:firstLine="0"/>
      </w:pPr>
      <w:r w:rsidRPr="00BE0757">
        <w:t>S. 105</w:t>
      </w:r>
      <w:r w:rsidRPr="00BE0757">
        <w:tab/>
        <w:t>10</w:t>
      </w:r>
    </w:p>
    <w:p w:rsidR="00BE0757" w:rsidRDefault="00BE0757" w:rsidP="00BE0757">
      <w:pPr>
        <w:pStyle w:val="ActionText"/>
        <w:keepNext w:val="0"/>
        <w:tabs>
          <w:tab w:val="right" w:leader="dot" w:pos="2520"/>
        </w:tabs>
        <w:ind w:left="0" w:firstLine="0"/>
      </w:pPr>
      <w:r w:rsidRPr="00BE0757">
        <w:t>S. 367</w:t>
      </w:r>
      <w:r w:rsidRPr="00BE0757">
        <w:tab/>
        <w:t>10</w:t>
      </w:r>
    </w:p>
    <w:p w:rsidR="00BE0757" w:rsidRDefault="00BE0757" w:rsidP="00BE0757">
      <w:pPr>
        <w:pStyle w:val="ActionText"/>
        <w:keepNext w:val="0"/>
        <w:tabs>
          <w:tab w:val="right" w:leader="dot" w:pos="2520"/>
        </w:tabs>
        <w:ind w:left="0" w:firstLine="0"/>
        <w:sectPr w:rsidR="00BE0757" w:rsidSect="00BE0757">
          <w:type w:val="continuous"/>
          <w:pgSz w:w="12240" w:h="15840" w:code="1"/>
          <w:pgMar w:top="1008" w:right="4694" w:bottom="3499" w:left="1224" w:header="1008" w:footer="3499" w:gutter="0"/>
          <w:cols w:num="2" w:space="720"/>
        </w:sectPr>
      </w:pPr>
    </w:p>
    <w:p w:rsidR="00BE0757" w:rsidRPr="00BE0757" w:rsidRDefault="00BE0757" w:rsidP="00BE0757">
      <w:pPr>
        <w:pStyle w:val="ActionText"/>
        <w:keepNext w:val="0"/>
        <w:tabs>
          <w:tab w:val="right" w:leader="dot" w:pos="2520"/>
        </w:tabs>
        <w:ind w:left="0" w:firstLine="0"/>
      </w:pPr>
    </w:p>
    <w:sectPr w:rsidR="00BE0757" w:rsidRPr="00BE0757" w:rsidSect="00BE075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D6F" w:rsidRDefault="00816D6F">
      <w:r>
        <w:separator/>
      </w:r>
    </w:p>
  </w:endnote>
  <w:endnote w:type="continuationSeparator" w:id="0">
    <w:p w:rsidR="00816D6F" w:rsidRDefault="0081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08D" w:rsidRDefault="00F37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608D" w:rsidRDefault="008160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08D" w:rsidRDefault="00F3796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83626">
      <w:rPr>
        <w:rStyle w:val="PageNumber"/>
        <w:noProof/>
      </w:rPr>
      <w:t>3</w:t>
    </w:r>
    <w:r>
      <w:rPr>
        <w:rStyle w:val="PageNumber"/>
      </w:rPr>
      <w:fldChar w:fldCharType="end"/>
    </w:r>
  </w:p>
  <w:p w:rsidR="0081608D" w:rsidRDefault="00F3796F">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08D" w:rsidRDefault="00816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D6F" w:rsidRDefault="00816D6F">
      <w:r>
        <w:separator/>
      </w:r>
    </w:p>
  </w:footnote>
  <w:footnote w:type="continuationSeparator" w:id="0">
    <w:p w:rsidR="00816D6F" w:rsidRDefault="00816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08D" w:rsidRDefault="008160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08D" w:rsidRDefault="008160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08D" w:rsidRDefault="008160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6F" w:rsidRDefault="00816D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D6F"/>
    <w:rsid w:val="00494249"/>
    <w:rsid w:val="00683626"/>
    <w:rsid w:val="0081608D"/>
    <w:rsid w:val="00816D6F"/>
    <w:rsid w:val="00BE0757"/>
    <w:rsid w:val="00E2381D"/>
    <w:rsid w:val="00F3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836286-8FB4-48D4-844E-F0CAFA59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16D6F"/>
    <w:pPr>
      <w:keepNext/>
      <w:ind w:left="0" w:firstLine="0"/>
      <w:outlineLvl w:val="2"/>
    </w:pPr>
    <w:rPr>
      <w:b/>
      <w:sz w:val="20"/>
    </w:rPr>
  </w:style>
  <w:style w:type="paragraph" w:styleId="Heading4">
    <w:name w:val="heading 4"/>
    <w:basedOn w:val="Normal"/>
    <w:next w:val="Normal"/>
    <w:link w:val="Heading4Char"/>
    <w:qFormat/>
    <w:rsid w:val="00816D6F"/>
    <w:pPr>
      <w:keepNext/>
      <w:tabs>
        <w:tab w:val="center" w:pos="3168"/>
      </w:tabs>
      <w:ind w:left="0" w:firstLine="0"/>
      <w:outlineLvl w:val="3"/>
    </w:pPr>
    <w:rPr>
      <w:b/>
      <w:snapToGrid w:val="0"/>
    </w:rPr>
  </w:style>
  <w:style w:type="paragraph" w:styleId="Heading6">
    <w:name w:val="heading 6"/>
    <w:basedOn w:val="Normal"/>
    <w:next w:val="Normal"/>
    <w:link w:val="Heading6Char"/>
    <w:qFormat/>
    <w:rsid w:val="00816D6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16D6F"/>
    <w:rPr>
      <w:b/>
    </w:rPr>
  </w:style>
  <w:style w:type="character" w:customStyle="1" w:styleId="Heading4Char">
    <w:name w:val="Heading 4 Char"/>
    <w:basedOn w:val="DefaultParagraphFont"/>
    <w:link w:val="Heading4"/>
    <w:rsid w:val="00816D6F"/>
    <w:rPr>
      <w:b/>
      <w:snapToGrid w:val="0"/>
      <w:sz w:val="22"/>
    </w:rPr>
  </w:style>
  <w:style w:type="character" w:customStyle="1" w:styleId="Heading6Char">
    <w:name w:val="Heading 6 Char"/>
    <w:basedOn w:val="DefaultParagraphFont"/>
    <w:link w:val="Heading6"/>
    <w:rsid w:val="00816D6F"/>
    <w:rPr>
      <w:b/>
      <w:snapToGrid w:val="0"/>
      <w:sz w:val="26"/>
    </w:rPr>
  </w:style>
  <w:style w:type="paragraph" w:styleId="BalloonText">
    <w:name w:val="Balloon Text"/>
    <w:basedOn w:val="Normal"/>
    <w:link w:val="BalloonTextChar"/>
    <w:uiPriority w:val="99"/>
    <w:semiHidden/>
    <w:unhideWhenUsed/>
    <w:rsid w:val="00F37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8C9FE3A4.dotm</Template>
  <TotalTime>1</TotalTime>
  <Pages>6</Pages>
  <Words>5105</Words>
  <Characters>27775</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2/23/2018 - South Carolina Legislature Online</dc:title>
  <dc:subject/>
  <dc:creator>DJuana Wilson</dc:creator>
  <cp:keywords/>
  <cp:lastModifiedBy>Olivia Faile</cp:lastModifiedBy>
  <cp:revision>3</cp:revision>
  <cp:lastPrinted>2018-02-22T19:18:00Z</cp:lastPrinted>
  <dcterms:created xsi:type="dcterms:W3CDTF">2018-02-22T19:34:00Z</dcterms:created>
  <dcterms:modified xsi:type="dcterms:W3CDTF">2018-02-22T19:36:00Z</dcterms:modified>
</cp:coreProperties>
</file>