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576" w:rsidRDefault="00511576" w:rsidP="00511576">
      <w:pPr>
        <w:ind w:firstLine="0"/>
        <w:rPr>
          <w:strike/>
        </w:rPr>
      </w:pPr>
      <w:bookmarkStart w:id="0" w:name="_GoBack"/>
      <w:bookmarkEnd w:id="0"/>
    </w:p>
    <w:p w:rsidR="00511576" w:rsidRDefault="00511576" w:rsidP="00511576">
      <w:pPr>
        <w:ind w:firstLine="0"/>
        <w:rPr>
          <w:strike/>
        </w:rPr>
      </w:pPr>
      <w:r>
        <w:rPr>
          <w:strike/>
        </w:rPr>
        <w:t>Indicates Matter Stricken</w:t>
      </w:r>
    </w:p>
    <w:p w:rsidR="00511576" w:rsidRDefault="00511576" w:rsidP="00511576">
      <w:pPr>
        <w:ind w:firstLine="0"/>
        <w:rPr>
          <w:u w:val="single"/>
        </w:rPr>
      </w:pPr>
      <w:r>
        <w:rPr>
          <w:u w:val="single"/>
        </w:rPr>
        <w:t>Indicates New Matter</w:t>
      </w:r>
    </w:p>
    <w:p w:rsidR="00511576" w:rsidRDefault="00511576"/>
    <w:p w:rsidR="00511576" w:rsidRDefault="00511576">
      <w:r>
        <w:t>The House assembled at 10:00 a.m.</w:t>
      </w:r>
    </w:p>
    <w:p w:rsidR="00511576" w:rsidRDefault="00511576">
      <w:r>
        <w:t>Deliberations were opened with prayer by Rev. Charles E. Seastrunk, Jr., as follows:</w:t>
      </w:r>
    </w:p>
    <w:p w:rsidR="00511576" w:rsidRDefault="00511576"/>
    <w:p w:rsidR="00511576" w:rsidRPr="000773C6" w:rsidRDefault="00FF2495" w:rsidP="00511576">
      <w:pPr>
        <w:tabs>
          <w:tab w:val="left" w:pos="270"/>
        </w:tabs>
        <w:ind w:firstLine="0"/>
      </w:pPr>
      <w:bookmarkStart w:id="1" w:name="file_start2"/>
      <w:bookmarkEnd w:id="1"/>
      <w:r>
        <w:tab/>
        <w:t xml:space="preserve">Our thought for today is from </w:t>
      </w:r>
      <w:r w:rsidR="00511576" w:rsidRPr="000773C6">
        <w:t>Psalm 97:1: “The Lord reigns; let the earth rejoice; let the multitudes of the isles be glad.”</w:t>
      </w:r>
    </w:p>
    <w:p w:rsidR="00511576" w:rsidRDefault="00511576" w:rsidP="00511576">
      <w:pPr>
        <w:tabs>
          <w:tab w:val="left" w:pos="270"/>
        </w:tabs>
        <w:ind w:firstLine="0"/>
      </w:pPr>
      <w:r w:rsidRPr="000773C6">
        <w:tab/>
        <w:t xml:space="preserve">Let us pray. Almighty God, we give </w:t>
      </w:r>
      <w:proofErr w:type="gramStart"/>
      <w:r w:rsidRPr="000773C6">
        <w:t>You</w:t>
      </w:r>
      <w:proofErr w:type="gramEnd"/>
      <w:r w:rsidRPr="000773C6">
        <w:t xml:space="preserve"> thanks and praise for the wonderful things You have done for us. Guide us to live so others may see </w:t>
      </w:r>
      <w:proofErr w:type="gramStart"/>
      <w:r w:rsidRPr="000773C6">
        <w:t>Your</w:t>
      </w:r>
      <w:proofErr w:type="gramEnd"/>
      <w:r w:rsidRPr="000773C6">
        <w:t xml:space="preserve"> glory in all we do and say. Keep us in </w:t>
      </w:r>
      <w:proofErr w:type="gramStart"/>
      <w:r w:rsidRPr="000773C6">
        <w:t>Your</w:t>
      </w:r>
      <w:proofErr w:type="gramEnd"/>
      <w:r w:rsidRPr="000773C6">
        <w:t xml:space="preserve"> love and grant us rest and a peaceful weekend. Give us strength and willingness to continue what </w:t>
      </w:r>
      <w:proofErr w:type="gramStart"/>
      <w:r w:rsidRPr="000773C6">
        <w:t>You</w:t>
      </w:r>
      <w:proofErr w:type="gramEnd"/>
      <w:r w:rsidRPr="000773C6">
        <w:t xml:space="preserve"> have set forth for us. Protect our defenders of freedom. Bless our Nation, President, State, Governor, Speaker, staff, and all who give of their time and labor for the good of all. Heal the wounds, those seen and those hidden, of our women and men as they suffer and sacrifice for our freedom. Lord, in </w:t>
      </w:r>
      <w:proofErr w:type="gramStart"/>
      <w:r w:rsidRPr="000773C6">
        <w:t>Your</w:t>
      </w:r>
      <w:proofErr w:type="gramEnd"/>
      <w:r w:rsidRPr="000773C6">
        <w:t xml:space="preserve"> mercy, hear our prayer. Amen.</w:t>
      </w:r>
    </w:p>
    <w:p w:rsidR="00511576" w:rsidRDefault="00511576" w:rsidP="00511576">
      <w:pPr>
        <w:tabs>
          <w:tab w:val="left" w:pos="270"/>
        </w:tabs>
        <w:ind w:firstLine="0"/>
      </w:pPr>
    </w:p>
    <w:p w:rsidR="00645086" w:rsidRDefault="00645086" w:rsidP="00645086">
      <w:r>
        <w:t>After corrections to the Journal of the proceedings of yesterday, the SPEAKER ordered it confirmed.</w:t>
      </w:r>
    </w:p>
    <w:p w:rsidR="00645086" w:rsidRDefault="00645086" w:rsidP="00511576">
      <w:pPr>
        <w:tabs>
          <w:tab w:val="left" w:pos="270"/>
        </w:tabs>
        <w:ind w:firstLine="0"/>
      </w:pPr>
    </w:p>
    <w:p w:rsidR="00511576" w:rsidRDefault="00511576" w:rsidP="00511576">
      <w:pPr>
        <w:keepNext/>
        <w:jc w:val="center"/>
        <w:rPr>
          <w:b/>
        </w:rPr>
      </w:pPr>
      <w:r w:rsidRPr="00511576">
        <w:rPr>
          <w:b/>
        </w:rPr>
        <w:t>SENT TO THE SENATE</w:t>
      </w:r>
    </w:p>
    <w:p w:rsidR="00511576" w:rsidRDefault="00511576" w:rsidP="00511576">
      <w:r>
        <w:t>The following Bills were taken up, read the third time, and ordered sent to the Senate:</w:t>
      </w:r>
    </w:p>
    <w:p w:rsidR="00511576" w:rsidRDefault="00511576" w:rsidP="00511576">
      <w:bookmarkStart w:id="2" w:name="include_clip_start_5"/>
      <w:bookmarkEnd w:id="2"/>
    </w:p>
    <w:p w:rsidR="00511576" w:rsidRDefault="00511576" w:rsidP="00511576">
      <w:r>
        <w:t xml:space="preserve">H. 3488 -- Reps. Sandifer and Hixon: A BILL TO AMEND THE CODE OF LAWS OF SOUTH CAROLINA, 1976, BY ADDING ARTICLE 7 TO CHAPTER 55, TITLE 38 SO AS TO ALLOW AN INSURER TO DELIVER, STORE, OR PRESENT EVIDENCE OF INSURANCE COVERAGE BY ELECTRONIC MEANS, TO ESTABLISH CERTAIN CONDITIONS THAT MUST BE MET BEFORE A NOTICE OR DOCUMENT MAY BE DELIVERED BY ELECTRONIC MEANS, TO REQUIRE THE PARTY TO VERIFY OR ACKNOWLEDGE RECEIPT OF THE ELECTRONICALLY DELIVERED NOTICE OR DOCUMENT IN CERTAIN CIRCUMSTANCES, TO PROVIDE THAT A WITHDRAWAL OF CONSENT DOES NOT AFFECT THE LEGAL EFFECTIVENESS, VALIDITY, OR ENFORCEABILITY OF THE NOTICE OR </w:t>
      </w:r>
      <w:r>
        <w:lastRenderedPageBreak/>
        <w:t>DOCUMENT, TO REQUIRE AN INSURER TO NOTIFY THE PARTY OF CERTAIN PRIVILEGES BEFORE SENDING ADDITIONAL NOTICES OR DOCUMENTS SUBJECT TO CONSENT TO RECEIVE CERTAIN NOTICES OR DOCUMENTS, TO ALLOW FOR A PARTY TO ELECTRONICALLY SIGN ELECTRONICALLY DELIVERED DOCUMENTS, TO PROTECT A PRODUCER FROM CIVIL LIABILITY FOR ANY HARM OR INJURY THAT OCCURS AS A RESULT OF A PARTY'S ELECTION TO RECEIVE A NOTICE OR DOCUMENT BY ELECTRONIC MEANS, AND TO AUTHORIZE THE DIRECTOR TO PROMULGATE REGULATIONS TO IMPLEMENT THE PROVISIONS OF THIS SECTION.</w:t>
      </w:r>
    </w:p>
    <w:p w:rsidR="00511576" w:rsidRDefault="00511576" w:rsidP="00511576">
      <w:bookmarkStart w:id="3" w:name="include_clip_end_5"/>
      <w:bookmarkStart w:id="4" w:name="include_clip_start_6"/>
      <w:bookmarkEnd w:id="3"/>
      <w:bookmarkEnd w:id="4"/>
    </w:p>
    <w:p w:rsidR="00511576" w:rsidRDefault="00511576" w:rsidP="00511576">
      <w:r>
        <w:t>H. 3441 -- Rep. Gagnon: A BILL TO AMEND THE CODE OF LAWS OF SOUTH CAROLINA, 1976, BY ADDING SECTION 42-9-450 SO AS TO PROVIDE THE PAYMENTS OF WORKERS' COMPENSATION BY EMPLOYERS' REPRESENTATIVES MUST BE MADE BY CHECK OR DIRECT DEPOSIT.</w:t>
      </w:r>
    </w:p>
    <w:p w:rsidR="00511576" w:rsidRDefault="00511576" w:rsidP="00511576">
      <w:bookmarkStart w:id="5" w:name="include_clip_end_6"/>
      <w:bookmarkStart w:id="6" w:name="include_clip_start_7"/>
      <w:bookmarkEnd w:id="5"/>
      <w:bookmarkEnd w:id="6"/>
    </w:p>
    <w:p w:rsidR="00511576" w:rsidRDefault="00511576" w:rsidP="00511576">
      <w:r>
        <w:t xml:space="preserve">H. 3582 -- Reps. Anderson and Hewitt: A BILL TO AMEND SECTION 7-7-270, AS AMENDED, CODE OF LAWS OF SOUTH CAROLINA, 1976, RELATING TO THE DESIGNATION OF VOTING PRECINCTS IN GEORGETOWN COUNTY, SO AS TO RENAME FOUR PRECINCTS, AND </w:t>
      </w:r>
      <w:proofErr w:type="spellStart"/>
      <w:r>
        <w:t>REDESIGNATE</w:t>
      </w:r>
      <w:proofErr w:type="spellEnd"/>
      <w:r>
        <w:t xml:space="preserve"> THE MAP NUMBER ON WHICH THE NAMES OF THESE PRECINCTS MAY BE FOUND AND MAINTAINED BY THE REVENUE AND FISCAL AFFAIRS OFFICE.</w:t>
      </w:r>
    </w:p>
    <w:p w:rsidR="00511576" w:rsidRDefault="00511576" w:rsidP="00511576">
      <w:bookmarkStart w:id="7" w:name="include_clip_end_7"/>
      <w:bookmarkStart w:id="8" w:name="include_clip_start_8"/>
      <w:bookmarkEnd w:id="7"/>
      <w:bookmarkEnd w:id="8"/>
    </w:p>
    <w:p w:rsidR="00511576" w:rsidRDefault="00511576" w:rsidP="00511576">
      <w:r>
        <w:t>H. 3406 -- Rep. G. M. Smith: A BILL TO AMEND ACT 95 OF 2013, RELATING TO THE MAINTENANCE TAX IMPOSED BY THE WORKERS' COMPENSATION COMMISSION ON SELF INSURERS, SO AS TO DELETE AN UNCODIFIED PROVISION THAT TERMINATES THE ACT FIVE YEARS AFTER ITS EFFECTIVE DATE.</w:t>
      </w:r>
    </w:p>
    <w:p w:rsidR="00511576" w:rsidRDefault="00511576" w:rsidP="00511576">
      <w:bookmarkStart w:id="9" w:name="include_clip_end_8"/>
      <w:bookmarkStart w:id="10" w:name="include_clip_start_9"/>
      <w:bookmarkEnd w:id="9"/>
      <w:bookmarkEnd w:id="10"/>
    </w:p>
    <w:p w:rsidR="00511576" w:rsidRDefault="00511576" w:rsidP="00511576">
      <w:r>
        <w:t xml:space="preserve">H. 3237 -- Reps. Allison, Felder and Knight: A BILL TO AMEND THE CODE OF LAWS OF SOUTH CAROLINA, 1976, BY REPEALING SECTIONS 57-1-460 AND 57-1-470 RELATING TO THE SECRETARY OF TRANSPORTATION'S DUTY TO EVALUATE AND APPROVE ROUTING OPERATION AND MAINTENANCE REQUESTS OR EMERGENCY REPAIRS FOR </w:t>
      </w:r>
      <w:r>
        <w:lastRenderedPageBreak/>
        <w:t>HIGHWAY FACILITIES THAT ARE NOT INCLUDED IN THE STATEWIDE TRANSPORTATION IMPROVEMENT PROGRAM, AND THE DEPARTMENT OF TRANSPORTATION COMMISSION'S DUTY TO REVIEW THE SECRETARY OF TRANSPORTATION'S REPORT THAT CONTAINS ROUTINE MAINTENANCE AND EMERGENCY REPAIR REQUESTS.</w:t>
      </w:r>
    </w:p>
    <w:p w:rsidR="00511576" w:rsidRDefault="00511576" w:rsidP="00511576">
      <w:bookmarkStart w:id="11" w:name="include_clip_end_9"/>
      <w:bookmarkEnd w:id="11"/>
    </w:p>
    <w:p w:rsidR="00511576" w:rsidRDefault="00511576" w:rsidP="00511576">
      <w:pPr>
        <w:keepNext/>
        <w:jc w:val="center"/>
        <w:rPr>
          <w:b/>
        </w:rPr>
      </w:pPr>
      <w:r w:rsidRPr="00511576">
        <w:rPr>
          <w:b/>
        </w:rPr>
        <w:t>ADJOURNMENT</w:t>
      </w:r>
    </w:p>
    <w:p w:rsidR="00511576" w:rsidRDefault="00511576" w:rsidP="00511576">
      <w:pPr>
        <w:keepNext/>
      </w:pPr>
      <w:r>
        <w:t>At 10:</w:t>
      </w:r>
      <w:r w:rsidR="00EA7FC9">
        <w:t>22</w:t>
      </w:r>
      <w:r>
        <w:t xml:space="preserve"> a.m. the House, in accordance with the ruling of the SPEAKER, adjourned to meet at 12:00 noon, Tuesday, January 31.</w:t>
      </w:r>
    </w:p>
    <w:p w:rsidR="00511576" w:rsidRDefault="00511576" w:rsidP="00511576">
      <w:pPr>
        <w:jc w:val="center"/>
      </w:pPr>
      <w:r>
        <w:t>***</w:t>
      </w:r>
    </w:p>
    <w:p w:rsidR="00511576" w:rsidRDefault="00511576" w:rsidP="00511576"/>
    <w:sectPr w:rsidR="00511576" w:rsidSect="003575AF">
      <w:headerReference w:type="even" r:id="rId7"/>
      <w:headerReference w:type="default" r:id="rId8"/>
      <w:footerReference w:type="even" r:id="rId9"/>
      <w:footerReference w:type="default" r:id="rId10"/>
      <w:headerReference w:type="first" r:id="rId11"/>
      <w:footerReference w:type="first" r:id="rId12"/>
      <w:pgSz w:w="12240" w:h="15840" w:code="1"/>
      <w:pgMar w:top="1008" w:right="4694" w:bottom="3499" w:left="1224" w:header="1008" w:footer="3499" w:gutter="0"/>
      <w:pgNumType w:start="937"/>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1576" w:rsidRDefault="00511576">
      <w:r>
        <w:separator/>
      </w:r>
    </w:p>
  </w:endnote>
  <w:endnote w:type="continuationSeparator" w:id="0">
    <w:p w:rsidR="00511576" w:rsidRDefault="00511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C8F" w:rsidRDefault="00DE2C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8061645"/>
      <w:docPartObj>
        <w:docPartGallery w:val="Page Numbers (Bottom of Page)"/>
        <w:docPartUnique/>
      </w:docPartObj>
    </w:sdtPr>
    <w:sdtEndPr>
      <w:rPr>
        <w:noProof/>
      </w:rPr>
    </w:sdtEndPr>
    <w:sdtContent>
      <w:p w:rsidR="00FF2495" w:rsidRDefault="00FF2495">
        <w:pPr>
          <w:pStyle w:val="Footer"/>
          <w:jc w:val="center"/>
        </w:pPr>
        <w:r>
          <w:fldChar w:fldCharType="begin"/>
        </w:r>
        <w:r>
          <w:instrText xml:space="preserve"> PAGE   \* MERGEFORMAT </w:instrText>
        </w:r>
        <w:r>
          <w:fldChar w:fldCharType="separate"/>
        </w:r>
        <w:r w:rsidR="003575AF">
          <w:rPr>
            <w:noProof/>
          </w:rPr>
          <w:t>939</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576" w:rsidRDefault="00511576">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3575AF">
      <w:rPr>
        <w:rStyle w:val="PageNumber"/>
        <w:noProof/>
      </w:rPr>
      <w:t>937</w:t>
    </w:r>
    <w:r>
      <w:rPr>
        <w:rStyle w:val="PageNumber"/>
      </w:rPr>
      <w:fldChar w:fldCharType="end"/>
    </w:r>
  </w:p>
  <w:p w:rsidR="00511576" w:rsidRDefault="005115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1576" w:rsidRDefault="00511576">
      <w:r>
        <w:separator/>
      </w:r>
    </w:p>
  </w:footnote>
  <w:footnote w:type="continuationSeparator" w:id="0">
    <w:p w:rsidR="00511576" w:rsidRDefault="005115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C8F" w:rsidRDefault="00DE2C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495" w:rsidRDefault="00FF2495" w:rsidP="00FF2495">
    <w:pPr>
      <w:pStyle w:val="Header"/>
      <w:jc w:val="center"/>
      <w:rPr>
        <w:b/>
      </w:rPr>
    </w:pPr>
    <w:r>
      <w:rPr>
        <w:b/>
      </w:rPr>
      <w:t>FRIDAY, JANUARY 27, 2017</w:t>
    </w:r>
  </w:p>
  <w:p w:rsidR="00FF2495" w:rsidRDefault="00FF2495" w:rsidP="00FF2495">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576" w:rsidRDefault="00511576">
    <w:pPr>
      <w:pStyle w:val="Header"/>
      <w:jc w:val="center"/>
      <w:rPr>
        <w:b/>
      </w:rPr>
    </w:pPr>
    <w:r>
      <w:rPr>
        <w:b/>
      </w:rPr>
      <w:t>Friday, January 27, 2017</w:t>
    </w:r>
  </w:p>
  <w:p w:rsidR="00511576" w:rsidRDefault="00511576">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defaultTabStop w:val="216"/>
  <w:doNotHyphenateCap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576"/>
    <w:rsid w:val="00313424"/>
    <w:rsid w:val="003575AF"/>
    <w:rsid w:val="00511576"/>
    <w:rsid w:val="00645086"/>
    <w:rsid w:val="00CA6AB8"/>
    <w:rsid w:val="00DE2C8F"/>
    <w:rsid w:val="00EA7FC9"/>
    <w:rsid w:val="00FA4AFF"/>
    <w:rsid w:val="00FF2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chartTrackingRefBased/>
  <w15:docId w15:val="{A059AF6C-9196-40D1-9483-4005A48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511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511576"/>
    <w:rPr>
      <w:b/>
      <w:sz w:val="30"/>
    </w:rPr>
  </w:style>
  <w:style w:type="paragraph" w:customStyle="1" w:styleId="Cover1">
    <w:name w:val="Cover1"/>
    <w:basedOn w:val="Normal"/>
    <w:rsid w:val="00511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11576"/>
    <w:pPr>
      <w:ind w:firstLine="0"/>
      <w:jc w:val="left"/>
    </w:pPr>
    <w:rPr>
      <w:sz w:val="20"/>
    </w:rPr>
  </w:style>
  <w:style w:type="paragraph" w:customStyle="1" w:styleId="Cover3">
    <w:name w:val="Cover3"/>
    <w:basedOn w:val="Normal"/>
    <w:rsid w:val="00511576"/>
    <w:pPr>
      <w:ind w:firstLine="0"/>
      <w:jc w:val="center"/>
    </w:pPr>
    <w:rPr>
      <w:b/>
    </w:rPr>
  </w:style>
  <w:style w:type="paragraph" w:customStyle="1" w:styleId="Cover4">
    <w:name w:val="Cover4"/>
    <w:basedOn w:val="Cover1"/>
    <w:rsid w:val="00511576"/>
    <w:pPr>
      <w:keepNext/>
    </w:pPr>
    <w:rPr>
      <w:b/>
      <w:sz w:val="20"/>
    </w:rPr>
  </w:style>
  <w:style w:type="character" w:customStyle="1" w:styleId="HeaderChar">
    <w:name w:val="Header Char"/>
    <w:basedOn w:val="DefaultParagraphFont"/>
    <w:link w:val="Header"/>
    <w:uiPriority w:val="99"/>
    <w:rsid w:val="00FF2495"/>
    <w:rPr>
      <w:sz w:val="22"/>
    </w:rPr>
  </w:style>
  <w:style w:type="character" w:customStyle="1" w:styleId="FooterChar">
    <w:name w:val="Footer Char"/>
    <w:basedOn w:val="DefaultParagraphFont"/>
    <w:link w:val="Footer"/>
    <w:uiPriority w:val="99"/>
    <w:rsid w:val="00FF2495"/>
    <w:rPr>
      <w:sz w:val="22"/>
    </w:rPr>
  </w:style>
  <w:style w:type="paragraph" w:styleId="BalloonText">
    <w:name w:val="Balloon Text"/>
    <w:basedOn w:val="Normal"/>
    <w:link w:val="BalloonTextChar"/>
    <w:uiPriority w:val="99"/>
    <w:semiHidden/>
    <w:unhideWhenUsed/>
    <w:rsid w:val="00DE2C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C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11</TotalTime>
  <Pages>3</Pages>
  <Words>642</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Olivia Faile</cp:lastModifiedBy>
  <cp:revision>6</cp:revision>
  <cp:lastPrinted>2017-06-23T17:02:00Z</cp:lastPrinted>
  <dcterms:created xsi:type="dcterms:W3CDTF">2017-02-24T20:58:00Z</dcterms:created>
  <dcterms:modified xsi:type="dcterms:W3CDTF">2017-06-23T17:02:00Z</dcterms:modified>
</cp:coreProperties>
</file>