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00" w:rsidRDefault="00D84C00">
      <w:pPr>
        <w:pStyle w:val="Title"/>
      </w:pPr>
      <w:bookmarkStart w:id="0" w:name="_GoBack"/>
      <w:bookmarkEnd w:id="0"/>
    </w:p>
    <w:p w:rsidR="00D84C00" w:rsidRDefault="00D84C00">
      <w:pPr>
        <w:pStyle w:val="Title"/>
        <w:jc w:val="right"/>
      </w:pPr>
      <w:r>
        <w:rPr>
          <w:sz w:val="24"/>
        </w:rPr>
        <w:t xml:space="preserve">NO. 63 </w:t>
      </w:r>
    </w:p>
    <w:p w:rsidR="00D84C00" w:rsidRPr="00967813" w:rsidRDefault="00D84C00">
      <w:pPr>
        <w:pStyle w:val="Title"/>
        <w:rPr>
          <w:sz w:val="30"/>
          <w:szCs w:val="30"/>
        </w:rPr>
      </w:pPr>
    </w:p>
    <w:p w:rsidR="00D84C00" w:rsidRPr="00967813" w:rsidRDefault="00D84C00">
      <w:pPr>
        <w:pStyle w:val="Title"/>
        <w:rPr>
          <w:sz w:val="30"/>
          <w:szCs w:val="30"/>
        </w:rPr>
      </w:pPr>
    </w:p>
    <w:p w:rsidR="00D84C00" w:rsidRPr="00967813" w:rsidRDefault="00D84C00">
      <w:pPr>
        <w:pStyle w:val="Title"/>
        <w:rPr>
          <w:sz w:val="30"/>
          <w:szCs w:val="30"/>
        </w:rPr>
      </w:pPr>
      <w:r w:rsidRPr="00967813">
        <w:rPr>
          <w:sz w:val="30"/>
          <w:szCs w:val="30"/>
        </w:rPr>
        <w:t>JOURNAL</w:t>
      </w:r>
    </w:p>
    <w:p w:rsidR="00D84C00" w:rsidRPr="00967813" w:rsidRDefault="00D84C00">
      <w:pPr>
        <w:pStyle w:val="Title"/>
        <w:jc w:val="left"/>
        <w:rPr>
          <w:sz w:val="30"/>
          <w:szCs w:val="30"/>
        </w:rPr>
      </w:pPr>
    </w:p>
    <w:p w:rsidR="00D84C00" w:rsidRPr="00967813" w:rsidRDefault="00D84C00">
      <w:pPr>
        <w:pStyle w:val="Title"/>
        <w:rPr>
          <w:sz w:val="30"/>
          <w:szCs w:val="30"/>
        </w:rPr>
      </w:pPr>
      <w:r w:rsidRPr="00967813">
        <w:rPr>
          <w:sz w:val="30"/>
          <w:szCs w:val="30"/>
        </w:rPr>
        <w:t>of the</w:t>
      </w:r>
    </w:p>
    <w:p w:rsidR="00D84C00" w:rsidRPr="00967813" w:rsidRDefault="00D84C00">
      <w:pPr>
        <w:pStyle w:val="Title"/>
        <w:jc w:val="left"/>
        <w:rPr>
          <w:sz w:val="30"/>
          <w:szCs w:val="30"/>
        </w:rPr>
      </w:pPr>
    </w:p>
    <w:p w:rsidR="00D84C00" w:rsidRPr="00967813" w:rsidRDefault="00D84C00">
      <w:pPr>
        <w:pStyle w:val="Title"/>
        <w:rPr>
          <w:sz w:val="30"/>
          <w:szCs w:val="30"/>
        </w:rPr>
      </w:pPr>
      <w:r w:rsidRPr="00967813">
        <w:rPr>
          <w:sz w:val="30"/>
          <w:szCs w:val="30"/>
        </w:rPr>
        <w:t>HOUSE OF REPRESENTATIVES</w:t>
      </w:r>
    </w:p>
    <w:p w:rsidR="00D84C00" w:rsidRPr="00967813" w:rsidRDefault="00D84C00">
      <w:pPr>
        <w:pStyle w:val="Title"/>
        <w:jc w:val="left"/>
        <w:rPr>
          <w:sz w:val="30"/>
          <w:szCs w:val="30"/>
        </w:rPr>
      </w:pPr>
    </w:p>
    <w:p w:rsidR="00D84C00" w:rsidRPr="00967813" w:rsidRDefault="00D84C00">
      <w:pPr>
        <w:pStyle w:val="Title"/>
        <w:rPr>
          <w:sz w:val="30"/>
          <w:szCs w:val="30"/>
        </w:rPr>
      </w:pPr>
      <w:r w:rsidRPr="00967813">
        <w:rPr>
          <w:sz w:val="30"/>
          <w:szCs w:val="30"/>
        </w:rPr>
        <w:t>of the</w:t>
      </w:r>
    </w:p>
    <w:p w:rsidR="00D84C00" w:rsidRPr="00967813" w:rsidRDefault="00D84C00">
      <w:pPr>
        <w:pStyle w:val="Title"/>
        <w:jc w:val="left"/>
        <w:rPr>
          <w:sz w:val="30"/>
          <w:szCs w:val="30"/>
        </w:rPr>
      </w:pPr>
    </w:p>
    <w:p w:rsidR="00D84C00" w:rsidRPr="00967813" w:rsidRDefault="00D84C00">
      <w:pPr>
        <w:pStyle w:val="Title"/>
        <w:rPr>
          <w:sz w:val="30"/>
          <w:szCs w:val="30"/>
        </w:rPr>
      </w:pPr>
      <w:r w:rsidRPr="00967813">
        <w:rPr>
          <w:sz w:val="30"/>
          <w:szCs w:val="30"/>
        </w:rPr>
        <w:t>STATE OF SOUTH CAROLINA</w:t>
      </w:r>
    </w:p>
    <w:p w:rsidR="00D84C00" w:rsidRDefault="00D84C00">
      <w:pPr>
        <w:pStyle w:val="Cover1"/>
        <w:ind w:right="0"/>
      </w:pPr>
    </w:p>
    <w:p w:rsidR="00D84C00" w:rsidRDefault="00D84C00">
      <w:pPr>
        <w:pStyle w:val="Cover1"/>
        <w:ind w:right="0"/>
      </w:pPr>
    </w:p>
    <w:p w:rsidR="00D84C00" w:rsidRDefault="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84C00" w:rsidRDefault="00D84C00">
      <w:pPr>
        <w:pStyle w:val="Cover1"/>
        <w:ind w:right="0"/>
      </w:pPr>
    </w:p>
    <w:p w:rsidR="00D84C00" w:rsidRDefault="00D84C00">
      <w:pPr>
        <w:pStyle w:val="Cover1"/>
        <w:ind w:right="0"/>
      </w:pPr>
    </w:p>
    <w:p w:rsidR="00D84C00" w:rsidRDefault="00D84C00">
      <w:pPr>
        <w:pStyle w:val="Cover4"/>
        <w:ind w:right="0"/>
      </w:pPr>
      <w:r>
        <w:t xml:space="preserve">REGULAR SESSION BEGINNING TUESDAY, JANUARY 10, 2017 </w:t>
      </w:r>
    </w:p>
    <w:p w:rsidR="00D84C00" w:rsidRDefault="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84C00" w:rsidRDefault="00D84C00">
      <w:pPr>
        <w:pStyle w:val="Cover1"/>
        <w:ind w:right="0"/>
      </w:pPr>
    </w:p>
    <w:p w:rsidR="00D84C00" w:rsidRDefault="00D84C00">
      <w:pPr>
        <w:pStyle w:val="Cover2"/>
      </w:pPr>
    </w:p>
    <w:p w:rsidR="00D84C00" w:rsidRDefault="00D84C00">
      <w:pPr>
        <w:pStyle w:val="Cover3"/>
      </w:pPr>
      <w:r>
        <w:t>WEDNESDAY, MAY 9, 2018</w:t>
      </w:r>
    </w:p>
    <w:p w:rsidR="00D84C00" w:rsidRDefault="00D84C00">
      <w:pPr>
        <w:pStyle w:val="Cover3"/>
      </w:pPr>
      <w:r>
        <w:t>(STATEWIDE SESSION)</w:t>
      </w:r>
    </w:p>
    <w:p w:rsidR="00D84C00" w:rsidRDefault="00D84C00">
      <w:pPr>
        <w:pStyle w:val="Cover2"/>
      </w:pPr>
    </w:p>
    <w:p w:rsidR="00D84C00" w:rsidRDefault="00D84C00" w:rsidP="00D84C00">
      <w:pPr>
        <w:ind w:firstLine="0"/>
        <w:rPr>
          <w:strike/>
        </w:rPr>
        <w:sectPr w:rsidR="00D84C0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84C00" w:rsidRDefault="00D84C00" w:rsidP="00D84C00">
      <w:pPr>
        <w:ind w:firstLine="0"/>
        <w:rPr>
          <w:strike/>
        </w:rPr>
      </w:pPr>
    </w:p>
    <w:p w:rsidR="00D84C00" w:rsidRDefault="00D84C00" w:rsidP="00D84C00">
      <w:pPr>
        <w:ind w:firstLine="0"/>
        <w:rPr>
          <w:strike/>
        </w:rPr>
      </w:pPr>
      <w:r>
        <w:rPr>
          <w:strike/>
        </w:rPr>
        <w:t>Indicates Matter Stricken</w:t>
      </w:r>
    </w:p>
    <w:p w:rsidR="00D84C00" w:rsidRDefault="00D84C00" w:rsidP="00D84C00">
      <w:pPr>
        <w:ind w:firstLine="0"/>
        <w:rPr>
          <w:u w:val="single"/>
        </w:rPr>
      </w:pPr>
      <w:r>
        <w:rPr>
          <w:u w:val="single"/>
        </w:rPr>
        <w:t>Indicates New Matter</w:t>
      </w:r>
    </w:p>
    <w:p w:rsidR="00D84C00" w:rsidRDefault="00D84C00"/>
    <w:p w:rsidR="00D84C00" w:rsidRDefault="00D84C00">
      <w:r>
        <w:t>The House assembled at 10:00 a.m.</w:t>
      </w:r>
    </w:p>
    <w:p w:rsidR="00D84C00" w:rsidRDefault="00D84C00">
      <w:r>
        <w:t>Deliberations were opened with prayer by Rev. Charles E. Seastrunk, Jr., as follows:</w:t>
      </w:r>
    </w:p>
    <w:p w:rsidR="00D84C00" w:rsidRDefault="00D84C00"/>
    <w:p w:rsidR="00D84C00" w:rsidRPr="00B43379" w:rsidRDefault="00D84C00" w:rsidP="00D84C00">
      <w:pPr>
        <w:tabs>
          <w:tab w:val="left" w:pos="270"/>
        </w:tabs>
        <w:ind w:firstLine="0"/>
      </w:pPr>
      <w:bookmarkStart w:id="1" w:name="file_start2"/>
      <w:bookmarkEnd w:id="1"/>
      <w:r w:rsidRPr="00B43379">
        <w:tab/>
        <w:t>Our thought for today is from Psalm 62:8: “Trust in Him at all times, O people; pour out your heart before Him; God is a refuge for us.”</w:t>
      </w:r>
    </w:p>
    <w:p w:rsidR="00D84C00" w:rsidRDefault="00D84C00" w:rsidP="00D84C00">
      <w:pPr>
        <w:tabs>
          <w:tab w:val="left" w:pos="270"/>
        </w:tabs>
        <w:ind w:firstLine="0"/>
      </w:pPr>
      <w:r w:rsidRPr="00B43379">
        <w:tab/>
        <w:t>Let us pray. Merciful God, You hear our prayers even before we speak them. Receive them for the sake of all people, whom you have called to be servants and representatives of the people. Help them discern what is the best way to accomplish those items which are left over. Give them the wisdom, power, strength, and integrity to work together with vigor to accomplish all the work. Bless our Nation, President, State, Governor, Speaker, staff, and all who faithfully serve in these halls of government. Bless and protect our defenders of freedom and first responders as they protect us. Heal the wounds, those seen and those hidden, of our brave warriors who suffer and sacrifice for our freedom. Lord, in Your mercy, hear our prayers. Amen.</w:t>
      </w:r>
    </w:p>
    <w:p w:rsidR="00D84C00" w:rsidRDefault="00D84C00" w:rsidP="00D84C00">
      <w:pPr>
        <w:tabs>
          <w:tab w:val="left" w:pos="270"/>
        </w:tabs>
        <w:ind w:firstLine="0"/>
      </w:pPr>
    </w:p>
    <w:p w:rsidR="00D84C00" w:rsidRDefault="00D84C00" w:rsidP="00D84C00">
      <w:r>
        <w:t>Pursuant to Rule 6.3, the House of Representatives was led in the Pledge of Allegiance to the Flag of the United States of America by the SPEAKER.</w:t>
      </w:r>
    </w:p>
    <w:p w:rsidR="00D84C00" w:rsidRDefault="00D84C00" w:rsidP="00D84C00"/>
    <w:p w:rsidR="00D84C00" w:rsidRDefault="00D84C00" w:rsidP="00D84C00">
      <w:r>
        <w:t>After corrections to the Journal of the proceedings of yesterday, the SPEAKER ordered it confirmed.</w:t>
      </w:r>
    </w:p>
    <w:p w:rsidR="00D84C00" w:rsidRDefault="00D84C00" w:rsidP="00D84C00"/>
    <w:p w:rsidR="00D84C00" w:rsidRDefault="00D84C00" w:rsidP="00D84C00">
      <w:pPr>
        <w:keepNext/>
        <w:jc w:val="center"/>
        <w:rPr>
          <w:b/>
        </w:rPr>
      </w:pPr>
      <w:r w:rsidRPr="00D84C00">
        <w:rPr>
          <w:b/>
        </w:rPr>
        <w:t>MOTION ADOPTED</w:t>
      </w:r>
    </w:p>
    <w:p w:rsidR="00D84C00" w:rsidRDefault="00D84C00" w:rsidP="00D84C00">
      <w:r>
        <w:t>Rep. HERBKERSMAN moved that when the House adjourns, it adjourn in memory of Caroline Rothstein Fins, which was agreed to.</w:t>
      </w:r>
    </w:p>
    <w:p w:rsidR="00D84C00" w:rsidRDefault="00D84C00" w:rsidP="00D84C00"/>
    <w:p w:rsidR="00D84C00" w:rsidRDefault="00D84C00" w:rsidP="00D84C00">
      <w:pPr>
        <w:keepNext/>
        <w:jc w:val="center"/>
        <w:rPr>
          <w:b/>
        </w:rPr>
      </w:pPr>
      <w:r w:rsidRPr="00D84C00">
        <w:rPr>
          <w:b/>
        </w:rPr>
        <w:t>SILENT PRAYER</w:t>
      </w:r>
    </w:p>
    <w:p w:rsidR="00D84C00" w:rsidRDefault="00D84C00" w:rsidP="00D84C00">
      <w:r>
        <w:t xml:space="preserve">The House stood in silent prayer for Representative Robinson-Simpson.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Pr="00967813" w:rsidRDefault="00D84C00" w:rsidP="00D84C00">
      <w:pPr>
        <w:rPr>
          <w:sz w:val="16"/>
          <w:szCs w:val="16"/>
        </w:rPr>
      </w:pPr>
    </w:p>
    <w:p w:rsidR="00D84C00" w:rsidRDefault="00D84C00" w:rsidP="00D84C00">
      <w:r>
        <w:t>Columbia, S.C., Tuesday, May 8</w:t>
      </w:r>
      <w:r w:rsidR="00967813">
        <w:t>, 2018</w:t>
      </w:r>
      <w:r>
        <w:t xml:space="preserve"> </w:t>
      </w:r>
    </w:p>
    <w:p w:rsidR="00D84C00" w:rsidRDefault="00D84C00" w:rsidP="00D84C00">
      <w:r>
        <w:t>Mr. Speaker and Members of the House:</w:t>
      </w:r>
    </w:p>
    <w:p w:rsidR="00D84C00" w:rsidRDefault="00D84C00" w:rsidP="00D84C00">
      <w:r>
        <w:lastRenderedPageBreak/>
        <w:t>The Senate respectfully informs your Honorable Body that it concurs in the amendments proposed by the House to S. 857:</w:t>
      </w:r>
    </w:p>
    <w:p w:rsidR="00D84C00" w:rsidRDefault="00D84C00" w:rsidP="00D84C00"/>
    <w:p w:rsidR="00D84C00" w:rsidRDefault="00D84C00" w:rsidP="00D84C00">
      <w:pPr>
        <w:keepNext/>
      </w:pPr>
      <w:r>
        <w:t>S. 857 -- Senator Setzler: A BILL TO AMEND SECTION 59-51-30, CODE OF LAWS OF SOUTH CAROLINA, 1976, RELATING TO THE WIL LOU GRAY OPPORTUNITY SCHOOL BOARD OF TRUSTEES, SO AS TO REVISE THE COMPOSITION OF THE BOARD BY ELIMINATING TWO EX OFFICIO SEATS.</w:t>
      </w:r>
    </w:p>
    <w:p w:rsidR="00D84C00" w:rsidRDefault="00D84C00" w:rsidP="00D84C00">
      <w:r>
        <w:t xml:space="preserve"> </w:t>
      </w:r>
    </w:p>
    <w:p w:rsidR="00D84C00" w:rsidRDefault="00D84C00" w:rsidP="00D84C00">
      <w:r>
        <w:t>and has ordered the Bill enrolled for ratification.</w:t>
      </w:r>
    </w:p>
    <w:p w:rsidR="00D84C00" w:rsidRDefault="00D84C00" w:rsidP="00D84C00"/>
    <w:p w:rsidR="00D84C00" w:rsidRDefault="00D84C00" w:rsidP="00D84C00">
      <w:r>
        <w:t>Very respectfully,</w:t>
      </w:r>
    </w:p>
    <w:p w:rsidR="00D84C00" w:rsidRDefault="00D84C00" w:rsidP="00D84C00">
      <w:r>
        <w:t>President</w:t>
      </w:r>
    </w:p>
    <w:p w:rsidR="00D84C00" w:rsidRDefault="00D84C00" w:rsidP="00D84C00">
      <w:r>
        <w:t xml:space="preserve">Received as information.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967813" w:rsidP="00D84C00">
      <w:r>
        <w:t>Columbia, S.C., Tuesday, May 8, 2018</w:t>
      </w:r>
    </w:p>
    <w:p w:rsidR="00D84C00" w:rsidRDefault="00D84C00" w:rsidP="00D84C00">
      <w:r>
        <w:t>Mr. Speaker and Members of the House:</w:t>
      </w:r>
    </w:p>
    <w:p w:rsidR="00D84C00" w:rsidRDefault="00D84C00" w:rsidP="00D84C00">
      <w:r>
        <w:t>The Senate respectfully informs your Honorable Body that it has adopted the report of the Committe</w:t>
      </w:r>
      <w:r w:rsidR="00B743D1">
        <w:t>e of Free Conference on H. 4612</w:t>
      </w:r>
      <w:r>
        <w:t>:</w:t>
      </w:r>
    </w:p>
    <w:p w:rsidR="00D84C00" w:rsidRDefault="00D84C00" w:rsidP="00D84C00"/>
    <w:p w:rsidR="00D84C00" w:rsidRDefault="00D84C00" w:rsidP="00D84C00">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D84C00" w:rsidRDefault="00D84C00" w:rsidP="00D84C00">
      <w:r>
        <w:t xml:space="preserve"> </w:t>
      </w:r>
    </w:p>
    <w:p w:rsidR="00D84C00" w:rsidRDefault="00D84C00" w:rsidP="00D84C00">
      <w:r>
        <w:t xml:space="preserve">The Report of the Committee of Free Conference having been adopted by both Houses, it was ordered that the title be changed to that of an Act, and that it be enrolled for ratification.  </w:t>
      </w:r>
    </w:p>
    <w:p w:rsidR="00B743D1" w:rsidRDefault="00B743D1" w:rsidP="00D84C00"/>
    <w:p w:rsidR="00B743D1" w:rsidRDefault="00B743D1" w:rsidP="00B743D1">
      <w:r>
        <w:t>Very respectfully,</w:t>
      </w:r>
    </w:p>
    <w:p w:rsidR="00B743D1" w:rsidRDefault="00B743D1" w:rsidP="00B743D1">
      <w:r>
        <w:t>President</w:t>
      </w:r>
    </w:p>
    <w:p w:rsidR="00B743D1" w:rsidRDefault="00B743D1" w:rsidP="00B743D1">
      <w:r>
        <w:t xml:space="preserve">Received as information.  </w:t>
      </w:r>
    </w:p>
    <w:p w:rsidR="00B743D1" w:rsidRDefault="00B743D1" w:rsidP="00B743D1"/>
    <w:p w:rsidR="00D84C00" w:rsidRDefault="00B743D1" w:rsidP="00D84C00">
      <w:pPr>
        <w:keepNext/>
        <w:jc w:val="center"/>
        <w:rPr>
          <w:b/>
        </w:rPr>
      </w:pPr>
      <w:r>
        <w:rPr>
          <w:b/>
        </w:rPr>
        <w:br w:type="column"/>
      </w:r>
      <w:r w:rsidR="00D84C00"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Tuesday, May 8</w:t>
      </w:r>
      <w:r w:rsidR="00B743D1">
        <w:t>, 2018</w:t>
      </w:r>
      <w:r>
        <w:t xml:space="preserve"> </w:t>
      </w:r>
    </w:p>
    <w:p w:rsidR="00D84C00" w:rsidRDefault="00D84C00" w:rsidP="00D84C00">
      <w:r>
        <w:t>Mr. Speaker and Members of the House:</w:t>
      </w:r>
    </w:p>
    <w:p w:rsidR="00D84C00" w:rsidRDefault="00D84C00" w:rsidP="00D84C00">
      <w:r>
        <w:t>The Senate respectfully informs your Honorable Body that it has adopted the report of the Committee of Free Conference on H. 4434:</w:t>
      </w:r>
    </w:p>
    <w:p w:rsidR="00D84C00" w:rsidRDefault="00D84C00" w:rsidP="00D84C00"/>
    <w:p w:rsidR="00D84C00" w:rsidRDefault="00D84C00" w:rsidP="00D84C00">
      <w:pPr>
        <w:keepNext/>
      </w:pPr>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D84C00" w:rsidRDefault="00D84C00" w:rsidP="00D84C00">
      <w:r>
        <w:t xml:space="preserve"> </w:t>
      </w:r>
    </w:p>
    <w:p w:rsidR="00D84C00" w:rsidRDefault="00D84C00" w:rsidP="00D84C00">
      <w:r>
        <w:t>Very respectfully,</w:t>
      </w:r>
    </w:p>
    <w:p w:rsidR="00D84C00" w:rsidRDefault="00D84C00" w:rsidP="00D84C00">
      <w:r>
        <w:t>President</w:t>
      </w:r>
    </w:p>
    <w:p w:rsidR="00D84C00" w:rsidRDefault="00D84C00" w:rsidP="00D84C00">
      <w:r>
        <w:t xml:space="preserve">Received as information.  </w:t>
      </w:r>
    </w:p>
    <w:p w:rsidR="00D84C00" w:rsidRDefault="00D84C00" w:rsidP="00D84C00"/>
    <w:p w:rsidR="00D84C00" w:rsidRDefault="00D84C00" w:rsidP="00D84C00">
      <w:pPr>
        <w:keepNext/>
        <w:jc w:val="center"/>
        <w:rPr>
          <w:b/>
        </w:rPr>
      </w:pPr>
      <w:r w:rsidRPr="00D84C00">
        <w:rPr>
          <w:b/>
        </w:rPr>
        <w:t>H. 4434--ORDERED ENROLLED FOR RATIFICATION</w:t>
      </w:r>
    </w:p>
    <w:p w:rsidR="00D84C00" w:rsidRDefault="00D84C00" w:rsidP="00D84C00">
      <w:r>
        <w:t>The Report of the Committee of Free Conference having been adopted by both Houses, and this Bill having been read three times in each House, it was ordered that the title thereof be changed to that of an Act and that it be enrolled for ratification.</w:t>
      </w:r>
    </w:p>
    <w:p w:rsidR="00D84C00" w:rsidRDefault="00D84C00" w:rsidP="00D84C00"/>
    <w:p w:rsidR="00D84C00" w:rsidRDefault="00D84C00" w:rsidP="00D84C00">
      <w:pPr>
        <w:keepNext/>
        <w:jc w:val="center"/>
        <w:rPr>
          <w:b/>
        </w:rPr>
      </w:pPr>
      <w:r w:rsidRPr="00D84C00">
        <w:rPr>
          <w:b/>
        </w:rPr>
        <w:t>ROLL CALL</w:t>
      </w:r>
    </w:p>
    <w:p w:rsidR="00D84C00" w:rsidRDefault="00D84C00" w:rsidP="00D84C0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84C00" w:rsidRPr="00D84C00" w:rsidTr="00D84C00">
        <w:trPr>
          <w:jc w:val="right"/>
        </w:trPr>
        <w:tc>
          <w:tcPr>
            <w:tcW w:w="2179" w:type="dxa"/>
            <w:shd w:val="clear" w:color="auto" w:fill="auto"/>
          </w:tcPr>
          <w:p w:rsidR="00D84C00" w:rsidRPr="00D84C00" w:rsidRDefault="00D84C00" w:rsidP="00D84C00">
            <w:pPr>
              <w:keepNext/>
              <w:ind w:firstLine="0"/>
            </w:pPr>
            <w:bookmarkStart w:id="2" w:name="vote_start18"/>
            <w:bookmarkEnd w:id="2"/>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Anthony</w:t>
            </w:r>
          </w:p>
        </w:tc>
        <w:tc>
          <w:tcPr>
            <w:tcW w:w="2179" w:type="dxa"/>
            <w:shd w:val="clear" w:color="auto" w:fill="auto"/>
          </w:tcPr>
          <w:p w:rsidR="00D84C00" w:rsidRPr="00D84C00" w:rsidRDefault="00D84C00" w:rsidP="00D84C00">
            <w:pPr>
              <w:ind w:firstLine="0"/>
            </w:pPr>
            <w:r>
              <w:t>Arrington</w:t>
            </w:r>
          </w:p>
        </w:tc>
        <w:tc>
          <w:tcPr>
            <w:tcW w:w="2180" w:type="dxa"/>
            <w:shd w:val="clear" w:color="auto" w:fill="auto"/>
          </w:tcPr>
          <w:p w:rsidR="00D84C00" w:rsidRPr="00D84C00" w:rsidRDefault="00D84C00" w:rsidP="00D84C00">
            <w:pPr>
              <w:ind w:firstLine="0"/>
            </w:pPr>
            <w:r>
              <w:t>Atkinson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blPrEx>
          <w:jc w:val="left"/>
        </w:tblPrEx>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blPrEx>
          <w:jc w:val="left"/>
        </w:tblPrEx>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blPrEx>
          <w:jc w:val="left"/>
        </w:tblPrEx>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blPrEx>
          <w:jc w:val="left"/>
        </w:tblPrEx>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blPrEx>
          <w:jc w:val="left"/>
        </w:tblPrEx>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blPrEx>
          <w:jc w:val="left"/>
        </w:tblPrEx>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blPrEx>
          <w:jc w:val="left"/>
        </w:tblPrEx>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blPrEx>
          <w:jc w:val="left"/>
        </w:tblPrEx>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blPrEx>
          <w:jc w:val="left"/>
        </w:tblPrEx>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blPrEx>
          <w:jc w:val="left"/>
        </w:tblPrEx>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blPrEx>
          <w:jc w:val="left"/>
        </w:tblPrEx>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blPrEx>
          <w:jc w:val="left"/>
        </w:tblPrEx>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blPrEx>
          <w:jc w:val="left"/>
        </w:tblPrEx>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blPrEx>
          <w:jc w:val="left"/>
        </w:tblPrEx>
        <w:tc>
          <w:tcPr>
            <w:tcW w:w="2179" w:type="dxa"/>
            <w:shd w:val="clear" w:color="auto" w:fill="auto"/>
          </w:tcPr>
          <w:p w:rsidR="00D84C00" w:rsidRPr="00D84C00" w:rsidRDefault="00D84C00" w:rsidP="00D84C00">
            <w:pPr>
              <w:ind w:firstLine="0"/>
            </w:pPr>
            <w:r>
              <w:t>Hart</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blPrEx>
          <w:jc w:val="left"/>
        </w:tblPrEx>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blPrEx>
          <w:jc w:val="left"/>
        </w:tblPrEx>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Howard</w:t>
            </w:r>
          </w:p>
        </w:tc>
      </w:tr>
      <w:tr w:rsidR="00D84C00" w:rsidRPr="00D84C00" w:rsidTr="00D84C00">
        <w:tblPrEx>
          <w:jc w:val="left"/>
        </w:tblPrEx>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blPrEx>
          <w:jc w:val="left"/>
        </w:tblPrEx>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blPrEx>
          <w:jc w:val="left"/>
        </w:tblPrEx>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blPrEx>
          <w:jc w:val="left"/>
        </w:tblPrEx>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Magnuson</w:t>
            </w:r>
          </w:p>
        </w:tc>
        <w:tc>
          <w:tcPr>
            <w:tcW w:w="2180" w:type="dxa"/>
            <w:shd w:val="clear" w:color="auto" w:fill="auto"/>
          </w:tcPr>
          <w:p w:rsidR="00D84C00" w:rsidRPr="00D84C00" w:rsidRDefault="00D84C00" w:rsidP="00D84C00">
            <w:pPr>
              <w:ind w:firstLine="0"/>
            </w:pPr>
            <w:r>
              <w:t>Martin</w:t>
            </w:r>
          </w:p>
        </w:tc>
      </w:tr>
      <w:tr w:rsidR="00D84C00" w:rsidRPr="00D84C00" w:rsidTr="00D84C00">
        <w:tblPrEx>
          <w:jc w:val="left"/>
        </w:tblPrEx>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blPrEx>
          <w:jc w:val="left"/>
        </w:tblPrEx>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D. C. Moss</w:t>
            </w:r>
          </w:p>
        </w:tc>
      </w:tr>
      <w:tr w:rsidR="00D84C00" w:rsidRPr="00D84C00" w:rsidTr="00D84C00">
        <w:tblPrEx>
          <w:jc w:val="left"/>
        </w:tblPrEx>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blPrEx>
          <w:jc w:val="left"/>
        </w:tblPrEx>
        <w:tc>
          <w:tcPr>
            <w:tcW w:w="2179" w:type="dxa"/>
            <w:shd w:val="clear" w:color="auto" w:fill="auto"/>
          </w:tcPr>
          <w:p w:rsidR="00D84C00" w:rsidRPr="00D84C00" w:rsidRDefault="00D84C00" w:rsidP="00D84C00">
            <w:pPr>
              <w:ind w:firstLine="0"/>
            </w:pPr>
            <w:r>
              <w:t>Norrell</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blPrEx>
          <w:jc w:val="left"/>
        </w:tblPrEx>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blPrEx>
          <w:jc w:val="left"/>
        </w:tblPrEx>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blPrEx>
          <w:jc w:val="left"/>
        </w:tblPrEx>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Rutherford</w:t>
            </w:r>
          </w:p>
        </w:tc>
        <w:tc>
          <w:tcPr>
            <w:tcW w:w="2180" w:type="dxa"/>
            <w:shd w:val="clear" w:color="auto" w:fill="auto"/>
          </w:tcPr>
          <w:p w:rsidR="00D84C00" w:rsidRPr="00D84C00" w:rsidRDefault="00D84C00" w:rsidP="00D84C00">
            <w:pPr>
              <w:ind w:firstLine="0"/>
            </w:pPr>
            <w:r>
              <w:t>Sandifer</w:t>
            </w:r>
          </w:p>
        </w:tc>
      </w:tr>
      <w:tr w:rsidR="00D84C00" w:rsidRPr="00D84C00" w:rsidTr="00D84C00">
        <w:tblPrEx>
          <w:jc w:val="left"/>
        </w:tblPrEx>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blPrEx>
          <w:jc w:val="left"/>
        </w:tblPrEx>
        <w:tc>
          <w:tcPr>
            <w:tcW w:w="2179" w:type="dxa"/>
            <w:shd w:val="clear" w:color="auto" w:fill="auto"/>
          </w:tcPr>
          <w:p w:rsidR="00D84C00" w:rsidRPr="00D84C00" w:rsidRDefault="00D84C00" w:rsidP="00D84C00">
            <w:pPr>
              <w:ind w:firstLine="0"/>
            </w:pPr>
            <w:r>
              <w:t>J. E.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blPrEx>
          <w:jc w:val="left"/>
        </w:tblPrEx>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Stringer</w:t>
            </w:r>
          </w:p>
        </w:tc>
        <w:tc>
          <w:tcPr>
            <w:tcW w:w="2180" w:type="dxa"/>
            <w:shd w:val="clear" w:color="auto" w:fill="auto"/>
          </w:tcPr>
          <w:p w:rsidR="00D84C00" w:rsidRPr="00D84C00" w:rsidRDefault="00D84C00" w:rsidP="00D84C00">
            <w:pPr>
              <w:ind w:firstLine="0"/>
            </w:pPr>
            <w:r>
              <w:t>Tallon</w:t>
            </w:r>
          </w:p>
        </w:tc>
      </w:tr>
      <w:tr w:rsidR="00D84C00" w:rsidRPr="00D84C00" w:rsidTr="00D84C00">
        <w:tblPrEx>
          <w:jc w:val="left"/>
        </w:tblPrEx>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blPrEx>
          <w:jc w:val="left"/>
        </w:tblPrEx>
        <w:tc>
          <w:tcPr>
            <w:tcW w:w="2179" w:type="dxa"/>
            <w:shd w:val="clear" w:color="auto" w:fill="auto"/>
          </w:tcPr>
          <w:p w:rsidR="00D84C00" w:rsidRPr="00D84C00" w:rsidRDefault="00D84C00" w:rsidP="00D84C00">
            <w:pPr>
              <w:ind w:firstLine="0"/>
            </w:pPr>
            <w:r>
              <w:t>Toole</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blPrEx>
          <w:jc w:val="left"/>
        </w:tblPrEx>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White</w:t>
            </w:r>
          </w:p>
        </w:tc>
      </w:tr>
      <w:tr w:rsidR="00D84C00" w:rsidRPr="00D84C00" w:rsidTr="00D84C00">
        <w:tblPrEx>
          <w:jc w:val="left"/>
        </w:tblPrEx>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blPrEx>
          <w:jc w:val="left"/>
        </w:tblPrEx>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 Present--120</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V. S. MOSS a leave of absence for the day due to medical reasons.</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CLEMMONS a leave of absence for the day to represent South Carolina at the opening of the United States Embassy in Jerusalem.</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COGSWELL a leave of absence for the day due to business reasons.</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ROBINSON-SIMPSON a leave of absence for the day due to medical reasons.</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ANDERSON a temporary leave of absence.</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WILLIS a temporary leave of absence.</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MCCOY a temporary leave of absence.</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MACK a temporary leave of absence.</w:t>
      </w:r>
    </w:p>
    <w:p w:rsidR="00D84C00" w:rsidRDefault="00D84C00" w:rsidP="00D84C00"/>
    <w:p w:rsidR="00D84C00" w:rsidRDefault="00D84C00" w:rsidP="00D84C00">
      <w:pPr>
        <w:keepNext/>
        <w:jc w:val="center"/>
        <w:rPr>
          <w:b/>
        </w:rPr>
      </w:pPr>
      <w:r w:rsidRPr="00D84C00">
        <w:rPr>
          <w:b/>
        </w:rPr>
        <w:t>DOCTOR OF THE DAY</w:t>
      </w:r>
    </w:p>
    <w:p w:rsidR="00D84C00" w:rsidRDefault="00D84C00" w:rsidP="00D84C00">
      <w:r>
        <w:t>Announcement was made that Dr. Anthony E. Harris form Aiken was the Doctor of the Day for the General Assembly.</w:t>
      </w:r>
    </w:p>
    <w:p w:rsidR="00D84C00" w:rsidRDefault="00D84C00" w:rsidP="00D84C00"/>
    <w:p w:rsidR="00D84C00" w:rsidRDefault="00D84C00" w:rsidP="00D84C00">
      <w:pPr>
        <w:keepNext/>
        <w:jc w:val="center"/>
        <w:rPr>
          <w:b/>
        </w:rPr>
      </w:pPr>
      <w:r w:rsidRPr="00D84C00">
        <w:rPr>
          <w:b/>
        </w:rPr>
        <w:t>STATEMENT BY REP.</w:t>
      </w:r>
      <w:r w:rsidR="00B743D1">
        <w:rPr>
          <w:b/>
        </w:rPr>
        <w:t xml:space="preserve"> </w:t>
      </w:r>
      <w:r w:rsidRPr="00D84C00">
        <w:rPr>
          <w:b/>
        </w:rPr>
        <w:t>TALLON</w:t>
      </w:r>
    </w:p>
    <w:p w:rsidR="00D84C00" w:rsidRDefault="00D84C00" w:rsidP="00D84C00">
      <w:r>
        <w:t>REP. TALLON made a statement relative to Rep. COLE'S service in the House.</w:t>
      </w:r>
    </w:p>
    <w:p w:rsidR="00D84C00" w:rsidRDefault="00D84C00" w:rsidP="00D84C00"/>
    <w:p w:rsidR="00D84C00" w:rsidRDefault="00D84C00" w:rsidP="00D84C00">
      <w:pPr>
        <w:keepNext/>
        <w:jc w:val="center"/>
        <w:rPr>
          <w:b/>
        </w:rPr>
      </w:pPr>
      <w:r w:rsidRPr="00D84C00">
        <w:rPr>
          <w:b/>
        </w:rPr>
        <w:t>STATEMENT BY REP. COLE</w:t>
      </w:r>
    </w:p>
    <w:p w:rsidR="00D84C00" w:rsidRDefault="00D84C00" w:rsidP="00D84C00">
      <w:r>
        <w:t xml:space="preserve">Rep. COLE made a statement relative to his service in the House.  </w:t>
      </w:r>
    </w:p>
    <w:p w:rsidR="00D84C00" w:rsidRDefault="00D84C00" w:rsidP="00D84C00"/>
    <w:p w:rsidR="00D84C00" w:rsidRDefault="00D84C00" w:rsidP="00D84C00">
      <w:pPr>
        <w:keepNext/>
        <w:jc w:val="center"/>
        <w:rPr>
          <w:b/>
        </w:rPr>
      </w:pPr>
      <w:r w:rsidRPr="00D84C00">
        <w:rPr>
          <w:b/>
        </w:rPr>
        <w:t>SENATE AMENDMENTS CONCURRED IN</w:t>
      </w:r>
    </w:p>
    <w:p w:rsidR="00D84C00" w:rsidRDefault="00D84C00" w:rsidP="00D84C00">
      <w:r>
        <w:t>The Senate Amendments to the following Concurrent Resolution were taken up for consideration:</w:t>
      </w:r>
    </w:p>
    <w:p w:rsidR="00D84C00" w:rsidRDefault="00D84C00" w:rsidP="00D84C00">
      <w:bookmarkStart w:id="3" w:name="include_clip_start_42"/>
      <w:bookmarkEnd w:id="3"/>
    </w:p>
    <w:p w:rsidR="00D84C00" w:rsidRDefault="00D84C00" w:rsidP="00D84C00">
      <w:r>
        <w:t>H. 5141 --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D84C00" w:rsidRDefault="00D84C00" w:rsidP="00D84C00">
      <w:bookmarkStart w:id="4" w:name="include_clip_end_42"/>
      <w:bookmarkEnd w:id="4"/>
    </w:p>
    <w:p w:rsidR="00D84C00" w:rsidRDefault="00D84C00" w:rsidP="00D84C00">
      <w:r>
        <w:t>Rep. CLARY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5" w:name="vote_start44"/>
      <w:bookmarkEnd w:id="5"/>
      <w:r>
        <w:t>Yeas 105;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Magnuson</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McKnight</w:t>
            </w:r>
          </w:p>
        </w:tc>
      </w:tr>
      <w:tr w:rsidR="00D84C00" w:rsidRPr="00D84C00" w:rsidTr="00D84C00">
        <w:tc>
          <w:tcPr>
            <w:tcW w:w="2179" w:type="dxa"/>
            <w:shd w:val="clear" w:color="auto" w:fill="auto"/>
          </w:tcPr>
          <w:p w:rsidR="00D84C00" w:rsidRPr="00D84C00" w:rsidRDefault="00D84C00" w:rsidP="00D84C00">
            <w:pPr>
              <w:ind w:firstLine="0"/>
            </w:pPr>
            <w:r>
              <w:t>D. C. Moss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Norrell</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Total--105</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concurred in and a message was ordered sent to the Senate accordingly.</w:t>
      </w:r>
    </w:p>
    <w:p w:rsidR="00D84C00" w:rsidRDefault="00D84C00" w:rsidP="00D84C00"/>
    <w:p w:rsidR="00D84C00" w:rsidRDefault="00D84C00" w:rsidP="00D84C00">
      <w:pPr>
        <w:keepNext/>
        <w:jc w:val="center"/>
        <w:rPr>
          <w:b/>
        </w:rPr>
      </w:pPr>
      <w:r w:rsidRPr="00D84C00">
        <w:rPr>
          <w:b/>
        </w:rPr>
        <w:t>SENATE AMENDMENTS CONCURRED IN</w:t>
      </w:r>
    </w:p>
    <w:p w:rsidR="00D84C00" w:rsidRDefault="00D84C00" w:rsidP="00D84C00">
      <w:r>
        <w:t>The Senate Amendments to the following Concurrent Resolution were taken up for consideration:</w:t>
      </w:r>
    </w:p>
    <w:p w:rsidR="00D84C00" w:rsidRDefault="00D84C00" w:rsidP="00D84C00">
      <w:bookmarkStart w:id="6" w:name="include_clip_start_47"/>
      <w:bookmarkEnd w:id="6"/>
    </w:p>
    <w:p w:rsidR="00D84C00" w:rsidRDefault="00D84C00" w:rsidP="00D84C00">
      <w:r>
        <w:t>H. 5383 -- Rep. Lucas: A CONCURRENT RESOLUTION 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D84C00" w:rsidRDefault="00D84C00" w:rsidP="00D84C00">
      <w:bookmarkStart w:id="7" w:name="include_clip_end_47"/>
      <w:bookmarkEnd w:id="7"/>
    </w:p>
    <w:p w:rsidR="00D84C00" w:rsidRDefault="00D84C00" w:rsidP="00D84C00">
      <w:r>
        <w:t>Rep. LUCAS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8" w:name="vote_start49"/>
      <w:bookmarkEnd w:id="8"/>
      <w:r>
        <w:t>Yeas 105;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Total--105</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concurred in and a message was ordered sent to the Senate accordingly.</w:t>
      </w:r>
    </w:p>
    <w:p w:rsidR="00D84C00" w:rsidRDefault="00D84C00" w:rsidP="00D84C00"/>
    <w:p w:rsidR="00D84C00" w:rsidRDefault="00D84C00" w:rsidP="00D84C00">
      <w:pPr>
        <w:keepNext/>
        <w:jc w:val="center"/>
        <w:rPr>
          <w:b/>
        </w:rPr>
      </w:pPr>
      <w:r w:rsidRPr="00D84C00">
        <w:rPr>
          <w:b/>
        </w:rPr>
        <w:t>H. 3549--SENATE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9" w:name="include_clip_start_52"/>
      <w:bookmarkEnd w:id="9"/>
    </w:p>
    <w:p w:rsidR="00D84C00" w:rsidRDefault="00D84C00" w:rsidP="00D84C00">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D84C00" w:rsidRDefault="00D84C00" w:rsidP="00D84C00">
      <w:bookmarkStart w:id="10" w:name="include_clip_end_52"/>
      <w:bookmarkEnd w:id="10"/>
    </w:p>
    <w:p w:rsidR="00D84C00" w:rsidRDefault="00D84C00" w:rsidP="00D84C00">
      <w:r>
        <w:t>Rep. BANNISTER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 w:name="vote_start54"/>
      <w:bookmarkEnd w:id="11"/>
      <w:r>
        <w:t>Yeas 99; Nays 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Clyburn</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D. C. Moss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White</w:t>
            </w:r>
          </w:p>
        </w:tc>
        <w:tc>
          <w:tcPr>
            <w:tcW w:w="2180" w:type="dxa"/>
            <w:shd w:val="clear" w:color="auto" w:fill="auto"/>
          </w:tcPr>
          <w:p w:rsidR="00D84C00" w:rsidRPr="00D84C00" w:rsidRDefault="00D84C00" w:rsidP="00D84C00">
            <w:pPr>
              <w:keepNext/>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Total--99</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Chumley</w:t>
            </w:r>
          </w:p>
        </w:tc>
        <w:tc>
          <w:tcPr>
            <w:tcW w:w="2179" w:type="dxa"/>
            <w:shd w:val="clear" w:color="auto" w:fill="auto"/>
          </w:tcPr>
          <w:p w:rsidR="00D84C00" w:rsidRPr="00D84C00" w:rsidRDefault="00D84C00" w:rsidP="00D84C00">
            <w:pPr>
              <w:keepNext/>
              <w:ind w:firstLine="0"/>
            </w:pPr>
            <w:r>
              <w:t>Long</w:t>
            </w:r>
          </w:p>
        </w:tc>
        <w:tc>
          <w:tcPr>
            <w:tcW w:w="2180" w:type="dxa"/>
            <w:shd w:val="clear" w:color="auto" w:fill="auto"/>
          </w:tcPr>
          <w:p w:rsidR="00D84C00" w:rsidRPr="00D84C00" w:rsidRDefault="00D84C00" w:rsidP="00D84C00">
            <w:pPr>
              <w:keepNext/>
              <w:ind w:firstLine="0"/>
            </w:pPr>
            <w:r>
              <w:t>McCravy</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w:t>
      </w:r>
    </w:p>
    <w:p w:rsidR="00D84C00" w:rsidRDefault="00D84C00" w:rsidP="00D84C00">
      <w:pPr>
        <w:jc w:val="center"/>
        <w:rPr>
          <w:b/>
        </w:rPr>
      </w:pP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H. 3329--SENATE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12" w:name="include_clip_start_57"/>
      <w:bookmarkEnd w:id="12"/>
    </w:p>
    <w:p w:rsidR="00D84C00" w:rsidRDefault="00D84C00" w:rsidP="00D84C00">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D84C00" w:rsidRDefault="00D84C00" w:rsidP="00D84C00">
      <w:bookmarkStart w:id="13" w:name="include_clip_end_57"/>
      <w:bookmarkEnd w:id="13"/>
    </w:p>
    <w:p w:rsidR="00D84C00" w:rsidRDefault="00D84C00" w:rsidP="00D84C00">
      <w:r>
        <w:t>Rep. FRY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4" w:name="vote_start59"/>
      <w:bookmarkEnd w:id="14"/>
      <w:r>
        <w:t>Yeas 113; Nays 0</w:t>
      </w:r>
    </w:p>
    <w:p w:rsidR="00B743D1" w:rsidRPr="00B743D1" w:rsidRDefault="00B743D1" w:rsidP="00D84C00">
      <w:pPr>
        <w:jc w:val="center"/>
        <w:rPr>
          <w:sz w:val="16"/>
          <w:szCs w:val="16"/>
        </w:rP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Clyburn</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Hardee</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Norrell</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ind w:firstLine="0"/>
            </w:pPr>
            <w:r>
              <w:t>Wheeler</w:t>
            </w:r>
          </w:p>
        </w:tc>
        <w:tc>
          <w:tcPr>
            <w:tcW w:w="2179" w:type="dxa"/>
            <w:shd w:val="clear" w:color="auto" w:fill="auto"/>
          </w:tcPr>
          <w:p w:rsidR="00D84C00" w:rsidRPr="00D84C00" w:rsidRDefault="00D84C00" w:rsidP="00D84C00">
            <w:pPr>
              <w:ind w:firstLine="0"/>
            </w:pPr>
            <w:r>
              <w:t>White</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Total--113</w:t>
      </w:r>
    </w:p>
    <w:p w:rsidR="00B743D1" w:rsidRDefault="00B743D1" w:rsidP="00D84C00">
      <w:pPr>
        <w:jc w:val="center"/>
        <w:rPr>
          <w:b/>
        </w:rPr>
      </w:pPr>
    </w:p>
    <w:p w:rsidR="00D84C00" w:rsidRDefault="00D84C00" w:rsidP="00D84C00">
      <w:pPr>
        <w:ind w:firstLine="0"/>
      </w:pPr>
      <w:r w:rsidRPr="00D84C00">
        <w:t xml:space="preserve"> </w:t>
      </w:r>
      <w:r>
        <w:t>Those who voted in the negative are:</w:t>
      </w:r>
    </w:p>
    <w:p w:rsidR="00D84C00" w:rsidRPr="00B743D1" w:rsidRDefault="00D84C00" w:rsidP="00D84C00">
      <w:pPr>
        <w:rPr>
          <w:sz w:val="16"/>
          <w:szCs w:val="16"/>
        </w:rPr>
      </w:pPr>
    </w:p>
    <w:p w:rsidR="00D84C00" w:rsidRDefault="00D84C00" w:rsidP="00D84C00">
      <w:pPr>
        <w:jc w:val="center"/>
        <w:rPr>
          <w:b/>
        </w:rPr>
      </w:pPr>
      <w:r w:rsidRPr="00D84C00">
        <w:rPr>
          <w:b/>
        </w:rPr>
        <w:t>Total--0</w:t>
      </w: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H. 3329--RECONSIDERED AND DEBATE ADJOURNED</w:t>
      </w:r>
    </w:p>
    <w:p w:rsidR="00D84C00" w:rsidRDefault="00D84C00" w:rsidP="00D84C00">
      <w:r>
        <w:t>Rep. PITTS moved to reconsider the vote whereby</w:t>
      </w:r>
      <w:r w:rsidR="00B743D1">
        <w:t xml:space="preserve"> </w:t>
      </w:r>
      <w:r>
        <w:t>the House concurred in the Senate amendments to the following Bill, which was agreed to:</w:t>
      </w:r>
    </w:p>
    <w:p w:rsidR="00D84C00" w:rsidRDefault="00D84C00" w:rsidP="00D84C00">
      <w:bookmarkStart w:id="15" w:name="include_clip_start_62"/>
      <w:bookmarkEnd w:id="15"/>
    </w:p>
    <w:p w:rsidR="00D84C00" w:rsidRDefault="00D84C00" w:rsidP="00D84C00">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D84C00" w:rsidRDefault="00D84C00" w:rsidP="00D84C00">
      <w:bookmarkStart w:id="16" w:name="include_clip_end_62"/>
      <w:bookmarkEnd w:id="16"/>
    </w:p>
    <w:p w:rsidR="00D84C00" w:rsidRDefault="00D84C00" w:rsidP="00D84C00">
      <w:r>
        <w:t>Rep. PITTS moved to adjourn debate upon the Senate Amendments until Thursday, May 10, which was agreed to.</w:t>
      </w:r>
    </w:p>
    <w:p w:rsidR="00D84C00" w:rsidRDefault="00D84C00" w:rsidP="00D84C00"/>
    <w:p w:rsidR="00D84C00" w:rsidRDefault="00D84C00" w:rsidP="00D84C00">
      <w:pPr>
        <w:keepNext/>
        <w:jc w:val="center"/>
        <w:rPr>
          <w:b/>
        </w:rPr>
      </w:pPr>
      <w:r w:rsidRPr="00D84C00">
        <w:rPr>
          <w:b/>
        </w:rPr>
        <w:t>H. 3819--CONFERENCE REPORT ADOPTED</w:t>
      </w:r>
    </w:p>
    <w:p w:rsidR="00D84C00" w:rsidRDefault="00D84C00" w:rsidP="00D84C00">
      <w:pPr>
        <w:jc w:val="center"/>
        <w:rPr>
          <w:b/>
        </w:rPr>
      </w:pPr>
    </w:p>
    <w:p w:rsidR="00D84C00" w:rsidRPr="007A5B3A" w:rsidRDefault="00D84C00" w:rsidP="00D84C0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 w:name="file_start65"/>
      <w:bookmarkEnd w:id="17"/>
      <w:r w:rsidRPr="007A5B3A">
        <w:rPr>
          <w:b/>
        </w:rPr>
        <w:t>H. 3819 -- Conference Report</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A5B3A">
        <w:t>H. 3819</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A5B3A">
        <w:t>The General Assembly, Columbia, S.C., May 9, 2018</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The Committee of Conference, to whom was referred:</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7A5B3A">
        <w:tab/>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7A5B3A">
        <w:noBreakHyphen/>
        <w:t xml:space="preserve">Myers:  </w:t>
      </w:r>
      <w:r w:rsidRPr="007A5B3A">
        <w:rPr>
          <w:szCs w:val="30"/>
        </w:rPr>
        <w:t xml:space="preserve">A BILL </w:t>
      </w:r>
      <w:r w:rsidRPr="00D84C00">
        <w:rPr>
          <w:color w:val="000000"/>
          <w:u w:color="000000"/>
        </w:rPr>
        <w:t>TO AMEND THE CODE OF LAWS OF SOUTH CAROLINA, 1976, BY ADDING SECTION 44</w:t>
      </w:r>
      <w:r w:rsidRPr="00D84C00">
        <w:rPr>
          <w:color w:val="000000"/>
          <w:u w:color="000000"/>
        </w:rPr>
        <w:noBreakHyphen/>
        <w:t>53</w:t>
      </w:r>
      <w:r w:rsidRPr="00D84C00">
        <w:rPr>
          <w:color w:val="000000"/>
          <w:u w:color="000000"/>
        </w:rPr>
        <w:noBreakHyphen/>
        <w:t>363 SO AS TO ESTABLISH REQUIREMENTS RELATED TO PRESCRIBING OPIOID ANALGESICS TO MINORS.</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Beg leave to report that they have duly and carefully considered the same and recommend:</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That the same do pass with the following amendments: (Reference is to Printer’s Version 3/29/18.)</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Amend the bill, as and if amended, by striking all after the enacting words and inserting:</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7A5B3A">
        <w:tab/>
        <w:t>/</w:t>
      </w:r>
      <w:r w:rsidRPr="007A5B3A">
        <w:tab/>
        <w:t>SECTION</w:t>
      </w:r>
      <w:r w:rsidRPr="007A5B3A">
        <w:tab/>
        <w:t>1.</w:t>
      </w:r>
      <w:r w:rsidRPr="007A5B3A">
        <w:tab/>
      </w:r>
      <w:r w:rsidRPr="00D84C00">
        <w:rPr>
          <w:color w:val="000000"/>
          <w:u w:color="000000"/>
        </w:rPr>
        <w:t>Article 3, Chapter 53, Title 44 of the 1976 Code is amended by adding:</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“Section</w:t>
      </w:r>
      <w:r w:rsidRPr="00D84C00">
        <w:rPr>
          <w:color w:val="000000"/>
          <w:u w:color="000000"/>
        </w:rPr>
        <w:tab/>
        <w:t>44</w:t>
      </w:r>
      <w:r w:rsidRPr="00D84C00">
        <w:rPr>
          <w:color w:val="000000"/>
          <w:u w:color="000000"/>
        </w:rPr>
        <w:noBreakHyphen/>
        <w:t>53</w:t>
      </w:r>
      <w:r w:rsidRPr="00D84C00">
        <w:rPr>
          <w:color w:val="000000"/>
          <w:u w:color="000000"/>
        </w:rPr>
        <w:noBreakHyphen/>
        <w:t>363.</w:t>
      </w:r>
      <w:r w:rsidRPr="00D84C00">
        <w:rPr>
          <w:color w:val="000000"/>
          <w:u w:color="000000"/>
        </w:rPr>
        <w:tab/>
        <w:t>(A)</w:t>
      </w:r>
      <w:r w:rsidRPr="00D84C00">
        <w:rPr>
          <w:color w:val="000000"/>
          <w:u w:color="000000"/>
        </w:rPr>
        <w:tab/>
        <w:t>Except as provided in subsection (C), before issuing, for a minor, the first prescription in a single course of treatment for an opioid analgesic, regardless of whether the dosage is modified during that course of treatment, a prescriber shall:</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(1)</w:t>
      </w:r>
      <w:r w:rsidRPr="00D84C00">
        <w:rPr>
          <w:color w:val="000000"/>
          <w:u w:color="000000"/>
        </w:rPr>
        <w:tab/>
        <w:t>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(2)</w:t>
      </w:r>
      <w:r w:rsidRPr="00D84C00">
        <w:rPr>
          <w:color w:val="000000"/>
          <w:u w:color="000000"/>
        </w:rPr>
        <w:tab/>
        <w:t>discuss with the minor and the minor’s parent, guardian, or another adult authorized to consent to the minor’s medical treatment all of the following:</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(a)</w:t>
      </w:r>
      <w:r w:rsidRPr="00D84C00">
        <w:rPr>
          <w:color w:val="000000"/>
          <w:u w:color="000000"/>
        </w:rPr>
        <w:tab/>
        <w:t>the risks of addiction and overdose associated with opioid analgesics;</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(b)</w:t>
      </w:r>
      <w:r w:rsidRPr="00D84C00">
        <w:rPr>
          <w:color w:val="000000"/>
          <w:u w:color="000000"/>
        </w:rPr>
        <w:tab/>
        <w:t>the increased risk of addiction to controlled substances of individuals suffering from both mental health and substance abuse disorders;</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(c)</w:t>
      </w:r>
      <w:r w:rsidRPr="00D84C00">
        <w:rPr>
          <w:color w:val="000000"/>
          <w:u w:color="000000"/>
        </w:rPr>
        <w:tab/>
        <w:t xml:space="preserve">the dangers of taking opioid analgesics with benzodiazepines, alcohol, or other central nervous system depressants; </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(d)</w:t>
      </w:r>
      <w:r w:rsidRPr="00D84C00">
        <w:rPr>
          <w:color w:val="000000"/>
          <w:u w:color="000000"/>
        </w:rPr>
        <w:tab/>
        <w:t>any other information in the patient counseling information section of the labeling for the opioid analgesic required pursuant to 21 C.F.R. 201.57(c)(18); and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(3)</w:t>
      </w:r>
      <w:r w:rsidRPr="00D84C00">
        <w:rPr>
          <w:color w:val="000000"/>
          <w:u w:color="000000"/>
        </w:rPr>
        <w:tab/>
        <w:t>obtain written consent for the prescription from the minor’s parent, guardian, or, subject to subsection (E), another adult authorized to consent to the minor’s medical treatment.</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(B)</w:t>
      </w:r>
      <w:r w:rsidRPr="00D84C00">
        <w:rPr>
          <w:color w:val="000000"/>
          <w:u w:color="000000"/>
        </w:rPr>
        <w:tab/>
        <w:t>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(1)</w:t>
      </w:r>
      <w:r w:rsidRPr="00D84C00">
        <w:rPr>
          <w:color w:val="000000"/>
          <w:u w:color="000000"/>
        </w:rPr>
        <w:tab/>
        <w:t>the name and quantity of the opioid analgesic being prescribed and the amount of the initial dose;</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(2)</w:t>
      </w:r>
      <w:r w:rsidRPr="00D84C00">
        <w:rPr>
          <w:color w:val="000000"/>
          <w:u w:color="000000"/>
        </w:rPr>
        <w:tab/>
        <w:t>a statement indicating that a controlled substance is a drug or other substance that the United States Drug Enforcement Administration has identified as having a potential for abuse;</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(3)</w:t>
      </w:r>
      <w:r w:rsidRPr="00D84C00">
        <w:rPr>
          <w:color w:val="000000"/>
          <w:u w:color="000000"/>
        </w:rPr>
        <w:tab/>
        <w:t>a statement certifying that the prescriber discussed with the minor and the minor’s parent, guardian, or another adult authorized to consent to the minor’s medical treatment the matters described in subsection (A)(2);</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(4)</w:t>
      </w:r>
      <w:r w:rsidRPr="00D84C00">
        <w:rPr>
          <w:color w:val="000000"/>
          <w:u w:color="000000"/>
        </w:rPr>
        <w:tab/>
        <w:t>the number of refills, if any, authorized by the prescription; and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(5)</w:t>
      </w:r>
      <w:r w:rsidRPr="00D84C00">
        <w:rPr>
          <w:color w:val="000000"/>
          <w:u w:color="000000"/>
        </w:rPr>
        <w:tab/>
        <w:t>the signature of the minor’s parent, guardian, or another adult authorized to consent to the minor’s medical treatment and the date of signing.</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t>(C)(1)</w:t>
      </w:r>
      <w:r w:rsidRPr="00D84C00">
        <w:rPr>
          <w:u w:color="000000"/>
        </w:rPr>
        <w:tab/>
        <w:t>The requirements set forth in subsection (A) do not apply if the minor’s treatment with an opioid analgesic:</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r>
      <w:r w:rsidRPr="00D84C00">
        <w:rPr>
          <w:u w:color="000000"/>
        </w:rPr>
        <w:tab/>
      </w:r>
      <w:r w:rsidRPr="00D84C00">
        <w:rPr>
          <w:u w:color="000000"/>
        </w:rPr>
        <w:tab/>
        <w:t>(a)</w:t>
      </w:r>
      <w:r w:rsidRPr="00D84C00">
        <w:rPr>
          <w:u w:color="000000"/>
        </w:rPr>
        <w:tab/>
        <w:t>is associated with or incident to a medical emergency;</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r>
      <w:r w:rsidRPr="00D84C00">
        <w:rPr>
          <w:u w:color="000000"/>
        </w:rPr>
        <w:tab/>
      </w:r>
      <w:r w:rsidRPr="00D84C00">
        <w:rPr>
          <w:u w:color="000000"/>
        </w:rPr>
        <w:tab/>
        <w:t>(b)</w:t>
      </w:r>
      <w:r w:rsidRPr="00D84C00">
        <w:rPr>
          <w:u w:color="000000"/>
        </w:rPr>
        <w:tab/>
        <w:t xml:space="preserve">is associated with or incident to surgery, regardless of whether the surgery is performed on an inpatient or outpatient basis; </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(c)</w:t>
      </w:r>
      <w:r w:rsidRPr="007A5B3A">
        <w:tab/>
        <w:t>is associated with pain management treatment for palliative care, cancer care, or hematological disorders including, but not limited to, sickle cell disease;</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(d)</w:t>
      </w:r>
      <w:r w:rsidRPr="007A5B3A">
        <w:tab/>
        <w:t>is associated with the treatment of neonatal abstinence syndrome;</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(e)</w:t>
      </w:r>
      <w:r w:rsidRPr="007A5B3A">
        <w:tab/>
        <w:t>in the prescriber’s professional judgment, fulfilling the requirements of subsection (A) would be a detriment to the minor’s health or safety;</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(f)</w:t>
      </w:r>
      <w:r w:rsidRPr="007A5B3A">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(g)</w:t>
      </w:r>
      <w:r w:rsidRPr="007A5B3A">
        <w:tab/>
        <w:t>is ordered by a practitioner issuing a prescription for a Schedule II controlled substance to treat a hospice</w:t>
      </w:r>
      <w:r w:rsidRPr="007A5B3A">
        <w:noBreakHyphen/>
        <w:t>certified patient;</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(h)</w:t>
      </w:r>
      <w:r w:rsidRPr="007A5B3A">
        <w:tab/>
      </w:r>
      <w:r w:rsidRPr="007A5B3A">
        <w:tab/>
        <w:t>is ordered by a practitioner issuing a prescription for a Schedule II controlled substance that does not exceed a five</w:t>
      </w:r>
      <w:r w:rsidRPr="007A5B3A">
        <w:noBreakHyphen/>
        <w:t>day supply for a patient; or</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(i)</w:t>
      </w:r>
      <w:r w:rsidRPr="007A5B3A">
        <w:tab/>
      </w:r>
      <w:r w:rsidRPr="007A5B3A">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r>
      <w:r w:rsidRPr="00D84C00">
        <w:rPr>
          <w:u w:color="000000"/>
        </w:rPr>
        <w:tab/>
        <w:t>(2)</w:t>
      </w:r>
      <w:r w:rsidRPr="00D84C00">
        <w:rPr>
          <w:u w:color="000000"/>
        </w:rPr>
        <w:tab/>
        <w:t>The requirements of subsection (A) do not apply to a prescription for an opioid analgesic that a prescriber issues to a minor at the time of discharge from a facility or other location described in subsection (C)(1)(f).</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t>(D)</w:t>
      </w:r>
      <w:r w:rsidRPr="00D84C00">
        <w:rPr>
          <w:u w:color="000000"/>
        </w:rPr>
        <w:tab/>
        <w:t>The exemption provided pursuant to subsection (C)(1)(f) does not apply to treatment rendered in a prescriber’s office that is located on the premises of or adjacent to a facility or other location described in that subsection.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(E)</w:t>
      </w:r>
      <w:r w:rsidRPr="00D84C00">
        <w:rPr>
          <w:color w:val="000000"/>
          <w:u w:color="000000"/>
        </w:rPr>
        <w:tab/>
        <w:t>If the individual who signs the consent form required pursuant to subsection (A)(3) is another adult authorized to consent to the minor’s medical treatment, the prescriber shall prescribe not more than a single, seventy</w:t>
      </w:r>
      <w:r w:rsidRPr="00D84C00">
        <w:rPr>
          <w:color w:val="000000"/>
          <w:u w:color="000000"/>
        </w:rPr>
        <w:noBreakHyphen/>
        <w:t>two hour supply and indicate on the prescription the quantity that is to be dispensed pursuant to the prescription.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(F)</w:t>
      </w:r>
      <w:r w:rsidRPr="00D84C00">
        <w:rPr>
          <w:color w:val="000000"/>
          <w:u w:color="000000"/>
        </w:rPr>
        <w:tab/>
        <w:t>A signed ‘Start Talking!’ consent form obtained pursuant to this section must be maintained in the minor’s medical record.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(G)(1)</w:t>
      </w:r>
      <w:r w:rsidRPr="00D84C00">
        <w:rPr>
          <w:color w:val="000000"/>
          <w:u w:color="000000"/>
        </w:rPr>
        <w:tab/>
        <w:t>As used in this section: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(a)</w:t>
      </w:r>
      <w:r w:rsidRPr="00D84C00">
        <w:rPr>
          <w:color w:val="000000"/>
          <w:u w:color="000000"/>
        </w:rPr>
        <w:tab/>
        <w:t>‘Another adult authorized to consent to the minor’s medical treatment’ means an adult to whom a minor’s parent or guardian has given written authorization to consent to the minor’s medical treatment.</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(b)</w:t>
      </w:r>
      <w:r w:rsidRPr="00D84C00">
        <w:rPr>
          <w:color w:val="000000"/>
          <w:u w:color="000000"/>
        </w:rPr>
        <w:tab/>
        <w:t>‘Medical emergency’ means a situation that in a prescriber’s good faith medical judgment creates an immediate threat of serious risk to the life or physical health of a minor.</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(c)</w:t>
      </w:r>
      <w:r w:rsidRPr="00D84C00">
        <w:rPr>
          <w:color w:val="000000"/>
          <w:u w:color="000000"/>
        </w:rPr>
        <w:tab/>
        <w:t>‘Minor’ means an individual under eighteen years of age who is not emancipated.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D84C00">
        <w:rPr>
          <w:color w:val="000000"/>
          <w:u w:color="000000"/>
        </w:rPr>
        <w:tab/>
      </w:r>
      <w:r w:rsidRPr="00D84C00">
        <w:rPr>
          <w:color w:val="000000"/>
          <w:u w:color="000000"/>
        </w:rPr>
        <w:tab/>
        <w:t>(2)</w:t>
      </w:r>
      <w:r w:rsidRPr="00D84C00">
        <w:rPr>
          <w:color w:val="000000"/>
          <w:u w:color="000000"/>
        </w:rPr>
        <w:tab/>
        <w:t>For purposes of this section, an individual under eighteen years of age is emancipated only if the individual has married, has entered the armed services of the United States, has become employed and self</w:t>
      </w:r>
      <w:r w:rsidRPr="00D84C00">
        <w:rPr>
          <w:color w:val="000000"/>
          <w:u w:color="000000"/>
        </w:rPr>
        <w:noBreakHyphen/>
        <w:t>sustaining, or otherwise has become independent from the care and control of the individual’s parent, guardian, or custodian.”</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A5B3A">
        <w:tab/>
        <w:t>SECTION</w:t>
      </w:r>
      <w:r w:rsidRPr="007A5B3A">
        <w:tab/>
      </w:r>
      <w:r w:rsidRPr="007A5B3A">
        <w:rPr>
          <w:snapToGrid w:val="0"/>
        </w:rPr>
        <w:t>2.</w:t>
      </w:r>
      <w:r w:rsidRPr="007A5B3A">
        <w:rPr>
          <w:snapToGrid w:val="0"/>
        </w:rPr>
        <w:tab/>
        <w:t xml:space="preserve"> This act takes effect six months after approval by the Governor.</w:t>
      </w:r>
      <w:r w:rsidR="00B743D1">
        <w:rPr>
          <w:snapToGrid w:val="0"/>
        </w:rPr>
        <w:t xml:space="preserve">  </w:t>
      </w:r>
      <w:r w:rsidRPr="007A5B3A">
        <w:t>/</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Amend title to conform.</w:t>
      </w:r>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bookmarkStart w:id="18" w:name="Sen1"/>
      <w:bookmarkEnd w:id="18"/>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r w:rsidRPr="007A5B3A">
        <w:t>/s/Sen. Brad Hutto</w:t>
      </w:r>
      <w:r w:rsidRPr="007A5B3A">
        <w:tab/>
        <w:t>/s/Rep. Russell W. Fry</w:t>
      </w:r>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r w:rsidRPr="007A5B3A">
        <w:t>/s/Sen. Tom Davis</w:t>
      </w:r>
      <w:r w:rsidRPr="007A5B3A">
        <w:tab/>
        <w:t>/s/Rep. Phyllis J. Henderson</w:t>
      </w:r>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r w:rsidRPr="007A5B3A">
        <w:t>/s/Sen. Thomas D. "Tom" Corbin</w:t>
      </w:r>
      <w:r w:rsidRPr="007A5B3A">
        <w:tab/>
      </w:r>
      <w:r w:rsidRPr="007A5B3A">
        <w:rPr>
          <w:spacing w:val="-10"/>
        </w:rPr>
        <w:t>/s/Rep. Robert Lee Ridgeway III</w:t>
      </w:r>
    </w:p>
    <w:p w:rsidR="00D84C00" w:rsidRDefault="00D84C00" w:rsidP="00D84C00">
      <w:pPr>
        <w:pStyle w:val="ConSign"/>
        <w:tabs>
          <w:tab w:val="clear" w:pos="216"/>
          <w:tab w:val="clear" w:pos="4680"/>
          <w:tab w:val="clear" w:pos="4896"/>
          <w:tab w:val="left" w:pos="187"/>
          <w:tab w:val="left" w:pos="3240"/>
          <w:tab w:val="left" w:pos="3427"/>
        </w:tabs>
        <w:spacing w:line="240" w:lineRule="auto"/>
      </w:pPr>
      <w:r w:rsidRPr="007A5B3A">
        <w:tab/>
        <w:t>On Part of the Senate.</w:t>
      </w:r>
      <w:r w:rsidRPr="007A5B3A">
        <w:tab/>
      </w:r>
      <w:r w:rsidRPr="007A5B3A">
        <w:tab/>
        <w:t>On Part of the House.</w:t>
      </w:r>
    </w:p>
    <w:p w:rsidR="00D84C00" w:rsidRDefault="00D84C00" w:rsidP="00D84C00">
      <w:pPr>
        <w:pStyle w:val="ConSign"/>
        <w:tabs>
          <w:tab w:val="clear" w:pos="216"/>
          <w:tab w:val="clear" w:pos="4680"/>
          <w:tab w:val="clear" w:pos="4896"/>
          <w:tab w:val="left" w:pos="187"/>
          <w:tab w:val="left" w:pos="3240"/>
          <w:tab w:val="left" w:pos="3427"/>
        </w:tabs>
        <w:spacing w:line="240" w:lineRule="auto"/>
      </w:pPr>
    </w:p>
    <w:p w:rsidR="00D84C00" w:rsidRDefault="00D84C00" w:rsidP="00D84C00">
      <w:r>
        <w:t>Rep. FRY explained the Conference Report.</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9" w:name="vote_start67"/>
      <w:bookmarkEnd w:id="19"/>
      <w:r>
        <w:t>Yeas 109;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Magnuson</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ind w:firstLine="0"/>
            </w:pPr>
            <w:r>
              <w:t>White</w:t>
            </w:r>
          </w:p>
        </w:tc>
        <w:tc>
          <w:tcPr>
            <w:tcW w:w="2179" w:type="dxa"/>
            <w:shd w:val="clear" w:color="auto" w:fill="auto"/>
          </w:tcPr>
          <w:p w:rsidR="00D84C00" w:rsidRPr="00D84C00" w:rsidRDefault="00D84C00" w:rsidP="00D84C00">
            <w:pPr>
              <w:ind w:firstLine="0"/>
            </w:pPr>
            <w:r>
              <w:t>Whitmire</w:t>
            </w:r>
          </w:p>
        </w:tc>
        <w:tc>
          <w:tcPr>
            <w:tcW w:w="2180" w:type="dxa"/>
            <w:shd w:val="clear" w:color="auto" w:fill="auto"/>
          </w:tcPr>
          <w:p w:rsidR="00D84C00" w:rsidRPr="00D84C00" w:rsidRDefault="00D84C00" w:rsidP="00D84C00">
            <w:pPr>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Total--109</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Conference Report was adopted and a message was ordered sent to the Senate accordingly.</w:t>
      </w:r>
    </w:p>
    <w:p w:rsidR="00D84C00" w:rsidRDefault="00D84C00" w:rsidP="00D84C00"/>
    <w:p w:rsidR="00D84C00" w:rsidRPr="0051305D" w:rsidRDefault="00D84C00" w:rsidP="00D84C00">
      <w:pPr>
        <w:pStyle w:val="Title"/>
        <w:keepNext/>
      </w:pPr>
      <w:bookmarkStart w:id="20" w:name="file_start69"/>
      <w:bookmarkEnd w:id="20"/>
      <w:r w:rsidRPr="0051305D">
        <w:t>RECORD FOR VOTING</w:t>
      </w:r>
    </w:p>
    <w:p w:rsidR="00D84C00" w:rsidRPr="0051305D" w:rsidRDefault="00D84C00" w:rsidP="00D84C00">
      <w:pPr>
        <w:tabs>
          <w:tab w:val="left" w:pos="270"/>
          <w:tab w:val="left" w:pos="630"/>
          <w:tab w:val="left" w:pos="900"/>
          <w:tab w:val="left" w:pos="1260"/>
          <w:tab w:val="left" w:pos="1620"/>
          <w:tab w:val="left" w:pos="1980"/>
          <w:tab w:val="left" w:pos="2340"/>
          <w:tab w:val="left" w:pos="2700"/>
        </w:tabs>
        <w:ind w:firstLine="0"/>
      </w:pPr>
      <w:r w:rsidRPr="0051305D">
        <w:tab/>
        <w:t>I was temporarily out of the Chamber on constituent business during the vote on H. 3819. If I had been present, I would have voted in favor of the Conference Report.</w:t>
      </w:r>
    </w:p>
    <w:p w:rsidR="00D84C00" w:rsidRDefault="00D84C00" w:rsidP="00D84C00">
      <w:pPr>
        <w:tabs>
          <w:tab w:val="left" w:pos="270"/>
          <w:tab w:val="left" w:pos="630"/>
          <w:tab w:val="left" w:pos="900"/>
          <w:tab w:val="left" w:pos="1260"/>
          <w:tab w:val="left" w:pos="1620"/>
          <w:tab w:val="left" w:pos="1980"/>
          <w:tab w:val="left" w:pos="2340"/>
          <w:tab w:val="left" w:pos="2700"/>
        </w:tabs>
        <w:ind w:firstLine="0"/>
      </w:pPr>
      <w:r w:rsidRPr="0051305D">
        <w:tab/>
        <w:t>Rep. Gary E. Clary</w:t>
      </w:r>
    </w:p>
    <w:p w:rsidR="00D84C00" w:rsidRDefault="00D84C00" w:rsidP="00D84C00">
      <w:pPr>
        <w:tabs>
          <w:tab w:val="left" w:pos="270"/>
          <w:tab w:val="left" w:pos="630"/>
          <w:tab w:val="left" w:pos="900"/>
          <w:tab w:val="left" w:pos="1260"/>
          <w:tab w:val="left" w:pos="1620"/>
          <w:tab w:val="left" w:pos="1980"/>
          <w:tab w:val="left" w:pos="2340"/>
          <w:tab w:val="left" w:pos="2700"/>
        </w:tabs>
        <w:ind w:firstLine="0"/>
      </w:pPr>
    </w:p>
    <w:p w:rsidR="00D84C00" w:rsidRDefault="00D84C00" w:rsidP="00D84C00">
      <w:pPr>
        <w:keepNext/>
        <w:jc w:val="center"/>
        <w:rPr>
          <w:b/>
        </w:rPr>
      </w:pPr>
      <w:r w:rsidRPr="00D84C00">
        <w:rPr>
          <w:b/>
        </w:rPr>
        <w:t>H. 4117--CONFERENCE REPORT ADOPTED</w:t>
      </w:r>
    </w:p>
    <w:p w:rsidR="00D84C00" w:rsidRDefault="00D84C00" w:rsidP="00D84C00">
      <w:pPr>
        <w:jc w:val="center"/>
        <w:rPr>
          <w:b/>
        </w:rPr>
      </w:pPr>
    </w:p>
    <w:p w:rsidR="00D84C00" w:rsidRPr="00A66EBC" w:rsidRDefault="00D84C00" w:rsidP="00D84C0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1" w:name="file_start71"/>
      <w:bookmarkEnd w:id="21"/>
      <w:r w:rsidRPr="00A66EBC">
        <w:rPr>
          <w:b/>
        </w:rPr>
        <w:t>H. 4117 -- Conference Report</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66EBC">
        <w:t>H. 4117</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66EBC">
        <w:t>The General Assembly, Columbia, S.C., May 9, 2018</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The Committee of Conference, to whom was referred:</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A66EBC">
        <w:tab/>
        <w:t xml:space="preserve">H. 4117 -- Reps. Henderson, Bedingfield and Fry:  </w:t>
      </w:r>
      <w:r w:rsidRPr="00A66EBC">
        <w:rPr>
          <w:szCs w:val="30"/>
        </w:rPr>
        <w:t xml:space="preserve">A BILL </w:t>
      </w:r>
      <w:r w:rsidRPr="00D84C00">
        <w:rPr>
          <w:color w:val="000000"/>
          <w:u w:color="000000"/>
        </w:rPr>
        <w:t>TO AMEND SECTION 44</w:t>
      </w:r>
      <w:r w:rsidRPr="00D84C00">
        <w:rPr>
          <w:color w:val="000000"/>
          <w:u w:color="000000"/>
        </w:rPr>
        <w:noBreakHyphen/>
        <w:t>53</w:t>
      </w:r>
      <w:r w:rsidRPr="00D84C00">
        <w:rPr>
          <w:color w:val="000000"/>
          <w:u w:color="000000"/>
        </w:rPr>
        <w:noBreakHyphen/>
        <w:t>1650, CODE OF LAWS OF SOUTH CAROLINA, 1976, RELATING TO EXCEPTIONS TO CONFIDENTIALITY OF DATA IN THE PRESCRIPTION MONITORING PROGRAM, SO AS TO ADD AN EXCEPTION FOR THE PROVISION OF DATA TO DRUG COURTS.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Beg leave to report that they have duly and carefully considered the same and recommend:</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That the same do pass with the following amendments: (Reference is to Printer’s Version 3/20/18.)</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Amend the bill, as and if amended, by striking all after the enacting words and inserting:</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A66EBC">
        <w:tab/>
        <w:t>/</w:t>
      </w:r>
      <w:r w:rsidRPr="00A66EBC">
        <w:tab/>
        <w:t>SECTION</w:t>
      </w:r>
      <w:r w:rsidRPr="00A66EBC">
        <w:tab/>
        <w:t>1.</w:t>
      </w:r>
      <w:r w:rsidRPr="00A66EBC">
        <w:tab/>
      </w:r>
      <w:r w:rsidRPr="00D84C00">
        <w:rPr>
          <w:color w:val="000000"/>
          <w:u w:color="000000"/>
        </w:rPr>
        <w:t>Section 44</w:t>
      </w:r>
      <w:r w:rsidRPr="00D84C00">
        <w:rPr>
          <w:color w:val="000000"/>
          <w:u w:color="000000"/>
        </w:rPr>
        <w:noBreakHyphen/>
        <w:t>53</w:t>
      </w:r>
      <w:r w:rsidRPr="00D84C00">
        <w:rPr>
          <w:color w:val="000000"/>
          <w:u w:color="000000"/>
        </w:rPr>
        <w:noBreakHyphen/>
        <w:t>1650(D) of the 1976 Code is amended to read: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t>“(D)</w:t>
      </w:r>
      <w:r w:rsidRPr="00A66EBC">
        <w:rPr>
          <w:szCs w:val="24"/>
        </w:rPr>
        <w:tab/>
        <w:t>Drug control may provide data in the prescription monitoring program to the following persons: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(1)</w:t>
      </w:r>
      <w:r w:rsidRPr="00A66EBC">
        <w:rPr>
          <w:szCs w:val="24"/>
        </w:rPr>
        <w:tab/>
        <w:t>a practitioner or pharmacist or authorized delegate who requests information and certifies that the requested information is for the purpose of providing medical or pharmaceutical treatment to a bona fide patient;</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(2)</w:t>
      </w:r>
      <w:r w:rsidRPr="00A66EBC">
        <w:rPr>
          <w:szCs w:val="24"/>
        </w:rPr>
        <w:tab/>
        <w:t>an individual who requests the individual’s own prescription monitoring information in accordance with procedures established pursuant to state law;</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(3)</w:t>
      </w:r>
      <w:r w:rsidRPr="00A66EBC">
        <w:rPr>
          <w:szCs w:val="24"/>
        </w:rPr>
        <w:tab/>
        <w:t>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(4)</w:t>
      </w:r>
      <w:r w:rsidRPr="00A66EBC">
        <w:rPr>
          <w:szCs w:val="24"/>
        </w:rPr>
        <w:tab/>
        <w:t>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(5)</w:t>
      </w:r>
      <w:r w:rsidRPr="00A66EBC">
        <w:rPr>
          <w:szCs w:val="24"/>
        </w:rPr>
        <w:tab/>
        <w:t>the South Carolina Department of Health and Human Services regarding Medicaid program recipients;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(6)</w:t>
      </w:r>
      <w:r w:rsidRPr="00A66EBC">
        <w:rPr>
          <w:szCs w:val="24"/>
        </w:rPr>
        <w:tab/>
        <w:t>a properly convened grand jury pursuant to a subpoena properly issued for the records;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(7)</w:t>
      </w:r>
      <w:r w:rsidRPr="00A66EBC">
        <w:rPr>
          <w:szCs w:val="24"/>
        </w:rPr>
        <w:tab/>
        <w:t>personnel of drug control for purposes of administration and enforcement of this article;</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66EBC">
        <w:rPr>
          <w:szCs w:val="24"/>
        </w:rPr>
        <w:tab/>
      </w:r>
      <w:r w:rsidRPr="00A66EBC">
        <w:rPr>
          <w:szCs w:val="24"/>
        </w:rPr>
        <w:tab/>
        <w:t>(8)</w:t>
      </w:r>
      <w:r w:rsidRPr="00A66EBC">
        <w:rPr>
          <w:szCs w:val="24"/>
        </w:rPr>
        <w:tab/>
        <w:t>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r w:rsidRPr="00D84C00">
        <w:rPr>
          <w:color w:val="000000"/>
          <w:u w:val="single" w:color="000000"/>
        </w:rPr>
        <w:t>; and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rPr>
      </w:pPr>
      <w:r w:rsidRPr="00A66EBC">
        <w:tab/>
      </w:r>
      <w:r w:rsidRPr="00A66EBC">
        <w:tab/>
      </w:r>
      <w:r w:rsidRPr="00A66EBC">
        <w:rPr>
          <w:u w:val="single"/>
        </w:rPr>
        <w:t>(9)</w:t>
      </w:r>
      <w:r w:rsidRPr="00A66EBC">
        <w:tab/>
      </w:r>
      <w:r w:rsidRPr="00D84C00">
        <w:rPr>
          <w:u w:val="single" w:color="000000"/>
        </w:rPr>
        <w:t>the presiding judge of a drug court pertaining to a specific case involving a designated person</w:t>
      </w:r>
      <w:r w:rsidRPr="00D84C00">
        <w:rPr>
          <w:u w:color="000000"/>
        </w:rPr>
        <w:t>.”</w:t>
      </w:r>
      <w:r w:rsidRPr="00D84C00">
        <w:rPr>
          <w:u w:color="000000"/>
        </w:rPr>
        <w:tab/>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66EBC">
        <w:tab/>
        <w:t>SECTION</w:t>
      </w:r>
      <w:r w:rsidRPr="00A66EBC">
        <w:tab/>
        <w:t>2.</w:t>
      </w:r>
      <w:r w:rsidRPr="00A66EBC">
        <w:tab/>
        <w:t xml:space="preserve">This act takes effect </w:t>
      </w:r>
      <w:r w:rsidR="00B743D1">
        <w:t xml:space="preserve">upon approval by the Governor. </w:t>
      </w:r>
      <w:r w:rsidRPr="00A66EBC">
        <w:t>/</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Amend title to conform.</w:t>
      </w: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pP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pPr>
      <w:r w:rsidRPr="00A66EBC">
        <w:t>/s/Sen. Brad Hutto</w:t>
      </w:r>
      <w:r w:rsidRPr="00A66EBC">
        <w:tab/>
        <w:t>/s/Rep. Russell W. Fry</w:t>
      </w: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pPr>
      <w:r w:rsidRPr="00A66EBC">
        <w:t>/s/Sen. Tom Davis</w:t>
      </w:r>
      <w:r w:rsidRPr="00A66EBC">
        <w:tab/>
        <w:t>/s/Rep. Phyllis J. Henderson</w:t>
      </w: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rPr>
          <w:spacing w:val="-20"/>
        </w:rPr>
      </w:pPr>
      <w:r w:rsidRPr="00A66EBC">
        <w:t>/s/Sen. Thomas D. "Tom" Corbin</w:t>
      </w:r>
      <w:r w:rsidRPr="00A66EBC">
        <w:tab/>
      </w:r>
      <w:r w:rsidRPr="00A66EBC">
        <w:rPr>
          <w:spacing w:val="-10"/>
        </w:rPr>
        <w:t>/s/Rep. Robert Lee Ridgeway III</w:t>
      </w:r>
    </w:p>
    <w:p w:rsidR="00D84C00" w:rsidRDefault="00D84C00" w:rsidP="00D84C00">
      <w:pPr>
        <w:pStyle w:val="ConSign"/>
        <w:tabs>
          <w:tab w:val="clear" w:pos="216"/>
          <w:tab w:val="clear" w:pos="4680"/>
          <w:tab w:val="clear" w:pos="4896"/>
          <w:tab w:val="left" w:pos="187"/>
          <w:tab w:val="left" w:pos="3240"/>
          <w:tab w:val="left" w:pos="3427"/>
        </w:tabs>
        <w:spacing w:line="240" w:lineRule="auto"/>
      </w:pPr>
      <w:r w:rsidRPr="00A66EBC">
        <w:tab/>
        <w:t>On Part of the Senate.</w:t>
      </w:r>
      <w:r w:rsidRPr="00A66EBC">
        <w:tab/>
      </w:r>
      <w:r w:rsidRPr="00A66EBC">
        <w:tab/>
        <w:t>On Part of the House.</w:t>
      </w:r>
    </w:p>
    <w:p w:rsidR="00D84C00" w:rsidRDefault="00D84C00" w:rsidP="00D84C00">
      <w:pPr>
        <w:pStyle w:val="ConSign"/>
        <w:tabs>
          <w:tab w:val="clear" w:pos="216"/>
          <w:tab w:val="clear" w:pos="4680"/>
          <w:tab w:val="clear" w:pos="4896"/>
          <w:tab w:val="left" w:pos="187"/>
          <w:tab w:val="left" w:pos="3240"/>
          <w:tab w:val="left" w:pos="3427"/>
        </w:tabs>
        <w:spacing w:line="240" w:lineRule="auto"/>
      </w:pPr>
    </w:p>
    <w:p w:rsidR="00D84C00" w:rsidRDefault="00D84C00" w:rsidP="00D84C00">
      <w:r>
        <w:t>Rep. HENDERSON explained the Conference Report.</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22" w:name="vote_start73"/>
      <w:bookmarkEnd w:id="22"/>
      <w:r>
        <w:t>Yeas 110;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ind w:firstLine="0"/>
            </w:pPr>
            <w:r>
              <w:t>Wheeler</w:t>
            </w:r>
          </w:p>
        </w:tc>
        <w:tc>
          <w:tcPr>
            <w:tcW w:w="2179" w:type="dxa"/>
            <w:shd w:val="clear" w:color="auto" w:fill="auto"/>
          </w:tcPr>
          <w:p w:rsidR="00D84C00" w:rsidRPr="00D84C00" w:rsidRDefault="00D84C00" w:rsidP="00D84C00">
            <w:pPr>
              <w:ind w:firstLine="0"/>
            </w:pPr>
            <w:r>
              <w:t>White</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Total--110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Conference Report was adopted and a message was ordered sent to the Senate accordingly.</w:t>
      </w:r>
    </w:p>
    <w:p w:rsidR="00D84C00" w:rsidRDefault="00D84C00" w:rsidP="00D84C00"/>
    <w:p w:rsidR="00D84C00" w:rsidRDefault="00D84C00" w:rsidP="00D84C00">
      <w:pPr>
        <w:keepNext/>
        <w:jc w:val="center"/>
        <w:rPr>
          <w:b/>
        </w:rPr>
      </w:pPr>
      <w:r w:rsidRPr="00D84C00">
        <w:rPr>
          <w:b/>
        </w:rPr>
        <w:t>S. 1218--ORDERED TO THIRD READING</w:t>
      </w:r>
    </w:p>
    <w:p w:rsidR="00D84C00" w:rsidRDefault="00D84C00" w:rsidP="00D84C00">
      <w:pPr>
        <w:keepNext/>
      </w:pPr>
      <w:r>
        <w:t>The following Bill was taken up:</w:t>
      </w:r>
    </w:p>
    <w:p w:rsidR="00D84C00" w:rsidRDefault="00D84C00" w:rsidP="00D84C00">
      <w:pPr>
        <w:keepNext/>
      </w:pPr>
      <w:bookmarkStart w:id="23" w:name="include_clip_start_76"/>
      <w:bookmarkEnd w:id="23"/>
    </w:p>
    <w:p w:rsidR="00D84C00" w:rsidRDefault="00D84C00" w:rsidP="00D84C00">
      <w:r>
        <w:t>S. 1218 -- Senator Gregory: A BILL TO AMEND ACT 879 OF 1954, AS AMENDED, RELATING TO THE CREATION OF THE LANCASTER COUNTY NATURAL GAS AUTHORITY, SO AS TO ALTER THE METHOD OF APPOINTING MEMBERS TO THE BOARD OF DIRECTORS.</w:t>
      </w:r>
    </w:p>
    <w:p w:rsidR="00D84C00" w:rsidRDefault="00D84C00" w:rsidP="00D84C00">
      <w:bookmarkStart w:id="24" w:name="include_clip_end_76"/>
      <w:bookmarkEnd w:id="24"/>
    </w:p>
    <w:p w:rsidR="00D84C00" w:rsidRDefault="00D84C00" w:rsidP="00D84C00">
      <w:r>
        <w:t xml:space="preserve">The yeas and nays were taken resulting as follows: </w:t>
      </w:r>
    </w:p>
    <w:p w:rsidR="00D84C00" w:rsidRDefault="00D84C00" w:rsidP="00D84C00">
      <w:pPr>
        <w:jc w:val="center"/>
      </w:pPr>
      <w:r>
        <w:t xml:space="preserve"> </w:t>
      </w:r>
      <w:bookmarkStart w:id="25" w:name="vote_start77"/>
      <w:bookmarkEnd w:id="25"/>
      <w:r>
        <w:t>Yeas 100; Nays 0</w:t>
      </w:r>
    </w:p>
    <w:p w:rsidR="00B743D1" w:rsidRDefault="00B743D1"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Clyburn</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Hardee</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McKnight</w:t>
            </w:r>
          </w:p>
        </w:tc>
      </w:tr>
      <w:tr w:rsidR="00D84C00" w:rsidRPr="00D84C00" w:rsidTr="00D84C00">
        <w:tc>
          <w:tcPr>
            <w:tcW w:w="2179" w:type="dxa"/>
            <w:shd w:val="clear" w:color="auto" w:fill="auto"/>
          </w:tcPr>
          <w:p w:rsidR="00D84C00" w:rsidRPr="00D84C00" w:rsidRDefault="00D84C00" w:rsidP="00D84C00">
            <w:pPr>
              <w:ind w:firstLine="0"/>
            </w:pPr>
            <w:r>
              <w:t>D. C. Moss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Norrell</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J. E.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ind w:firstLine="0"/>
            </w:pPr>
            <w:r>
              <w:t>Wheeler</w:t>
            </w:r>
          </w:p>
        </w:tc>
        <w:tc>
          <w:tcPr>
            <w:tcW w:w="2179" w:type="dxa"/>
            <w:shd w:val="clear" w:color="auto" w:fill="auto"/>
          </w:tcPr>
          <w:p w:rsidR="00D84C00" w:rsidRPr="00D84C00" w:rsidRDefault="00D84C00" w:rsidP="00D84C00">
            <w:pPr>
              <w:ind w:firstLine="0"/>
            </w:pPr>
            <w:r>
              <w:t>White</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B743D1" w:rsidRDefault="00B743D1"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Pr="005D1FDB" w:rsidRDefault="00D84C00" w:rsidP="00D84C00">
      <w:pPr>
        <w:pStyle w:val="Title"/>
        <w:keepNext/>
      </w:pPr>
      <w:bookmarkStart w:id="26" w:name="file_start79"/>
      <w:bookmarkEnd w:id="26"/>
      <w:r w:rsidRPr="005D1FDB">
        <w:t>RECORD FOR VOTING</w:t>
      </w:r>
    </w:p>
    <w:p w:rsidR="00D84C00" w:rsidRPr="005D1FDB" w:rsidRDefault="00D84C00" w:rsidP="00D84C00">
      <w:pPr>
        <w:tabs>
          <w:tab w:val="left" w:pos="270"/>
          <w:tab w:val="left" w:pos="630"/>
          <w:tab w:val="left" w:pos="900"/>
          <w:tab w:val="left" w:pos="1260"/>
          <w:tab w:val="left" w:pos="1620"/>
          <w:tab w:val="left" w:pos="1980"/>
          <w:tab w:val="left" w:pos="2340"/>
          <w:tab w:val="left" w:pos="2700"/>
        </w:tabs>
        <w:ind w:firstLine="0"/>
      </w:pPr>
      <w:r w:rsidRPr="005D1FDB">
        <w:tab/>
        <w:t>I was temporarily out of the Chamber on constituent business during the vote on S. 1218. If I had been present, I would have voted in favor of the Bill.</w:t>
      </w:r>
    </w:p>
    <w:p w:rsidR="00D84C00" w:rsidRDefault="00D84C00" w:rsidP="00D84C00">
      <w:pPr>
        <w:tabs>
          <w:tab w:val="left" w:pos="270"/>
          <w:tab w:val="left" w:pos="630"/>
          <w:tab w:val="left" w:pos="900"/>
          <w:tab w:val="left" w:pos="1260"/>
          <w:tab w:val="left" w:pos="1620"/>
          <w:tab w:val="left" w:pos="1980"/>
          <w:tab w:val="left" w:pos="2340"/>
          <w:tab w:val="left" w:pos="2700"/>
        </w:tabs>
        <w:ind w:firstLine="0"/>
      </w:pPr>
      <w:r w:rsidRPr="005D1FDB">
        <w:tab/>
        <w:t>Rep. Gary E. Clary</w:t>
      </w:r>
    </w:p>
    <w:p w:rsidR="00D84C00" w:rsidRDefault="00D84C00" w:rsidP="00D84C00">
      <w:pPr>
        <w:tabs>
          <w:tab w:val="left" w:pos="270"/>
          <w:tab w:val="left" w:pos="630"/>
          <w:tab w:val="left" w:pos="900"/>
          <w:tab w:val="left" w:pos="1260"/>
          <w:tab w:val="left" w:pos="1620"/>
          <w:tab w:val="left" w:pos="1980"/>
          <w:tab w:val="left" w:pos="2340"/>
          <w:tab w:val="left" w:pos="2700"/>
        </w:tabs>
        <w:ind w:firstLine="0"/>
      </w:pPr>
    </w:p>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27" w:name="include_clip_start_81"/>
      <w:bookmarkEnd w:id="27"/>
    </w:p>
    <w:p w:rsidR="00D84C00" w:rsidRDefault="00D84C00" w:rsidP="00D84C00">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D84C00" w:rsidRDefault="00D84C00" w:rsidP="00D84C00">
      <w:bookmarkStart w:id="28" w:name="include_clip_end_81"/>
      <w:bookmarkEnd w:id="28"/>
    </w:p>
    <w:p w:rsidR="00D84C00" w:rsidRDefault="00D84C00" w:rsidP="00D84C00">
      <w:r>
        <w:t>Rep. FRY moved to adjourn debate on the Bill, which was agreed to.</w:t>
      </w:r>
    </w:p>
    <w:p w:rsidR="00D84C00" w:rsidRDefault="00D84C00" w:rsidP="00D84C00"/>
    <w:p w:rsidR="00D84C00" w:rsidRDefault="00D84C00" w:rsidP="00D84C00">
      <w:pPr>
        <w:keepNext/>
        <w:jc w:val="center"/>
        <w:rPr>
          <w:b/>
        </w:rPr>
      </w:pPr>
      <w:r w:rsidRPr="00D84C00">
        <w:rPr>
          <w:b/>
        </w:rPr>
        <w:t>ORDERED ENROLLED FOR RATIFICATION</w:t>
      </w:r>
    </w:p>
    <w:p w:rsidR="00D84C00" w:rsidRDefault="00D84C00" w:rsidP="00D84C00">
      <w:r>
        <w:t>The following Bills were read the third time, passed and, having received three readings in both Houses, it was ordered that the title of each be changed to that of an Act, and that they be enrolled for ratification:</w:t>
      </w:r>
    </w:p>
    <w:p w:rsidR="00D84C00" w:rsidRDefault="00D84C00" w:rsidP="00D84C00">
      <w:bookmarkStart w:id="29" w:name="include_clip_start_85"/>
      <w:bookmarkEnd w:id="29"/>
    </w:p>
    <w:p w:rsidR="00D84C00" w:rsidRDefault="00D84C00" w:rsidP="00D84C00">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D84C00" w:rsidRDefault="00D84C00" w:rsidP="00D84C00">
      <w:bookmarkStart w:id="30" w:name="include_clip_end_85"/>
      <w:bookmarkStart w:id="31" w:name="include_clip_start_86"/>
      <w:bookmarkEnd w:id="30"/>
      <w:bookmarkEnd w:id="31"/>
    </w:p>
    <w:p w:rsidR="00D84C00" w:rsidRDefault="00D84C00" w:rsidP="00D84C00">
      <w:r>
        <w:t>S. 933 -- Senator Campsen: A BILL TO AMEND SECTION 50-5-1705(D) OF THE 1976 CODE, RELATING TO CATCH LIMITS FOR ESTUARINE AND SALTWATER FINFISH, TO REDUCE THE CATCH LIMITED FOR RED DRUM.</w:t>
      </w:r>
    </w:p>
    <w:p w:rsidR="00D84C00" w:rsidRDefault="00D84C00" w:rsidP="00D84C00">
      <w:bookmarkStart w:id="32" w:name="include_clip_end_86"/>
      <w:bookmarkStart w:id="33" w:name="include_clip_start_87"/>
      <w:bookmarkEnd w:id="32"/>
      <w:bookmarkEnd w:id="33"/>
    </w:p>
    <w:p w:rsidR="00D84C00" w:rsidRDefault="00D84C00" w:rsidP="00D84C00">
      <w:r>
        <w:t>S. 758 -- Senator Reese: A BILL TO AMEND SECTION 50-25-1330, AS AMENDED, CODE OF LAWS OF SOUTH CAROLINA, 1976, RELATING TO WATERCRAFT RESTRICTIONS ALONG LAKE H. TAYLOR BLALOCK, SO AS TO EXTEND THE PERIOD FOR THE HUNTING OF WATERFOWL ON THE LAKE TO DECEMBER 31, 2023.</w:t>
      </w:r>
    </w:p>
    <w:p w:rsidR="00D84C00" w:rsidRDefault="00D84C00" w:rsidP="00D84C00">
      <w:bookmarkStart w:id="34" w:name="include_clip_end_87"/>
      <w:bookmarkStart w:id="35" w:name="include_clip_start_88"/>
      <w:bookmarkEnd w:id="34"/>
      <w:bookmarkEnd w:id="35"/>
    </w:p>
    <w:p w:rsidR="00D84C00" w:rsidRDefault="00D84C00" w:rsidP="00D84C00">
      <w:r>
        <w:t>S. 1111 -- Senator Campsen: A BILL TO AMEND SECTION 50-5-2730, CODE OF LAWS OF SOUTH CAROLINA, 1976, RELATING TO FEDERAL FISHING REGULATIONS, SO AS TO PROVIDE A SPECIFIC SIZE AND POSSESSION LIMIT FOR COBIA.</w:t>
      </w:r>
    </w:p>
    <w:p w:rsidR="00D84C00" w:rsidRDefault="00D84C00" w:rsidP="00D84C00">
      <w:bookmarkStart w:id="36" w:name="include_clip_end_88"/>
      <w:bookmarkEnd w:id="36"/>
    </w:p>
    <w:p w:rsidR="00D84C00" w:rsidRDefault="00D84C00" w:rsidP="00D84C00">
      <w:pPr>
        <w:keepNext/>
        <w:jc w:val="center"/>
        <w:rPr>
          <w:b/>
        </w:rPr>
      </w:pPr>
      <w:r w:rsidRPr="00D84C00">
        <w:rPr>
          <w:b/>
        </w:rPr>
        <w:t>S. 302--AMENDED AND SENT TO THE SENATE</w:t>
      </w:r>
    </w:p>
    <w:p w:rsidR="00D84C00" w:rsidRDefault="00D84C00" w:rsidP="00D84C00">
      <w:pPr>
        <w:keepNext/>
      </w:pPr>
      <w:r>
        <w:t>The following Bill was taken up:</w:t>
      </w:r>
    </w:p>
    <w:p w:rsidR="00D84C00" w:rsidRDefault="00D84C00" w:rsidP="00D84C00">
      <w:pPr>
        <w:keepNext/>
      </w:pPr>
      <w:bookmarkStart w:id="37" w:name="include_clip_start_90"/>
      <w:bookmarkEnd w:id="37"/>
    </w:p>
    <w:p w:rsidR="00D84C00" w:rsidRDefault="00D84C00" w:rsidP="00D84C00">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84C00" w:rsidRDefault="00D84C00" w:rsidP="00D84C00"/>
    <w:p w:rsidR="00D84C00" w:rsidRPr="006E3D5C" w:rsidRDefault="00D84C00" w:rsidP="00D84C00">
      <w:r w:rsidRPr="006E3D5C">
        <w:t xml:space="preserve">Rep. </w:t>
      </w:r>
      <w:r w:rsidR="00B743D1">
        <w:t xml:space="preserve">ALLISON </w:t>
      </w:r>
      <w:r w:rsidRPr="006E3D5C">
        <w:t>proposed the following Amendment No. 9</w:t>
      </w:r>
      <w:r w:rsidR="00B743D1">
        <w:t xml:space="preserve"> to </w:t>
      </w:r>
      <w:r w:rsidRPr="006E3D5C">
        <w:t>S. 302 (COUNCIL\WAB\302C009.AGM.WAB18), which was adopted:</w:t>
      </w:r>
    </w:p>
    <w:p w:rsidR="00D84C00" w:rsidRPr="006E3D5C" w:rsidRDefault="00D84C00" w:rsidP="00D84C00">
      <w:r w:rsidRPr="006E3D5C">
        <w:t>Amend the bill, as and if amended, by deleting all after the enacting words and inserting:</w:t>
      </w:r>
    </w:p>
    <w:p w:rsidR="00D84C00" w:rsidRPr="00D84C00" w:rsidRDefault="00D84C00" w:rsidP="00D84C00">
      <w:pPr>
        <w:rPr>
          <w:u w:color="000000"/>
        </w:rPr>
      </w:pPr>
      <w:r w:rsidRPr="006E3D5C">
        <w:t>/ SECTION</w:t>
      </w:r>
      <w:r w:rsidRPr="006E3D5C">
        <w:tab/>
        <w:t>1.</w:t>
      </w:r>
      <w:r w:rsidRPr="006E3D5C">
        <w:tab/>
      </w:r>
      <w:r w:rsidRPr="00D84C00">
        <w:rPr>
          <w:u w:color="000000"/>
        </w:rPr>
        <w:t>Section 59</w:t>
      </w:r>
      <w:r w:rsidRPr="00D84C00">
        <w:rPr>
          <w:u w:color="000000"/>
        </w:rPr>
        <w:noBreakHyphen/>
        <w:t>29</w:t>
      </w:r>
      <w:r w:rsidRPr="00D84C00">
        <w:rPr>
          <w:u w:color="000000"/>
        </w:rPr>
        <w:noBreakHyphen/>
        <w:t>80(A) of the 1976 Code is amended to read:</w:t>
      </w:r>
    </w:p>
    <w:p w:rsidR="00D84C00" w:rsidRPr="006E3D5C" w:rsidRDefault="00D84C00" w:rsidP="00D84C00">
      <w:pPr>
        <w:rPr>
          <w:u w:val="single"/>
        </w:rPr>
      </w:pPr>
      <w:r w:rsidRPr="00D84C00">
        <w:rPr>
          <w:u w:color="000000"/>
        </w:rPr>
        <w:tab/>
        <w:t>“Section 59</w:t>
      </w:r>
      <w:r w:rsidRPr="00D84C00">
        <w:rPr>
          <w:u w:color="000000"/>
        </w:rPr>
        <w:noBreakHyphen/>
        <w:t>29</w:t>
      </w:r>
      <w:r w:rsidRPr="00D84C00">
        <w:rPr>
          <w:u w:color="000000"/>
        </w:rPr>
        <w:noBreakHyphen/>
        <w:t>80.</w:t>
      </w:r>
      <w:r w:rsidRPr="00D84C00">
        <w:rPr>
          <w:u w:color="000000"/>
        </w:rPr>
        <w:tab/>
        <w:t>(A)</w:t>
      </w:r>
      <w:r w:rsidRPr="00D84C00">
        <w:rPr>
          <w:u w:color="000000"/>
        </w:rPr>
        <w:tab/>
        <w:t xml:space="preserve">There </w:t>
      </w:r>
      <w:r w:rsidRPr="00D84C00">
        <w:rPr>
          <w:strike/>
          <w:u w:color="000000"/>
        </w:rPr>
        <w:t>shall be</w:t>
      </w:r>
      <w:r w:rsidRPr="00D84C00">
        <w:rPr>
          <w:u w:color="000000"/>
        </w:rPr>
        <w:t xml:space="preserve"> </w:t>
      </w:r>
      <w:r w:rsidRPr="00D84C00">
        <w:rPr>
          <w:u w:val="single" w:color="000000"/>
        </w:rPr>
        <w:t>is</w:t>
      </w:r>
      <w:r w:rsidRPr="00D84C00">
        <w:rPr>
          <w:u w:color="000000"/>
        </w:rPr>
        <w:t xml:space="preserve"> established and provided in all the public schools of this State physical education, training</w:t>
      </w:r>
      <w:r w:rsidRPr="00D84C00">
        <w:rPr>
          <w:u w:val="single" w:color="000000"/>
        </w:rPr>
        <w:t>,</w:t>
      </w:r>
      <w:r w:rsidRPr="00D84C00">
        <w:rPr>
          <w:u w:color="000000"/>
        </w:rPr>
        <w:t xml:space="preserve"> and instruction of pupils of both sexes</w:t>
      </w:r>
      <w:r w:rsidRPr="00D84C00">
        <w:rPr>
          <w:strike/>
          <w:u w:color="000000"/>
        </w:rPr>
        <w:t>, and every</w:t>
      </w:r>
      <w:r w:rsidRPr="00D84C00">
        <w:rPr>
          <w:u w:val="single" w:color="000000"/>
        </w:rPr>
        <w:t>. Every</w:t>
      </w:r>
      <w:r w:rsidRPr="00D84C00">
        <w:rPr>
          <w:u w:color="000000"/>
        </w:rPr>
        <w:t xml:space="preserve"> pupil attending </w:t>
      </w:r>
      <w:r w:rsidRPr="00D84C00">
        <w:rPr>
          <w:strike/>
          <w:u w:color="000000"/>
        </w:rPr>
        <w:t>any</w:t>
      </w:r>
      <w:r w:rsidRPr="00D84C00">
        <w:rPr>
          <w:u w:color="000000"/>
        </w:rPr>
        <w:t xml:space="preserve"> </w:t>
      </w:r>
      <w:r w:rsidRPr="00D84C00">
        <w:rPr>
          <w:u w:val="single" w:color="000000"/>
        </w:rPr>
        <w:t>public</w:t>
      </w:r>
      <w:r w:rsidRPr="00D84C00">
        <w:rPr>
          <w:u w:color="000000"/>
        </w:rPr>
        <w:t xml:space="preserve"> school, in so far as he is physically fit and able to do so, shall take the course or courses provided by this section. Suitable modified courses </w:t>
      </w:r>
      <w:r w:rsidRPr="00D84C00">
        <w:rPr>
          <w:strike/>
          <w:u w:color="000000"/>
        </w:rPr>
        <w:t>shall</w:t>
      </w:r>
      <w:r w:rsidRPr="00D84C00">
        <w:rPr>
          <w:u w:color="000000"/>
        </w:rPr>
        <w:t xml:space="preserve"> </w:t>
      </w:r>
      <w:r w:rsidRPr="00D84C00">
        <w:rPr>
          <w:u w:val="single" w:color="000000"/>
        </w:rPr>
        <w:t>must</w:t>
      </w:r>
      <w:r w:rsidRPr="00D84C00">
        <w:rPr>
          <w:u w:color="000000"/>
        </w:rPr>
        <w:t xml:space="preserve"> be provided for students physically or mentally unable or unfit to take the course or courses prescribed for normal pupils. However, in </w:t>
      </w:r>
      <w:r w:rsidRPr="00D84C00">
        <w:rPr>
          <w:strike/>
          <w:u w:color="000000"/>
        </w:rPr>
        <w:t>any</w:t>
      </w:r>
      <w:r w:rsidRPr="00D84C00">
        <w:rPr>
          <w:u w:color="000000"/>
        </w:rPr>
        <w:t xml:space="preserve"> public school </w:t>
      </w:r>
      <w:r w:rsidRPr="00D84C00">
        <w:rPr>
          <w:strike/>
          <w:u w:color="000000"/>
        </w:rPr>
        <w:t>which</w:t>
      </w:r>
      <w:r w:rsidRPr="00D84C00">
        <w:rPr>
          <w:u w:color="000000"/>
        </w:rPr>
        <w:t xml:space="preserve"> </w:t>
      </w:r>
      <w:r w:rsidRPr="00D84C00">
        <w:rPr>
          <w:u w:val="single" w:color="000000"/>
        </w:rPr>
        <w:t>that</w:t>
      </w:r>
      <w:r w:rsidRPr="00D84C00">
        <w:rPr>
          <w:u w:color="000000"/>
        </w:rPr>
        <w:t xml:space="preserve"> offers a military or naval ROTC program sponsored by one of the military services of the United States, training in such a program </w:t>
      </w:r>
      <w:r w:rsidRPr="00D84C00">
        <w:rPr>
          <w:strike/>
          <w:u w:color="000000"/>
        </w:rPr>
        <w:t>may</w:t>
      </w:r>
      <w:r w:rsidRPr="00D84C00">
        <w:rPr>
          <w:u w:color="000000"/>
        </w:rPr>
        <w:t xml:space="preserve"> </w:t>
      </w:r>
      <w:r w:rsidRPr="00D84C00">
        <w:rPr>
          <w:u w:val="single" w:color="000000"/>
        </w:rPr>
        <w:t>must</w:t>
      </w:r>
      <w:r w:rsidRPr="00D84C00">
        <w:rPr>
          <w:u w:color="000000"/>
        </w:rPr>
        <w:t xml:space="preserve"> be </w:t>
      </w:r>
      <w:r w:rsidRPr="00D84C00">
        <w:rPr>
          <w:strike/>
          <w:u w:color="000000"/>
        </w:rPr>
        <w:t>deemed</w:t>
      </w:r>
      <w:r w:rsidRPr="00D84C00">
        <w:rPr>
          <w:u w:color="000000"/>
        </w:rPr>
        <w:t xml:space="preserve"> </w:t>
      </w:r>
      <w:r w:rsidRPr="00D84C00">
        <w:rPr>
          <w:u w:val="single" w:color="000000"/>
        </w:rPr>
        <w:t>considered to be the</w:t>
      </w:r>
      <w:r w:rsidRPr="00D84C00">
        <w:rPr>
          <w:u w:color="000000"/>
        </w:rPr>
        <w:t xml:space="preserve"> equivalent </w:t>
      </w:r>
      <w:r w:rsidRPr="00D84C00">
        <w:rPr>
          <w:strike/>
          <w:u w:color="000000"/>
        </w:rPr>
        <w:t>to</w:t>
      </w:r>
      <w:r w:rsidRPr="00D84C00">
        <w:rPr>
          <w:u w:color="000000"/>
        </w:rPr>
        <w:t xml:space="preserve"> </w:t>
      </w:r>
      <w:r w:rsidRPr="00D84C00">
        <w:rPr>
          <w:u w:val="single" w:color="000000"/>
        </w:rPr>
        <w:t>of</w:t>
      </w:r>
      <w:r w:rsidRPr="00D84C00">
        <w:rPr>
          <w:u w:color="000000"/>
        </w:rPr>
        <w:t xml:space="preserve"> physical education instruction</w:t>
      </w:r>
      <w:r w:rsidRPr="00D84C00">
        <w:rPr>
          <w:strike/>
          <w:u w:color="000000"/>
        </w:rPr>
        <w:t>,</w:t>
      </w:r>
      <w:r w:rsidRPr="00D84C00">
        <w:rPr>
          <w:u w:color="000000"/>
        </w:rPr>
        <w:t xml:space="preserve"> and </w:t>
      </w:r>
      <w:r w:rsidRPr="00D84C00">
        <w:rPr>
          <w:strike/>
          <w:u w:color="000000"/>
        </w:rPr>
        <w:t>may</w:t>
      </w:r>
      <w:r w:rsidRPr="00D84C00">
        <w:rPr>
          <w:u w:color="000000"/>
        </w:rPr>
        <w:t xml:space="preserve"> </w:t>
      </w:r>
      <w:r w:rsidRPr="00D84C00">
        <w:rPr>
          <w:u w:val="single" w:color="000000"/>
        </w:rPr>
        <w:t>must</w:t>
      </w:r>
      <w:r w:rsidRPr="00D84C00">
        <w:rPr>
          <w:u w:color="000000"/>
        </w:rPr>
        <w:t xml:space="preserve"> be accepted in lieu of such instruction for all purposes, academic or nonacademic, as may hereinafter be provided. </w:t>
      </w:r>
      <w:r w:rsidRPr="006E3D5C">
        <w:rPr>
          <w:u w:val="single"/>
        </w:rPr>
        <w:t>Additionally, in a public school that offers instruction in marching band based on the South Carolina Academic Standards for the Visual and Performing Arts and which incorporates the South Carolina Academic Standards for Physical Education, the school district board may, in its sole discretion, elect to offer this marching band instruction as the equivalent of physical education instruction and in lieu of such separate coursework, and this marching band instruction must be accepted in lieu of physical education instruction for all purposes; provided:</w:t>
      </w:r>
    </w:p>
    <w:p w:rsidR="00D84C00" w:rsidRPr="006E3D5C" w:rsidRDefault="00D84C00" w:rsidP="00D84C00">
      <w:pPr>
        <w:rPr>
          <w:u w:val="single"/>
        </w:rPr>
      </w:pPr>
      <w:r w:rsidRPr="006E3D5C">
        <w:tab/>
      </w:r>
      <w:r w:rsidRPr="006E3D5C">
        <w:tab/>
      </w:r>
      <w:r w:rsidRPr="006E3D5C">
        <w:rPr>
          <w:u w:val="single"/>
        </w:rPr>
        <w:t>(1)</w:t>
      </w:r>
      <w:r w:rsidRPr="006E3D5C">
        <w:tab/>
      </w:r>
      <w:r w:rsidRPr="006E3D5C">
        <w:rPr>
          <w:u w:val="single"/>
        </w:rPr>
        <w:t>the district first shall</w:t>
      </w:r>
      <w:r w:rsidRPr="006E3D5C">
        <w:rPr>
          <w:color w:val="212121"/>
          <w:u w:val="single"/>
        </w:rPr>
        <w:t xml:space="preserve"> submit a plan to the department documenting </w:t>
      </w:r>
      <w:r w:rsidRPr="006E3D5C">
        <w:rPr>
          <w:color w:val="000000"/>
          <w:u w:val="single"/>
        </w:rPr>
        <w:t>that all</w:t>
      </w:r>
      <w:r w:rsidRPr="006E3D5C">
        <w:rPr>
          <w:color w:val="212121"/>
          <w:u w:val="single"/>
        </w:rPr>
        <w:t xml:space="preserve"> South Carolina Academic Standards for Physical Education are met in the proposed marching band instruction, and upon approval of the plan by the department, this instruction may be offered and</w:t>
      </w:r>
      <w:bookmarkStart w:id="38" w:name="temp"/>
      <w:bookmarkEnd w:id="38"/>
      <w:r w:rsidRPr="006E3D5C">
        <w:rPr>
          <w:color w:val="212121"/>
          <w:u w:val="single"/>
        </w:rPr>
        <w:t xml:space="preserve"> considered to be the equivalent of physical education instruction;</w:t>
      </w:r>
    </w:p>
    <w:p w:rsidR="00D84C00" w:rsidRPr="006E3D5C" w:rsidRDefault="00D84C00" w:rsidP="00D84C00">
      <w:pPr>
        <w:rPr>
          <w:u w:val="single"/>
        </w:rPr>
      </w:pPr>
      <w:r w:rsidRPr="006E3D5C">
        <w:tab/>
      </w:r>
      <w:r w:rsidRPr="006E3D5C">
        <w:tab/>
      </w:r>
      <w:r w:rsidRPr="006E3D5C">
        <w:rPr>
          <w:u w:val="single"/>
        </w:rPr>
        <w:t>(2)</w:t>
      </w:r>
      <w:r w:rsidRPr="006E3D5C">
        <w:tab/>
      </w:r>
      <w:r w:rsidRPr="006E3D5C">
        <w:rPr>
          <w:u w:val="single"/>
        </w:rPr>
        <w:t>the students also must complete the coursework in cardiopulmonary resuscitation required in Section 59</w:t>
      </w:r>
      <w:r w:rsidRPr="006E3D5C">
        <w:rPr>
          <w:u w:val="single"/>
        </w:rPr>
        <w:noBreakHyphen/>
        <w:t>32</w:t>
      </w:r>
      <w:r w:rsidRPr="006E3D5C">
        <w:rPr>
          <w:u w:val="single"/>
        </w:rPr>
        <w:noBreakHyphen/>
        <w:t>30(A)(7); and</w:t>
      </w:r>
    </w:p>
    <w:p w:rsidR="00D84C00" w:rsidRPr="00D84C00" w:rsidRDefault="00D84C00" w:rsidP="00D84C00">
      <w:pPr>
        <w:pStyle w:val="xmsonormal"/>
        <w:shd w:val="clear" w:color="auto" w:fill="FFFFFF"/>
        <w:spacing w:before="0" w:beforeAutospacing="0" w:after="0" w:afterAutospacing="0"/>
        <w:ind w:firstLine="216"/>
        <w:jc w:val="both"/>
        <w:rPr>
          <w:sz w:val="22"/>
          <w:u w:color="000000"/>
        </w:rPr>
      </w:pPr>
      <w:r w:rsidRPr="006E3D5C">
        <w:rPr>
          <w:sz w:val="22"/>
        </w:rPr>
        <w:tab/>
      </w:r>
      <w:r w:rsidRPr="006E3D5C">
        <w:rPr>
          <w:sz w:val="22"/>
        </w:rPr>
        <w:tab/>
      </w:r>
      <w:r w:rsidRPr="006E3D5C">
        <w:rPr>
          <w:sz w:val="22"/>
          <w:u w:val="single"/>
        </w:rPr>
        <w:t>(3)</w:t>
      </w:r>
      <w:r w:rsidRPr="006E3D5C">
        <w:rPr>
          <w:sz w:val="22"/>
        </w:rPr>
        <w:tab/>
      </w:r>
      <w:r w:rsidRPr="006E3D5C">
        <w:rPr>
          <w:sz w:val="22"/>
          <w:u w:val="single"/>
        </w:rPr>
        <w:t>the provisions of Title 59, Chapter 32 must continue to be met.</w:t>
      </w:r>
      <w:r w:rsidRPr="00D84C00">
        <w:rPr>
          <w:sz w:val="22"/>
          <w:u w:color="000000"/>
        </w:rPr>
        <w:t>”</w:t>
      </w:r>
    </w:p>
    <w:p w:rsidR="00D84C00" w:rsidRPr="006E3D5C" w:rsidRDefault="00D84C00" w:rsidP="00D84C00">
      <w:r w:rsidRPr="006E3D5C">
        <w:t>SECTION</w:t>
      </w:r>
      <w:r w:rsidRPr="006E3D5C">
        <w:tab/>
        <w:t>2.A.</w:t>
      </w:r>
      <w:r w:rsidRPr="006E3D5C">
        <w:tab/>
        <w:t>Section 59</w:t>
      </w:r>
      <w:r w:rsidRPr="006E3D5C">
        <w:noBreakHyphen/>
        <w:t>32</w:t>
      </w:r>
      <w:r w:rsidRPr="006E3D5C">
        <w:noBreakHyphen/>
        <w:t>20 of the 1976 Code is amended to read:</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szCs w:val="20"/>
        </w:rPr>
      </w:pPr>
      <w:r w:rsidRPr="006E3D5C">
        <w:rPr>
          <w:rFonts w:eastAsia="Times New Roman"/>
          <w:sz w:val="22"/>
          <w:szCs w:val="20"/>
        </w:rPr>
        <w:tab/>
        <w:t>“Section 59</w:t>
      </w:r>
      <w:r w:rsidRPr="006E3D5C">
        <w:rPr>
          <w:rFonts w:eastAsia="Times New Roman"/>
          <w:sz w:val="22"/>
          <w:szCs w:val="20"/>
        </w:rPr>
        <w:noBreakHyphen/>
        <w:t>32</w:t>
      </w:r>
      <w:r w:rsidRPr="006E3D5C">
        <w:rPr>
          <w:rFonts w:eastAsia="Times New Roman"/>
          <w:sz w:val="22"/>
          <w:szCs w:val="20"/>
        </w:rPr>
        <w:noBreakHyphen/>
        <w:t>20.</w:t>
      </w:r>
      <w:r w:rsidRPr="006E3D5C">
        <w:rPr>
          <w:rFonts w:eastAsia="Times New Roman"/>
          <w:sz w:val="22"/>
          <w:szCs w:val="20"/>
        </w:rPr>
        <w:tab/>
        <w:t>(A)</w:t>
      </w:r>
      <w:r w:rsidRPr="006E3D5C">
        <w:rPr>
          <w:rFonts w:eastAsia="Times New Roman"/>
          <w:sz w:val="22"/>
          <w:szCs w:val="20"/>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szCs w:val="20"/>
        </w:rPr>
      </w:pPr>
      <w:r w:rsidRPr="006E3D5C">
        <w:rPr>
          <w:rFonts w:eastAsia="Times New Roman"/>
          <w:sz w:val="22"/>
          <w:szCs w:val="20"/>
        </w:rPr>
        <w:tab/>
        <w:t>(B)</w:t>
      </w:r>
      <w:r w:rsidRPr="006E3D5C">
        <w:rPr>
          <w:rFonts w:eastAsia="Times New Roman"/>
          <w:sz w:val="22"/>
          <w:szCs w:val="20"/>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6E3D5C">
        <w:rPr>
          <w:rFonts w:eastAsia="Times New Roman"/>
          <w:sz w:val="22"/>
          <w:szCs w:val="20"/>
        </w:rPr>
        <w:noBreakHyphen/>
        <w:t>year</w:t>
      </w:r>
      <w:r w:rsidRPr="006E3D5C">
        <w:rPr>
          <w:rFonts w:eastAsia="Times New Roman"/>
          <w:sz w:val="22"/>
          <w:szCs w:val="20"/>
        </w:rPr>
        <w:noBreakHyphen/>
        <w:t>old kindergarten through twelfth grade.</w:t>
      </w:r>
    </w:p>
    <w:p w:rsidR="00D84C00" w:rsidRPr="006E3D5C" w:rsidRDefault="00D84C00" w:rsidP="00D84C00">
      <w:r w:rsidRPr="006E3D5C">
        <w:tab/>
      </w:r>
      <w:r w:rsidRPr="006E3D5C">
        <w:tab/>
      </w:r>
      <w:r w:rsidRPr="006E3D5C">
        <w:rPr>
          <w:u w:val="single"/>
        </w:rPr>
        <w:t>(C)</w:t>
      </w:r>
      <w:r w:rsidRPr="006E3D5C">
        <w:tab/>
      </w:r>
      <w:r w:rsidRPr="006E3D5C">
        <w:tab/>
      </w:r>
      <w:r w:rsidRPr="006E3D5C">
        <w:tab/>
      </w:r>
      <w:r w:rsidRPr="006E3D5C">
        <w:rPr>
          <w:u w:val="single"/>
        </w:rPr>
        <w:t>Before August 1, 2018, and through the cyclical review process,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6E3D5C">
        <w:t xml:space="preserve">” </w:t>
      </w:r>
    </w:p>
    <w:p w:rsidR="00D84C00" w:rsidRPr="006E3D5C" w:rsidRDefault="00D84C00" w:rsidP="00D84C00">
      <w:r w:rsidRPr="006E3D5C">
        <w:t>B.</w:t>
      </w:r>
      <w:r w:rsidRPr="006E3D5C">
        <w:tab/>
        <w:t>This SECTION takes effect upon approval by the Governor and is applicable beginning with the 2018</w:t>
      </w:r>
      <w:r w:rsidRPr="006E3D5C">
        <w:noBreakHyphen/>
        <w:t>2019 School Year.</w:t>
      </w:r>
    </w:p>
    <w:p w:rsidR="00D84C00" w:rsidRPr="006E3D5C" w:rsidRDefault="00D84C00" w:rsidP="00D84C00">
      <w:r w:rsidRPr="006E3D5C">
        <w:t>SECTION</w:t>
      </w:r>
      <w:r w:rsidRPr="006E3D5C">
        <w:tab/>
        <w:t>3.</w:t>
      </w:r>
      <w:r w:rsidRPr="006E3D5C">
        <w:tab/>
        <w:t>Article 1, Chapter 103, Title 59 of the 1976 Code is amended by adding:</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rPr>
      </w:pPr>
      <w:r w:rsidRPr="006E3D5C">
        <w:rPr>
          <w:rFonts w:eastAsia="Times New Roman"/>
          <w:sz w:val="22"/>
          <w:szCs w:val="20"/>
        </w:rPr>
        <w:tab/>
        <w:t>“Section 59</w:t>
      </w:r>
      <w:r w:rsidRPr="006E3D5C">
        <w:rPr>
          <w:rFonts w:eastAsia="Times New Roman"/>
          <w:sz w:val="22"/>
          <w:szCs w:val="20"/>
        </w:rPr>
        <w:noBreakHyphen/>
        <w:t>103</w:t>
      </w:r>
      <w:r w:rsidRPr="006E3D5C">
        <w:rPr>
          <w:rFonts w:eastAsia="Times New Roman"/>
          <w:sz w:val="22"/>
          <w:szCs w:val="20"/>
        </w:rPr>
        <w:noBreakHyphen/>
        <w:t>155.</w:t>
      </w:r>
      <w:r w:rsidRPr="006E3D5C">
        <w:rPr>
          <w:rFonts w:eastAsia="Times New Roman"/>
          <w:sz w:val="22"/>
          <w:szCs w:val="20"/>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szCs w:val="20"/>
        </w:rPr>
      </w:pPr>
      <w:r w:rsidRPr="006E3D5C">
        <w:rPr>
          <w:rFonts w:eastAsia="Times New Roman"/>
          <w:sz w:val="22"/>
        </w:rPr>
        <w:t>SECTION</w:t>
      </w:r>
      <w:r w:rsidRPr="006E3D5C">
        <w:rPr>
          <w:rFonts w:eastAsia="Times New Roman"/>
          <w:sz w:val="22"/>
        </w:rPr>
        <w:tab/>
        <w:t>4.</w:t>
      </w:r>
      <w:r w:rsidRPr="006E3D5C">
        <w:rPr>
          <w:rFonts w:eastAsia="Times New Roman"/>
          <w:sz w:val="22"/>
        </w:rPr>
        <w:tab/>
        <w:t>Except as otherwise provided, this act takes effect upon approval by the Governor. /</w:t>
      </w:r>
    </w:p>
    <w:p w:rsidR="00D84C00" w:rsidRPr="006E3D5C" w:rsidRDefault="00D84C00" w:rsidP="00D84C00">
      <w:r w:rsidRPr="006E3D5C">
        <w:t>Renumber sections to conform.</w:t>
      </w:r>
    </w:p>
    <w:p w:rsidR="00D84C00" w:rsidRDefault="00D84C00" w:rsidP="00D84C00">
      <w:r w:rsidRPr="006E3D5C">
        <w:t>Amend title to conform.</w:t>
      </w:r>
    </w:p>
    <w:p w:rsidR="00D84C00" w:rsidRDefault="00D84C00" w:rsidP="00D84C00"/>
    <w:p w:rsidR="00D84C00" w:rsidRDefault="00D84C00" w:rsidP="00D84C00">
      <w:r>
        <w:t>Rep. ALLISON explained the amendment.</w:t>
      </w:r>
    </w:p>
    <w:p w:rsidR="00D84C00" w:rsidRDefault="00D84C00" w:rsidP="00D84C00">
      <w:r>
        <w:t>The amendment was then adopted.</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39" w:name="vote_start94"/>
      <w:bookmarkEnd w:id="39"/>
      <w:r>
        <w:t>Yeas 107;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Clyburn</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D. C. Moss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Norrell</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White</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Total--107</w:t>
      </w:r>
    </w:p>
    <w:p w:rsidR="00B743D1" w:rsidRDefault="00B743D1"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Bill, as amended, was read the third time, and ordered sent to the Senate.</w:t>
      </w:r>
    </w:p>
    <w:p w:rsidR="00D84C00" w:rsidRDefault="00D84C00" w:rsidP="00D84C00"/>
    <w:p w:rsidR="00D84C00" w:rsidRDefault="00D84C00" w:rsidP="00D84C00">
      <w:pPr>
        <w:keepNext/>
        <w:jc w:val="center"/>
        <w:rPr>
          <w:b/>
        </w:rPr>
      </w:pPr>
      <w:r w:rsidRPr="00D84C00">
        <w:rPr>
          <w:b/>
        </w:rPr>
        <w:t>RETURNED TO THE SENATE WITH AMENDMENTS</w:t>
      </w:r>
    </w:p>
    <w:p w:rsidR="00D84C00" w:rsidRDefault="00D84C00" w:rsidP="00D84C00">
      <w:r>
        <w:t>The following Bills were taken up, read the third time, and ordered returned to the Senate with amendments:</w:t>
      </w:r>
    </w:p>
    <w:p w:rsidR="00D84C00" w:rsidRDefault="00D84C00" w:rsidP="00D84C00">
      <w:bookmarkStart w:id="40" w:name="include_clip_start_98"/>
      <w:bookmarkEnd w:id="40"/>
    </w:p>
    <w:p w:rsidR="00D84C00" w:rsidRDefault="00D84C00" w:rsidP="00D84C00">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D84C00" w:rsidRDefault="00D84C00" w:rsidP="00D84C00">
      <w:bookmarkStart w:id="41" w:name="include_clip_end_98"/>
      <w:bookmarkStart w:id="42" w:name="include_clip_start_99"/>
      <w:bookmarkEnd w:id="41"/>
      <w:bookmarkEnd w:id="42"/>
    </w:p>
    <w:p w:rsidR="00D84C00" w:rsidRDefault="00D84C00" w:rsidP="00D84C00">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D84C00" w:rsidRDefault="00D84C00" w:rsidP="00D84C00">
      <w:bookmarkStart w:id="43" w:name="include_clip_end_99"/>
      <w:bookmarkStart w:id="44" w:name="include_clip_start_100"/>
      <w:bookmarkEnd w:id="43"/>
      <w:bookmarkEnd w:id="44"/>
    </w:p>
    <w:p w:rsidR="00D84C00" w:rsidRDefault="00D84C00" w:rsidP="00D84C00">
      <w:r>
        <w:t>S. 913 -- Senator Campsen: A BILL TO AMEND SECTION 50-9-740(B) OF THE 1976 CODE, RELATING TO YOUTH HUNTING DAYS, TO PROVIDE THAT A LICENSE OR TAG REQUIRED PURSUANT TO CHAPTER 9, TITLE 50 IS WAIVED FOR A YOUTH HUNTER ON A YOUTH HUNTING DAY.</w:t>
      </w:r>
    </w:p>
    <w:p w:rsidR="00D84C00" w:rsidRDefault="00D84C00" w:rsidP="00D84C00">
      <w:bookmarkStart w:id="45" w:name="include_clip_end_100"/>
      <w:bookmarkEnd w:id="45"/>
    </w:p>
    <w:p w:rsidR="00D84C00" w:rsidRDefault="00D84C00" w:rsidP="00D84C00">
      <w:pPr>
        <w:keepNext/>
        <w:jc w:val="center"/>
        <w:rPr>
          <w:b/>
        </w:rPr>
      </w:pPr>
      <w:r w:rsidRPr="00D84C00">
        <w:rPr>
          <w:b/>
        </w:rPr>
        <w:t>S. 949--REQUESTS FOR DEBATE</w:t>
      </w:r>
    </w:p>
    <w:p w:rsidR="00D84C00" w:rsidRDefault="00D84C00" w:rsidP="00D84C00">
      <w:pPr>
        <w:keepNext/>
      </w:pPr>
      <w:r>
        <w:t>The following Bill was taken up:</w:t>
      </w:r>
    </w:p>
    <w:p w:rsidR="00D84C00" w:rsidRDefault="00D84C00" w:rsidP="00D84C00">
      <w:pPr>
        <w:keepNext/>
      </w:pPr>
      <w:bookmarkStart w:id="46" w:name="include_clip_start_102"/>
      <w:bookmarkEnd w:id="46"/>
    </w:p>
    <w:p w:rsidR="00D84C00" w:rsidRDefault="00D84C00" w:rsidP="00D84C00">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D84C00" w:rsidRDefault="00D84C00" w:rsidP="00D84C00"/>
    <w:p w:rsidR="00D84C00" w:rsidRPr="00F47342" w:rsidRDefault="00D84C00" w:rsidP="00D84C00">
      <w:r w:rsidRPr="00F47342">
        <w:t>Rep. ATWATER proposed the following Amendment No. 3</w:t>
      </w:r>
      <w:r w:rsidR="00B743D1">
        <w:t xml:space="preserve"> to </w:t>
      </w:r>
      <w:r w:rsidRPr="00F47342">
        <w:t>S. 949 (COUNCIL\WAB\949C001.AGM.WAB18):</w:t>
      </w:r>
    </w:p>
    <w:p w:rsidR="00D84C00" w:rsidRPr="00F47342" w:rsidRDefault="00D84C00" w:rsidP="00D84C00">
      <w:r w:rsidRPr="00F47342">
        <w:t>Amend the bill, as and if amended, by deleting all after the enacting words and inserting:</w:t>
      </w:r>
    </w:p>
    <w:p w:rsidR="00D84C00" w:rsidRPr="00F47342" w:rsidRDefault="00D84C00" w:rsidP="00D84C00">
      <w:r w:rsidRPr="00F47342">
        <w:t>/</w:t>
      </w:r>
      <w:r w:rsidRPr="00F47342">
        <w:tab/>
        <w:t>SECTION</w:t>
      </w:r>
      <w:r w:rsidRPr="00F47342">
        <w:tab/>
        <w:t>1.</w:t>
      </w:r>
      <w:r w:rsidRPr="00F47342">
        <w:tab/>
        <w:t>Section 16</w:t>
      </w:r>
      <w:r w:rsidRPr="00F47342">
        <w:noBreakHyphen/>
        <w:t>11</w:t>
      </w:r>
      <w:r w:rsidRPr="00F47342">
        <w:noBreakHyphen/>
        <w:t>700 of the 1976 Code is amended by adding an appropriately lettered subsection to read:</w:t>
      </w:r>
    </w:p>
    <w:p w:rsidR="00D84C00" w:rsidRPr="00F47342" w:rsidRDefault="00D84C00" w:rsidP="00D84C00">
      <w:r w:rsidRPr="00F47342">
        <w:tab/>
        <w:t>“(   )</w:t>
      </w:r>
      <w:r w:rsidRPr="00F47342">
        <w:tab/>
        <w:t>Evidence may be submitted to any local or state law enforcement agency showing footage or photographic evidence of a vehicle littering where the vehicle make, model, and license plate is clearly visible. If a fine is assessed in lieu of or in addition to court ordered community service or probation, and the fine is collected by the court, a reward must be awarded to the individual providing footage or photographic evidence equal to half the total amount of the fine.”</w:t>
      </w:r>
      <w:r w:rsidRPr="00F47342">
        <w:tab/>
      </w:r>
    </w:p>
    <w:p w:rsidR="00D84C00" w:rsidRPr="00F47342" w:rsidRDefault="00D84C00" w:rsidP="00D84C00">
      <w:r w:rsidRPr="00F47342">
        <w:t>SECTION</w:t>
      </w:r>
      <w:r w:rsidRPr="00F47342">
        <w:tab/>
        <w:t>2.</w:t>
      </w:r>
      <w:r w:rsidRPr="00F47342">
        <w:tab/>
        <w:t>This act takes effect upon approval by the Governor. /</w:t>
      </w:r>
    </w:p>
    <w:p w:rsidR="00D84C00" w:rsidRPr="00F47342" w:rsidRDefault="00D84C00" w:rsidP="00D84C00">
      <w:r w:rsidRPr="00F47342">
        <w:t>Renumber sections to conform.</w:t>
      </w:r>
    </w:p>
    <w:p w:rsidR="00D84C00" w:rsidRDefault="00D84C00" w:rsidP="00D84C00">
      <w:r w:rsidRPr="00F47342">
        <w:t>Amend title to conform.</w:t>
      </w:r>
    </w:p>
    <w:p w:rsidR="00D84C00" w:rsidRDefault="00D84C00" w:rsidP="00D84C00"/>
    <w:p w:rsidR="00D84C00" w:rsidRDefault="00D84C00" w:rsidP="00D84C00">
      <w:r>
        <w:t>Rep. ATWATER explained the amendment.</w:t>
      </w:r>
    </w:p>
    <w:p w:rsidR="00D84C00" w:rsidRDefault="00D84C00" w:rsidP="00D84C00"/>
    <w:p w:rsidR="00D84C00" w:rsidRDefault="00D84C00" w:rsidP="00D84C00">
      <w:r>
        <w:t>Reps. STAVRINAKIS, RUTHERFORD, PITTS, WILLIAMS, FRY, JEFFERSON, CASKEY, WHEELER, WEST, LOFTIS, LONG, BLACKWELL, ATKINSON, BRYANT and BROWN requested debate on the Bill.</w:t>
      </w:r>
    </w:p>
    <w:p w:rsidR="00D84C00" w:rsidRDefault="00D84C00" w:rsidP="00D84C00"/>
    <w:p w:rsidR="00D84C00" w:rsidRDefault="00D84C00" w:rsidP="00D84C00">
      <w:pPr>
        <w:keepNext/>
        <w:jc w:val="center"/>
        <w:rPr>
          <w:b/>
        </w:rPr>
      </w:pPr>
      <w:r w:rsidRPr="00D84C00">
        <w:rPr>
          <w:b/>
        </w:rPr>
        <w:t>S. 190--DEBATE ADJOURNED</w:t>
      </w:r>
    </w:p>
    <w:p w:rsidR="00D84C00" w:rsidRDefault="00D84C00" w:rsidP="00D84C00">
      <w:pPr>
        <w:keepNext/>
      </w:pPr>
      <w:r>
        <w:t>The following Bill was taken up:</w:t>
      </w:r>
    </w:p>
    <w:p w:rsidR="00D84C00" w:rsidRDefault="00D84C00" w:rsidP="00D84C00">
      <w:pPr>
        <w:keepNext/>
      </w:pPr>
      <w:bookmarkStart w:id="47" w:name="include_clip_start_107"/>
      <w:bookmarkEnd w:id="47"/>
    </w:p>
    <w:p w:rsidR="00D84C00" w:rsidRDefault="00D84C00" w:rsidP="00D84C00">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D84C00" w:rsidRDefault="00D84C00" w:rsidP="00D84C00">
      <w:bookmarkStart w:id="48" w:name="include_clip_end_107"/>
      <w:bookmarkStart w:id="49" w:name="file_start108"/>
      <w:bookmarkEnd w:id="48"/>
      <w:bookmarkEnd w:id="49"/>
    </w:p>
    <w:p w:rsidR="00D84C00" w:rsidRPr="00220FD1" w:rsidRDefault="00D84C00" w:rsidP="00D84C00">
      <w:r w:rsidRPr="00220FD1">
        <w:t>The Committee on Judiciary proposed the following Amendment No. 1</w:t>
      </w:r>
      <w:r w:rsidR="00B743D1">
        <w:t xml:space="preserve"> to </w:t>
      </w:r>
      <w:r w:rsidRPr="00220FD1">
        <w:t>S. 190 (COUNCIL\DG\190C001.BBM</w:t>
      </w:r>
      <w:r w:rsidR="00B743D1">
        <w:t>.DG18):</w:t>
      </w:r>
    </w:p>
    <w:p w:rsidR="00D84C00" w:rsidRPr="00220FD1" w:rsidRDefault="00D84C00" w:rsidP="00D84C00">
      <w:r w:rsidRPr="00220FD1">
        <w:t>Amend the bill, as and if amended, SECTION 1, page 36, by striking lines 10-23 and inserting:</w:t>
      </w:r>
    </w:p>
    <w:p w:rsidR="00D84C00" w:rsidRPr="00D84C00" w:rsidRDefault="00D84C00" w:rsidP="00D84C00">
      <w:pPr>
        <w:rPr>
          <w:color w:val="000000"/>
          <w:u w:color="000000"/>
        </w:rPr>
      </w:pPr>
      <w:r w:rsidRPr="00220FD1">
        <w:t>/</w:t>
      </w:r>
      <w:r w:rsidRPr="00220FD1">
        <w:tab/>
      </w:r>
      <w:r w:rsidRPr="00D84C00">
        <w:rPr>
          <w:color w:val="000000"/>
          <w:u w:color="000000"/>
        </w:rPr>
        <w:tab/>
        <w:t>Section 33</w:t>
      </w:r>
      <w:r w:rsidRPr="00D84C00">
        <w:rPr>
          <w:color w:val="000000"/>
          <w:u w:color="000000"/>
        </w:rPr>
        <w:noBreakHyphen/>
        <w:t>33</w:t>
      </w:r>
      <w:r w:rsidRPr="00D84C00">
        <w:rPr>
          <w:color w:val="000000"/>
          <w:u w:color="000000"/>
        </w:rPr>
        <w:noBreakHyphen/>
        <w:t>300.</w:t>
      </w:r>
      <w:r w:rsidRPr="00D84C00">
        <w:rPr>
          <w:color w:val="000000"/>
          <w:u w:color="000000"/>
        </w:rPr>
        <w:tab/>
        <w:t>(A)</w:t>
      </w:r>
      <w:r w:rsidRPr="00D84C00">
        <w:rPr>
          <w:color w:val="000000"/>
          <w:u w:color="000000"/>
        </w:rPr>
        <w:tab/>
        <w:t xml:space="preserve">If, before July 1, 2018, an interest in property was by terms of a transfer purportedly transferred to an unincorporated nonprofit association but under the law of this State the interest did not vest in the association, or in one or more persons on behalf of the association under subsection (B), on July 1, 2018, the interest vests in the association, unless the parties to the transfer have treated the transfer as ineffective.  </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If, before July 1, 2018, an interest in property was by terms of a transfer purportedly transferred to an unincorporated nonprofit association but the interest was vested in one or more persons to hold the interest for members of the association, on or after July 1, 2018, the persons, or their successors in interest, may transfer the interest to the association in its name, or the association may require that the interest be transferred to it in its name.</w:t>
      </w:r>
      <w:r w:rsidRPr="00D84C00">
        <w:rPr>
          <w:color w:val="000000"/>
          <w:u w:color="000000"/>
        </w:rPr>
        <w:tab/>
      </w:r>
      <w:r w:rsidRPr="00D84C00">
        <w:rPr>
          <w:color w:val="000000"/>
          <w:u w:color="000000"/>
        </w:rPr>
        <w:tab/>
        <w:t>/</w:t>
      </w:r>
    </w:p>
    <w:p w:rsidR="00D84C00" w:rsidRPr="00D84C00" w:rsidRDefault="00D84C00" w:rsidP="00D84C00">
      <w:pPr>
        <w:rPr>
          <w:color w:val="000000"/>
          <w:u w:color="000000"/>
        </w:rPr>
      </w:pPr>
      <w:r w:rsidRPr="00D84C00">
        <w:rPr>
          <w:color w:val="000000"/>
          <w:u w:color="000000"/>
        </w:rPr>
        <w:t>Amend the bill further, by striking SECTION 4 and inserting:</w:t>
      </w:r>
    </w:p>
    <w:p w:rsidR="00D84C00" w:rsidRPr="00220FD1" w:rsidRDefault="00D84C00" w:rsidP="00D84C00">
      <w:pPr>
        <w:suppressAutoHyphens/>
      </w:pPr>
      <w:r w:rsidRPr="00D84C00">
        <w:rPr>
          <w:color w:val="000000"/>
          <w:u w:color="000000"/>
        </w:rPr>
        <w:t>/</w:t>
      </w:r>
      <w:r w:rsidRPr="00D84C00">
        <w:rPr>
          <w:color w:val="000000"/>
          <w:u w:color="000000"/>
        </w:rPr>
        <w:tab/>
        <w:t>SECTION</w:t>
      </w:r>
      <w:r w:rsidRPr="00D84C00">
        <w:rPr>
          <w:color w:val="000000"/>
          <w:u w:color="000000"/>
        </w:rPr>
        <w:tab/>
        <w:t>4.</w:t>
      </w:r>
      <w:r w:rsidRPr="00D84C00">
        <w:rPr>
          <w:color w:val="000000"/>
          <w:u w:color="000000"/>
        </w:rPr>
        <w:tab/>
        <w:t>This act takes effect July 1, 2018.</w:t>
      </w:r>
      <w:r w:rsidRPr="00D84C00">
        <w:rPr>
          <w:color w:val="000000"/>
          <w:u w:color="000000"/>
        </w:rPr>
        <w:tab/>
      </w:r>
      <w:r w:rsidRPr="00D84C00">
        <w:rPr>
          <w:color w:val="000000"/>
          <w:u w:color="000000"/>
        </w:rPr>
        <w:tab/>
        <w:t>/</w:t>
      </w:r>
    </w:p>
    <w:p w:rsidR="00D84C00" w:rsidRPr="00220FD1" w:rsidRDefault="00D84C00" w:rsidP="00D84C00">
      <w:r w:rsidRPr="00220FD1">
        <w:t>Renumber sections to conform.</w:t>
      </w:r>
    </w:p>
    <w:p w:rsidR="00D84C00" w:rsidRDefault="00D84C00" w:rsidP="00D84C00">
      <w:r w:rsidRPr="00220FD1">
        <w:t>Amend title to conform.</w:t>
      </w:r>
    </w:p>
    <w:p w:rsidR="00D84C00" w:rsidRDefault="00D84C00" w:rsidP="00D84C00"/>
    <w:p w:rsidR="00D84C00" w:rsidRDefault="00D84C00" w:rsidP="00D84C00">
      <w:r>
        <w:t>Rep. MCCOY explained the amendment.</w:t>
      </w:r>
    </w:p>
    <w:p w:rsidR="00B743D1" w:rsidRDefault="00B743D1" w:rsidP="00D84C00"/>
    <w:p w:rsidR="00D84C00" w:rsidRDefault="00D84C00" w:rsidP="00D84C00">
      <w:r>
        <w:t xml:space="preserve">Rep. MCCOY moved to adjourn debate on the Bill, which was agreed to.  </w:t>
      </w:r>
    </w:p>
    <w:p w:rsidR="00D84C00" w:rsidRDefault="00D84C00" w:rsidP="00D84C00"/>
    <w:p w:rsidR="00D84C00" w:rsidRDefault="00D84C00" w:rsidP="00D84C00">
      <w:pPr>
        <w:keepNext/>
        <w:jc w:val="center"/>
        <w:rPr>
          <w:b/>
        </w:rPr>
      </w:pPr>
      <w:r w:rsidRPr="00D84C00">
        <w:rPr>
          <w:b/>
        </w:rPr>
        <w:t>S. 917--DEBATE ADJOURNED</w:t>
      </w:r>
    </w:p>
    <w:p w:rsidR="00D84C00" w:rsidRDefault="00D84C00" w:rsidP="00D84C00">
      <w:pPr>
        <w:keepNext/>
      </w:pPr>
      <w:r>
        <w:t>The following Bill was taken up:</w:t>
      </w:r>
    </w:p>
    <w:p w:rsidR="00D84C00" w:rsidRDefault="00D84C00" w:rsidP="00D84C00">
      <w:pPr>
        <w:keepNext/>
      </w:pPr>
      <w:bookmarkStart w:id="50" w:name="include_clip_start_112"/>
      <w:bookmarkEnd w:id="50"/>
    </w:p>
    <w:p w:rsidR="00D84C00" w:rsidRDefault="00D84C00" w:rsidP="00D84C00">
      <w:pPr>
        <w:keepNext/>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B743D1" w:rsidRDefault="00B743D1" w:rsidP="00D84C00">
      <w:pPr>
        <w:keepNext/>
      </w:pPr>
    </w:p>
    <w:p w:rsidR="00D84C00" w:rsidRDefault="00D84C00" w:rsidP="00D84C00">
      <w:bookmarkStart w:id="51" w:name="include_clip_end_112"/>
      <w:bookmarkEnd w:id="51"/>
      <w:r>
        <w:t xml:space="preserve">Rep. DELLENEY moved to adjourn debate on the Bill, which was agreed to.  </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NORRELL a temporary leave of absence.</w:t>
      </w:r>
    </w:p>
    <w:p w:rsidR="00D84C00" w:rsidRDefault="00D84C00" w:rsidP="00D84C00"/>
    <w:p w:rsidR="00D84C00" w:rsidRDefault="00D84C00" w:rsidP="00D84C00">
      <w:pPr>
        <w:keepNext/>
        <w:jc w:val="center"/>
        <w:rPr>
          <w:b/>
        </w:rPr>
      </w:pPr>
      <w:r w:rsidRPr="00D84C00">
        <w:rPr>
          <w:b/>
        </w:rPr>
        <w:t>S. 596--AMENDED AND ORDERED TO THIRD READING</w:t>
      </w:r>
    </w:p>
    <w:p w:rsidR="00D84C00" w:rsidRDefault="00D84C00" w:rsidP="00D84C00">
      <w:pPr>
        <w:keepNext/>
      </w:pPr>
      <w:r>
        <w:t>The following Bill was taken up:</w:t>
      </w:r>
    </w:p>
    <w:p w:rsidR="00D84C00" w:rsidRDefault="00D84C00" w:rsidP="00D84C00">
      <w:pPr>
        <w:keepNext/>
      </w:pPr>
      <w:bookmarkStart w:id="52" w:name="include_clip_start_117"/>
      <w:bookmarkEnd w:id="52"/>
    </w:p>
    <w:p w:rsidR="00D84C00" w:rsidRDefault="00D84C00" w:rsidP="00D84C00">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84C00" w:rsidRDefault="00D84C00" w:rsidP="00D84C00"/>
    <w:p w:rsidR="00D84C00" w:rsidRPr="00D30DFB" w:rsidRDefault="00D84C00" w:rsidP="00D84C00">
      <w:r w:rsidRPr="00D30DFB">
        <w:t>Rep. WHITE proposed the following Amendment No. 1</w:t>
      </w:r>
      <w:r w:rsidR="00B743D1">
        <w:t xml:space="preserve"> to </w:t>
      </w:r>
      <w:r w:rsidRPr="00D30DFB">
        <w:t>S. 596 (COUNCIL\WAB\596C008.AGM.WAB18), which was adopted:</w:t>
      </w:r>
    </w:p>
    <w:p w:rsidR="00D84C00" w:rsidRPr="00D30DFB" w:rsidRDefault="00D84C00" w:rsidP="00D84C00">
      <w:r w:rsidRPr="00D30DFB">
        <w:t>Amend the joint resolution, as and if amended, by deleting all after the enacting words and inserting:</w:t>
      </w:r>
    </w:p>
    <w:p w:rsidR="00D84C00" w:rsidRPr="00D30DFB" w:rsidRDefault="00D84C00" w:rsidP="00D84C00">
      <w:r w:rsidRPr="00D30DFB">
        <w:t>/ SECTION</w:t>
      </w:r>
      <w:r w:rsidRPr="00D30DFB">
        <w:tab/>
        <w:t>1.</w:t>
      </w:r>
      <w:r w:rsidRPr="00D30DFB">
        <w:tab/>
        <w:t>Chapter 49, Title 59 of the 1976 Code is amended by adding:</w:t>
      </w:r>
    </w:p>
    <w:p w:rsidR="00D84C00" w:rsidRPr="00D30DFB" w:rsidRDefault="00D84C00" w:rsidP="00D84C00">
      <w:r w:rsidRPr="00D30DFB">
        <w:tab/>
        <w:t>“Section 59</w:t>
      </w:r>
      <w:r w:rsidRPr="00D30DFB">
        <w:noBreakHyphen/>
        <w:t>49</w:t>
      </w:r>
      <w:r w:rsidRPr="00D30DFB">
        <w:noBreakHyphen/>
        <w:t>05.</w:t>
      </w:r>
      <w:r w:rsidRPr="00D30DFB">
        <w:tab/>
        <w:t>(A)</w:t>
      </w:r>
      <w:r w:rsidRPr="00D30DFB">
        <w:tab/>
        <w:t>The John de la Howe School previously established under the provisions of this chapter shall cease operations on June 30, 2018, and is dissolved as an institution on June 30, 2019.</w:t>
      </w:r>
    </w:p>
    <w:p w:rsidR="00D84C00" w:rsidRPr="00D30DFB" w:rsidRDefault="00D84C00" w:rsidP="00D84C00">
      <w:r w:rsidRPr="00D30DFB">
        <w:tab/>
        <w:t>(B)</w:t>
      </w:r>
      <w:r w:rsidRPr="00D30DFB">
        <w:tab/>
        <w:t xml:space="preserve">The board of trustees of the John de la Howe School appointed before the effective date of this section is immediately dissolved and the terms of its members are terminated as of the effective date of this section. </w:t>
      </w:r>
    </w:p>
    <w:p w:rsidR="00D84C00" w:rsidRPr="00D30DFB" w:rsidRDefault="00D84C00" w:rsidP="00D84C00">
      <w:r w:rsidRPr="00D30DFB">
        <w:tab/>
        <w:t>(C)</w:t>
      </w:r>
      <w:r w:rsidRPr="00D30DFB">
        <w:tab/>
        <w:t>The Clemson University President or his designee, the Provost, and Vice President of The University’s Public Service Activities (PSA) Program are hereby temporarily appointed trustees to the John de la Howe School until permanent trustees are appointed.  The John de la Howe School is hereby under the control of Clemson University until the John de la Howe School is dissolved.  Clemson University is authorized to take such actions related to expenditures of funds, the disposition of personnel, and the rules and regulations governing the property as it considers appropriate as long as such actions are in keeping with State law and with the purpose of preserving the assets of the Will of John de la Howe.  Clemson University shall not be liable for any actions taken pursuant to and consistent with this section.</w:t>
      </w:r>
    </w:p>
    <w:p w:rsidR="00D84C00" w:rsidRPr="00D30DFB" w:rsidRDefault="00D84C00" w:rsidP="00D84C00">
      <w:r w:rsidRPr="00D30DFB">
        <w:tab/>
        <w:t>(D)</w:t>
      </w:r>
      <w:r w:rsidRPr="00D30DFB">
        <w:tab/>
        <w:t>Clemson University, its employees, and its board of trustees shall not be liable for the debts of, nor claims made against, the John de la Howe School or claims by or against the former trustees of the John de la Howe School.</w:t>
      </w:r>
    </w:p>
    <w:p w:rsidR="00D84C00" w:rsidRPr="00D30DFB" w:rsidRDefault="00D84C00" w:rsidP="00D84C00">
      <w:r w:rsidRPr="00D30DFB">
        <w:tab/>
        <w:t>(E)</w:t>
      </w:r>
      <w:r w:rsidRPr="00D30DFB">
        <w:tab/>
        <w:t>Clemson University shall develop a plan to implement the purposes of the Will of Dr. John de la Howe and shall submit the plan before September 1, 2018 to the South Carolina Attorney General for approval.  Clemson University may use the funds of the John de la Howe School to pay for the development of this plan.</w:t>
      </w:r>
    </w:p>
    <w:p w:rsidR="00D84C00" w:rsidRPr="00D30DFB" w:rsidRDefault="00D84C00" w:rsidP="00D84C00">
      <w:r w:rsidRPr="00D30DFB">
        <w:tab/>
        <w:t>(F)</w:t>
      </w:r>
      <w:r w:rsidRPr="00D30DFB">
        <w:tab/>
        <w:t>Upon approval of the plan provided in subsection (E), the South Carolina Attorney General shall notify the General Assembly so that the General Assembly may consider the approved plan and enact appropriate enabling legislation to implement the purposes of the Will of Dr. John de la Howe and appoint permanent trustees.”</w:t>
      </w:r>
    </w:p>
    <w:p w:rsidR="00D84C00" w:rsidRPr="00D30DFB" w:rsidRDefault="00D84C00" w:rsidP="00D84C00">
      <w:r w:rsidRPr="00D30DFB">
        <w:t>SECTION</w:t>
      </w:r>
      <w:r w:rsidRPr="00D30DFB">
        <w:tab/>
        <w:t>2.</w:t>
      </w:r>
      <w:r w:rsidRPr="00D30DFB">
        <w:tab/>
        <w:t>Sections 59</w:t>
      </w:r>
      <w:r w:rsidRPr="00D30DFB">
        <w:noBreakHyphen/>
        <w:t>49</w:t>
      </w:r>
      <w:r w:rsidRPr="00D30DFB">
        <w:noBreakHyphen/>
        <w:t>10, 59</w:t>
      </w:r>
      <w:r w:rsidRPr="00D30DFB">
        <w:noBreakHyphen/>
        <w:t>49</w:t>
      </w:r>
      <w:r w:rsidRPr="00D30DFB">
        <w:noBreakHyphen/>
        <w:t>20, 59</w:t>
      </w:r>
      <w:r w:rsidRPr="00D30DFB">
        <w:noBreakHyphen/>
        <w:t>49</w:t>
      </w:r>
      <w:r w:rsidRPr="00D30DFB">
        <w:noBreakHyphen/>
        <w:t>30, 59</w:t>
      </w:r>
      <w:r w:rsidRPr="00D30DFB">
        <w:noBreakHyphen/>
        <w:t>49</w:t>
      </w:r>
      <w:r w:rsidRPr="00D30DFB">
        <w:noBreakHyphen/>
        <w:t>40, 59</w:t>
      </w:r>
      <w:r w:rsidRPr="00D30DFB">
        <w:noBreakHyphen/>
        <w:t>49</w:t>
      </w:r>
      <w:r w:rsidRPr="00D30DFB">
        <w:noBreakHyphen/>
        <w:t>60, 59</w:t>
      </w:r>
      <w:r w:rsidRPr="00D30DFB">
        <w:noBreakHyphen/>
        <w:t>49</w:t>
      </w:r>
      <w:r w:rsidRPr="00D30DFB">
        <w:noBreakHyphen/>
        <w:t>70, 59</w:t>
      </w:r>
      <w:r w:rsidRPr="00D30DFB">
        <w:noBreakHyphen/>
        <w:t>49</w:t>
      </w:r>
      <w:r w:rsidRPr="00D30DFB">
        <w:noBreakHyphen/>
        <w:t>80, 59</w:t>
      </w:r>
      <w:r w:rsidRPr="00D30DFB">
        <w:noBreakHyphen/>
        <w:t>49</w:t>
      </w:r>
      <w:r w:rsidRPr="00D30DFB">
        <w:noBreakHyphen/>
        <w:t>90, 59</w:t>
      </w:r>
      <w:r w:rsidRPr="00D30DFB">
        <w:noBreakHyphen/>
        <w:t>49</w:t>
      </w:r>
      <w:r w:rsidRPr="00D30DFB">
        <w:noBreakHyphen/>
        <w:t>100, 59</w:t>
      </w:r>
      <w:r w:rsidRPr="00D30DFB">
        <w:noBreakHyphen/>
        <w:t>49</w:t>
      </w:r>
      <w:r w:rsidRPr="00D30DFB">
        <w:noBreakHyphen/>
        <w:t>110, 59</w:t>
      </w:r>
      <w:r w:rsidRPr="00D30DFB">
        <w:noBreakHyphen/>
        <w:t>49</w:t>
      </w:r>
      <w:r w:rsidRPr="00D30DFB">
        <w:noBreakHyphen/>
        <w:t>120, 59</w:t>
      </w:r>
      <w:r w:rsidRPr="00D30DFB">
        <w:noBreakHyphen/>
        <w:t>49</w:t>
      </w:r>
      <w:r w:rsidRPr="00D30DFB">
        <w:noBreakHyphen/>
        <w:t>130, 59</w:t>
      </w:r>
      <w:r w:rsidRPr="00D30DFB">
        <w:noBreakHyphen/>
        <w:t>49</w:t>
      </w:r>
      <w:r w:rsidRPr="00D30DFB">
        <w:noBreakHyphen/>
        <w:t>140, and 59</w:t>
      </w:r>
      <w:r w:rsidRPr="00D30DFB">
        <w:noBreakHyphen/>
        <w:t>49</w:t>
      </w:r>
      <w:r w:rsidRPr="00D30DFB">
        <w:noBreakHyphen/>
        <w:t>150 of the 1976 Code are repealed.</w:t>
      </w:r>
    </w:p>
    <w:p w:rsidR="00D84C00" w:rsidRPr="00D30DFB" w:rsidRDefault="00D84C00" w:rsidP="00D84C00">
      <w:r w:rsidRPr="00D30DFB">
        <w:t>SECTION</w:t>
      </w:r>
      <w:r w:rsidRPr="00D30DFB">
        <w:tab/>
        <w:t>3.</w:t>
      </w:r>
      <w:r w:rsidRPr="00D30DFB">
        <w:tab/>
        <w:t>This act takes effect upon approval by the Governor. /</w:t>
      </w:r>
    </w:p>
    <w:p w:rsidR="00D84C00" w:rsidRPr="00D30DFB" w:rsidRDefault="00D84C00" w:rsidP="00D84C00">
      <w:r w:rsidRPr="00D30DFB">
        <w:t>Renumber sections to conform.</w:t>
      </w:r>
    </w:p>
    <w:p w:rsidR="00D84C00" w:rsidRDefault="00D84C00" w:rsidP="00D84C00">
      <w:r w:rsidRPr="00D30DFB">
        <w:t>Amend title to conform.</w:t>
      </w:r>
    </w:p>
    <w:p w:rsidR="00D84C00" w:rsidRDefault="00D84C00" w:rsidP="00D84C00"/>
    <w:p w:rsidR="00D84C00" w:rsidRDefault="00D84C00" w:rsidP="00D84C00">
      <w:r>
        <w:t>Rep. WHITE explained the amendment.</w:t>
      </w:r>
    </w:p>
    <w:p w:rsidR="00D84C00" w:rsidRDefault="00D84C00" w:rsidP="00D84C00">
      <w:r>
        <w:t>The amendment was then adopted.</w:t>
      </w:r>
    </w:p>
    <w:p w:rsidR="00D84C00" w:rsidRDefault="00D84C00" w:rsidP="00D84C00"/>
    <w:p w:rsidR="00D84C00" w:rsidRPr="00530A6A" w:rsidRDefault="00D84C00" w:rsidP="00D84C00">
      <w:r w:rsidRPr="00530A6A">
        <w:t>Rep. PARKS proposed the following Amendment No. 2</w:t>
      </w:r>
      <w:r w:rsidR="00B743D1">
        <w:t xml:space="preserve"> to </w:t>
      </w:r>
      <w:r w:rsidRPr="00530A6A">
        <w:t>S. 596 (COUNCIL\WAB\596C009.AGM.WAB18), which was adopted:</w:t>
      </w:r>
    </w:p>
    <w:p w:rsidR="00D84C00" w:rsidRPr="00530A6A" w:rsidRDefault="00D84C00" w:rsidP="00D84C00">
      <w:r w:rsidRPr="00530A6A">
        <w:t>Amend the joint resolution, as and if amended, SECTION 1, by adding an appropriately lettered subsection to read:</w:t>
      </w:r>
    </w:p>
    <w:p w:rsidR="00D84C00" w:rsidRPr="00530A6A" w:rsidRDefault="00D84C00" w:rsidP="00D84C00">
      <w:r w:rsidRPr="00530A6A">
        <w:t>/</w:t>
      </w:r>
      <w:r w:rsidRPr="00530A6A">
        <w:tab/>
        <w:t>(   )</w:t>
      </w:r>
      <w:r w:rsidRPr="00530A6A">
        <w:tab/>
        <w:t>The interim board of trustees shall give first consideration to persons employed by the John de la Howe School on the effective date of this act when making decisions concerning the retention and hiring of personnel. /</w:t>
      </w:r>
    </w:p>
    <w:p w:rsidR="00D84C00" w:rsidRPr="00530A6A" w:rsidRDefault="00D84C00" w:rsidP="00D84C00">
      <w:r w:rsidRPr="00530A6A">
        <w:t>Renumber sections to conform.</w:t>
      </w:r>
    </w:p>
    <w:p w:rsidR="00D84C00" w:rsidRDefault="00D84C00" w:rsidP="00D84C00">
      <w:r w:rsidRPr="00530A6A">
        <w:t>Amend title to conform.</w:t>
      </w:r>
    </w:p>
    <w:p w:rsidR="00D84C00" w:rsidRDefault="00D84C00" w:rsidP="00D84C00"/>
    <w:p w:rsidR="00D84C00" w:rsidRDefault="00D84C00" w:rsidP="00D84C00">
      <w:r>
        <w:t>Rep. PARKS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53" w:name="vote_start125"/>
      <w:bookmarkEnd w:id="53"/>
      <w:r>
        <w:t>Yeas 103; Nays 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Hardee</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Magnuson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D. C. Moss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ind w:firstLine="0"/>
            </w:pPr>
            <w:r>
              <w:t>White</w:t>
            </w:r>
          </w:p>
        </w:tc>
        <w:tc>
          <w:tcPr>
            <w:tcW w:w="2179" w:type="dxa"/>
            <w:shd w:val="clear" w:color="auto" w:fill="auto"/>
          </w:tcPr>
          <w:p w:rsidR="00D84C00" w:rsidRPr="00D84C00" w:rsidRDefault="00D84C00" w:rsidP="00D84C00">
            <w:pPr>
              <w:ind w:firstLine="0"/>
            </w:pPr>
            <w:r>
              <w:t>Whitmire</w:t>
            </w:r>
          </w:p>
        </w:tc>
        <w:tc>
          <w:tcPr>
            <w:tcW w:w="2180" w:type="dxa"/>
            <w:shd w:val="clear" w:color="auto" w:fill="auto"/>
          </w:tcPr>
          <w:p w:rsidR="00D84C00" w:rsidRPr="00D84C00" w:rsidRDefault="00D84C00" w:rsidP="00D84C00">
            <w:pPr>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Total--103</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Erickson</w:t>
            </w:r>
          </w:p>
        </w:tc>
        <w:tc>
          <w:tcPr>
            <w:tcW w:w="2179" w:type="dxa"/>
            <w:shd w:val="clear" w:color="auto" w:fill="auto"/>
          </w:tcPr>
          <w:p w:rsidR="00D84C00" w:rsidRPr="00D84C00" w:rsidRDefault="00D84C00" w:rsidP="00D84C00">
            <w:pPr>
              <w:keepNext/>
              <w:ind w:firstLine="0"/>
            </w:pPr>
            <w:r>
              <w:t>Herbkersman</w:t>
            </w:r>
          </w:p>
        </w:tc>
        <w:tc>
          <w:tcPr>
            <w:tcW w:w="2180" w:type="dxa"/>
            <w:shd w:val="clear" w:color="auto" w:fill="auto"/>
          </w:tcPr>
          <w:p w:rsidR="00D84C00" w:rsidRPr="00D84C00" w:rsidRDefault="00D84C00" w:rsidP="00D84C00">
            <w:pPr>
              <w:keepNext/>
              <w:ind w:firstLine="0"/>
            </w:pPr>
            <w:r>
              <w:t>Howard</w:t>
            </w:r>
          </w:p>
        </w:tc>
      </w:tr>
      <w:tr w:rsidR="00D84C00" w:rsidRPr="00D84C00" w:rsidTr="00D84C00">
        <w:tc>
          <w:tcPr>
            <w:tcW w:w="2179" w:type="dxa"/>
            <w:shd w:val="clear" w:color="auto" w:fill="auto"/>
          </w:tcPr>
          <w:p w:rsidR="00D84C00" w:rsidRPr="00D84C00" w:rsidRDefault="00D84C00" w:rsidP="00D84C00">
            <w:pPr>
              <w:keepNext/>
              <w:ind w:firstLine="0"/>
            </w:pPr>
            <w:r>
              <w:t>Mace</w:t>
            </w:r>
          </w:p>
        </w:tc>
        <w:tc>
          <w:tcPr>
            <w:tcW w:w="2179" w:type="dxa"/>
            <w:shd w:val="clear" w:color="auto" w:fill="auto"/>
          </w:tcPr>
          <w:p w:rsidR="00D84C00" w:rsidRPr="00D84C00" w:rsidRDefault="00D84C00" w:rsidP="00D84C00">
            <w:pPr>
              <w:keepNext/>
              <w:ind w:firstLine="0"/>
            </w:pPr>
            <w:r>
              <w:t>Martin</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1044--ORDERED TO THIRD READING</w:t>
      </w:r>
    </w:p>
    <w:p w:rsidR="00D84C00" w:rsidRDefault="00D84C00" w:rsidP="00D84C00">
      <w:pPr>
        <w:keepNext/>
      </w:pPr>
      <w:r>
        <w:t>The following Bill was taken up:</w:t>
      </w:r>
    </w:p>
    <w:p w:rsidR="00D84C00" w:rsidRDefault="00D84C00" w:rsidP="00D84C00">
      <w:pPr>
        <w:keepNext/>
      </w:pPr>
      <w:bookmarkStart w:id="54" w:name="include_clip_start_128"/>
      <w:bookmarkEnd w:id="54"/>
    </w:p>
    <w:p w:rsidR="00D84C00" w:rsidRDefault="00D84C00" w:rsidP="00D84C00">
      <w:r>
        <w:t>S. 1044 -- Senator Shealy: A BILL TO AMEND SECTION 50-13-260 OF THE 1976 CODE, RELATING TO THE PROTECTION OF FRESHWATER GAME FISH, TO ESTABLISH A YEAR-ROUND "CATCH AND RELEASE" ZONE ON THE LOWER REACH OF THE SALUDA RIVER.</w:t>
      </w:r>
    </w:p>
    <w:p w:rsidR="00D84C00" w:rsidRDefault="00D84C00" w:rsidP="00D84C00">
      <w:bookmarkStart w:id="55" w:name="include_clip_end_128"/>
      <w:bookmarkEnd w:id="55"/>
    </w:p>
    <w:p w:rsidR="00D84C00" w:rsidRDefault="00D84C00" w:rsidP="00D84C00">
      <w:r>
        <w:t>Rep. HIXON explained the Bill.</w:t>
      </w:r>
    </w:p>
    <w:p w:rsidR="00D84C00" w:rsidRDefault="00D84C00" w:rsidP="00D84C00"/>
    <w:p w:rsidR="00D84C00" w:rsidRDefault="00B743D1" w:rsidP="00D84C00">
      <w:r>
        <w:br w:type="column"/>
      </w:r>
      <w:r w:rsidR="00D84C00">
        <w:t xml:space="preserve">The yeas and nays were taken resulting as follows: </w:t>
      </w:r>
    </w:p>
    <w:p w:rsidR="00D84C00" w:rsidRDefault="00D84C00" w:rsidP="00D84C00">
      <w:pPr>
        <w:jc w:val="center"/>
      </w:pPr>
      <w:r>
        <w:t xml:space="preserve"> </w:t>
      </w:r>
      <w:bookmarkStart w:id="56" w:name="vote_start130"/>
      <w:bookmarkEnd w:id="56"/>
      <w:r>
        <w:t>Yeas 105;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Hardee</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Total--105</w:t>
      </w: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Default="00D84C00" w:rsidP="00D84C00">
      <w:r>
        <w:t xml:space="preserve">Further proceedings were interrupted by expiration of time on the uncontested Calendar.  </w:t>
      </w:r>
    </w:p>
    <w:p w:rsidR="00D84C00" w:rsidRDefault="00D84C00" w:rsidP="00D84C00"/>
    <w:p w:rsidR="00D84C00" w:rsidRDefault="00D84C00" w:rsidP="00D84C00">
      <w:pPr>
        <w:keepNext/>
        <w:jc w:val="center"/>
        <w:rPr>
          <w:b/>
        </w:rPr>
      </w:pPr>
      <w:r w:rsidRPr="00D84C00">
        <w:rPr>
          <w:b/>
        </w:rPr>
        <w:t>STATEMENT BY REP.</w:t>
      </w:r>
      <w:r w:rsidR="00B743D1">
        <w:rPr>
          <w:b/>
        </w:rPr>
        <w:t xml:space="preserve"> </w:t>
      </w:r>
      <w:r w:rsidRPr="00D84C00">
        <w:rPr>
          <w:b/>
        </w:rPr>
        <w:t>BANNISTER</w:t>
      </w:r>
    </w:p>
    <w:p w:rsidR="00D84C00" w:rsidRDefault="00D84C00" w:rsidP="00D84C00">
      <w:r>
        <w:t>REP. BANNISTER made a statement relative to Rep. HAMILTON'S service in the House.</w:t>
      </w:r>
    </w:p>
    <w:p w:rsidR="00D84C00" w:rsidRDefault="00D84C00" w:rsidP="00D84C00"/>
    <w:p w:rsidR="00D84C00" w:rsidRDefault="00D84C00" w:rsidP="00D84C00">
      <w:pPr>
        <w:keepNext/>
        <w:jc w:val="center"/>
        <w:rPr>
          <w:b/>
        </w:rPr>
      </w:pPr>
      <w:r w:rsidRPr="00D84C00">
        <w:rPr>
          <w:b/>
        </w:rPr>
        <w:t>STATEMENT BY REP. HAMILTON</w:t>
      </w:r>
    </w:p>
    <w:p w:rsidR="00D84C00" w:rsidRDefault="00D84C00" w:rsidP="00D84C00">
      <w:r>
        <w:t xml:space="preserve">Rep. HAMILTON made a statement relative to his service in the House.  </w:t>
      </w:r>
    </w:p>
    <w:p w:rsidR="00D84C00" w:rsidRDefault="00D84C00" w:rsidP="00D84C00"/>
    <w:p w:rsidR="00D84C00" w:rsidRDefault="00D84C00" w:rsidP="00D84C00">
      <w:r>
        <w:t>Rep. HIXON moved that the House recede until 2:45 p.m., which was agreed to.</w:t>
      </w:r>
    </w:p>
    <w:p w:rsidR="00D84C00" w:rsidRDefault="00D84C00" w:rsidP="00D84C00"/>
    <w:p w:rsidR="00D84C00" w:rsidRDefault="00D84C00" w:rsidP="00D84C00">
      <w:pPr>
        <w:keepNext/>
        <w:jc w:val="center"/>
        <w:rPr>
          <w:b/>
        </w:rPr>
      </w:pPr>
      <w:r w:rsidRPr="00D84C00">
        <w:rPr>
          <w:b/>
        </w:rPr>
        <w:t>THE HOUSE RESUMES</w:t>
      </w:r>
    </w:p>
    <w:p w:rsidR="00D84C00" w:rsidRDefault="00D84C00" w:rsidP="00D84C00">
      <w:r>
        <w:t>At 2:45 p.m. the House resumed, the SPEAKER in the Chair.</w:t>
      </w:r>
    </w:p>
    <w:p w:rsidR="00D84C00" w:rsidRDefault="00D84C00" w:rsidP="00D84C00"/>
    <w:p w:rsidR="00D84C00" w:rsidRDefault="00D84C00" w:rsidP="00D84C00">
      <w:pPr>
        <w:keepNext/>
        <w:jc w:val="center"/>
        <w:rPr>
          <w:b/>
        </w:rPr>
      </w:pPr>
      <w:r w:rsidRPr="00D84C00">
        <w:rPr>
          <w:b/>
        </w:rPr>
        <w:t>POINT OF QUORUM</w:t>
      </w:r>
    </w:p>
    <w:p w:rsidR="00D84C00" w:rsidRDefault="00D84C00" w:rsidP="00D84C00">
      <w:r>
        <w:t>The question of a quorum was raised.</w:t>
      </w:r>
    </w:p>
    <w:p w:rsidR="00D84C00" w:rsidRDefault="00D84C00" w:rsidP="00D84C00">
      <w:r>
        <w:t>A quorum was later present.</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D. C. MOSS a leave of absence for the remainder of the day. </w:t>
      </w:r>
    </w:p>
    <w:p w:rsidR="00D84C00" w:rsidRDefault="00D84C00" w:rsidP="00D84C00"/>
    <w:p w:rsidR="00D84C00" w:rsidRDefault="00D84C00" w:rsidP="00D84C00">
      <w:pPr>
        <w:keepNext/>
        <w:jc w:val="center"/>
        <w:rPr>
          <w:b/>
        </w:rPr>
      </w:pPr>
      <w:r w:rsidRPr="00D84C00">
        <w:rPr>
          <w:b/>
        </w:rPr>
        <w:t>STATEMENT BY REP.</w:t>
      </w:r>
      <w:r w:rsidR="00B743D1">
        <w:rPr>
          <w:b/>
        </w:rPr>
        <w:t xml:space="preserve"> </w:t>
      </w:r>
      <w:r w:rsidRPr="00D84C00">
        <w:rPr>
          <w:b/>
        </w:rPr>
        <w:t>TOOLE</w:t>
      </w:r>
    </w:p>
    <w:p w:rsidR="00D84C00" w:rsidRDefault="00D84C00" w:rsidP="00D84C00">
      <w:r>
        <w:t>REP. TOOLE made a statement relative to Rep. ATWATER'S service in the House.</w:t>
      </w:r>
    </w:p>
    <w:p w:rsidR="00D84C00" w:rsidRDefault="00D84C00" w:rsidP="00D84C00"/>
    <w:p w:rsidR="00D84C00" w:rsidRDefault="00D84C00" w:rsidP="00D84C00">
      <w:pPr>
        <w:keepNext/>
        <w:jc w:val="center"/>
        <w:rPr>
          <w:b/>
        </w:rPr>
      </w:pPr>
      <w:r w:rsidRPr="00D84C00">
        <w:rPr>
          <w:b/>
        </w:rPr>
        <w:t>STATEMENT BY REP. ATWATER</w:t>
      </w:r>
    </w:p>
    <w:p w:rsidR="00D84C00" w:rsidRDefault="00D84C00" w:rsidP="00D84C00">
      <w:r>
        <w:t xml:space="preserve">Rep. ATWATER made a statement relative to his service in the House.  </w:t>
      </w:r>
    </w:p>
    <w:p w:rsidR="00D84C00" w:rsidRPr="00B743D1" w:rsidRDefault="00D84C00" w:rsidP="00D84C00">
      <w:pPr>
        <w:rPr>
          <w:sz w:val="16"/>
          <w:szCs w:val="16"/>
        </w:rPr>
      </w:pPr>
    </w:p>
    <w:p w:rsidR="00D84C00" w:rsidRDefault="00D84C00" w:rsidP="00D84C00">
      <w:pPr>
        <w:keepNext/>
        <w:jc w:val="center"/>
        <w:rPr>
          <w:b/>
        </w:rPr>
      </w:pPr>
      <w:r w:rsidRPr="00D84C00">
        <w:rPr>
          <w:b/>
        </w:rPr>
        <w:t>RECURRENCE TO THE MORNING HOUR</w:t>
      </w:r>
    </w:p>
    <w:p w:rsidR="00D84C00" w:rsidRDefault="00D84C00" w:rsidP="00D84C00">
      <w:r>
        <w:t>Rep. HOSEY moved that the House recur to the morning hour, which was agreed to.</w:t>
      </w:r>
    </w:p>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57" w:name="include_clip_start_151"/>
      <w:bookmarkEnd w:id="57"/>
    </w:p>
    <w:p w:rsidR="00D84C00" w:rsidRDefault="00D84C00" w:rsidP="00D84C00">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B743D1" w:rsidRDefault="00B743D1" w:rsidP="00D84C00">
      <w:pPr>
        <w:keepNext/>
      </w:pPr>
    </w:p>
    <w:p w:rsidR="00D84C00" w:rsidRDefault="00D84C00" w:rsidP="00D84C00">
      <w:bookmarkStart w:id="58" w:name="include_clip_end_151"/>
      <w:bookmarkEnd w:id="58"/>
      <w:r>
        <w:t xml:space="preserve">Rep. FRY moved to adjourn debate on the Bill, which was agreed to.  </w:t>
      </w:r>
    </w:p>
    <w:p w:rsidR="00D84C00" w:rsidRDefault="00D84C00" w:rsidP="00D84C00"/>
    <w:p w:rsidR="00D84C00" w:rsidRDefault="00D84C00" w:rsidP="00D84C00">
      <w:pPr>
        <w:keepNext/>
        <w:jc w:val="center"/>
        <w:rPr>
          <w:b/>
        </w:rPr>
      </w:pPr>
      <w:r w:rsidRPr="00D84C00">
        <w:rPr>
          <w:b/>
        </w:rPr>
        <w:t>S. 190--DEBATE ADJOURNED</w:t>
      </w:r>
    </w:p>
    <w:p w:rsidR="00D84C00" w:rsidRDefault="00D84C00" w:rsidP="00D84C00">
      <w:pPr>
        <w:keepNext/>
      </w:pPr>
      <w:r>
        <w:t>The following Bill was taken up:</w:t>
      </w:r>
    </w:p>
    <w:p w:rsidR="00D84C00" w:rsidRDefault="00D84C00" w:rsidP="00D84C00">
      <w:pPr>
        <w:keepNext/>
      </w:pPr>
      <w:bookmarkStart w:id="59" w:name="include_clip_start_154"/>
      <w:bookmarkEnd w:id="59"/>
    </w:p>
    <w:p w:rsidR="00D84C00" w:rsidRDefault="00D84C00" w:rsidP="00D84C00">
      <w:pPr>
        <w:keepNext/>
      </w:pPr>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B743D1" w:rsidRDefault="00B743D1" w:rsidP="00D84C00">
      <w:pPr>
        <w:keepNext/>
      </w:pPr>
    </w:p>
    <w:p w:rsidR="00D84C00" w:rsidRDefault="00D84C00" w:rsidP="00D84C00">
      <w:bookmarkStart w:id="60" w:name="include_clip_end_154"/>
      <w:bookmarkEnd w:id="60"/>
      <w:r>
        <w:t xml:space="preserve">Rep. MCCOY moved to adjourn debate on the Bill, which was agreed to.  </w:t>
      </w:r>
    </w:p>
    <w:p w:rsidR="00D84C00" w:rsidRDefault="00D84C00" w:rsidP="00D84C00"/>
    <w:p w:rsidR="00D84C00" w:rsidRDefault="00D84C00" w:rsidP="00D84C00">
      <w:pPr>
        <w:keepNext/>
        <w:jc w:val="center"/>
        <w:rPr>
          <w:b/>
        </w:rPr>
      </w:pPr>
      <w:r w:rsidRPr="00D84C00">
        <w:rPr>
          <w:b/>
        </w:rPr>
        <w:t>S. 917--AMENDED AND REQUESTS FOR DEBATE</w:t>
      </w:r>
    </w:p>
    <w:p w:rsidR="00D84C00" w:rsidRDefault="00D84C00" w:rsidP="00D84C00">
      <w:pPr>
        <w:keepNext/>
      </w:pPr>
      <w:r>
        <w:t>The following Bill was taken up:</w:t>
      </w:r>
    </w:p>
    <w:p w:rsidR="00D84C00" w:rsidRDefault="00D84C00" w:rsidP="00D84C00">
      <w:pPr>
        <w:keepNext/>
      </w:pPr>
      <w:bookmarkStart w:id="61" w:name="include_clip_start_157"/>
      <w:bookmarkEnd w:id="61"/>
    </w:p>
    <w:p w:rsidR="00D84C00" w:rsidRDefault="00D84C00" w:rsidP="00D84C00">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84C00" w:rsidRDefault="00D84C00" w:rsidP="00D84C00"/>
    <w:p w:rsidR="00D84C00" w:rsidRPr="00441202" w:rsidRDefault="00D84C00" w:rsidP="00D84C00">
      <w:r w:rsidRPr="00441202">
        <w:t xml:space="preserve">Reps. FRY </w:t>
      </w:r>
      <w:r w:rsidR="00B743D1">
        <w:t xml:space="preserve">and </w:t>
      </w:r>
      <w:r w:rsidRPr="00441202">
        <w:t>CLEMMONS proposed the following Amendment</w:t>
      </w:r>
      <w:r w:rsidR="00B743D1">
        <w:t xml:space="preserve"> </w:t>
      </w:r>
      <w:r w:rsidRPr="00441202">
        <w:t>No. 1</w:t>
      </w:r>
      <w:r w:rsidR="00B743D1">
        <w:t xml:space="preserve"> to </w:t>
      </w:r>
      <w:r w:rsidRPr="00441202">
        <w:t>S. 917 (COUNCIL\DG\917C002.BBM.DG18), which was ruled out of order:</w:t>
      </w:r>
    </w:p>
    <w:p w:rsidR="00D84C00" w:rsidRPr="00441202" w:rsidRDefault="00D84C00" w:rsidP="00D84C00">
      <w:r w:rsidRPr="00441202">
        <w:t>Amend the bill, as and if amended, by adding an appropriately numbered SECTION to read:</w:t>
      </w:r>
    </w:p>
    <w:p w:rsidR="00D84C00" w:rsidRPr="00D84C00" w:rsidRDefault="00D84C00" w:rsidP="00D84C00">
      <w:pPr>
        <w:rPr>
          <w:color w:val="000000"/>
          <w:u w:color="000000"/>
        </w:rPr>
      </w:pPr>
      <w:r w:rsidRPr="00441202">
        <w:t>/</w:t>
      </w:r>
      <w:r w:rsidRPr="00441202">
        <w:tab/>
        <w:t>SECTION</w:t>
      </w:r>
      <w:r w:rsidRPr="00441202">
        <w:tab/>
        <w:t>___.</w:t>
      </w:r>
      <w:r w:rsidRPr="00441202">
        <w:tab/>
      </w:r>
      <w:r w:rsidRPr="00D84C00">
        <w:rPr>
          <w:color w:val="000000"/>
          <w:u w:color="000000"/>
        </w:rPr>
        <w:t>Section 4</w:t>
      </w:r>
      <w:r w:rsidRPr="00D84C00">
        <w:rPr>
          <w:color w:val="000000"/>
          <w:u w:color="000000"/>
        </w:rPr>
        <w:noBreakHyphen/>
        <w:t>9</w:t>
      </w:r>
      <w:r w:rsidRPr="00D84C00">
        <w:rPr>
          <w:color w:val="000000"/>
          <w:u w:color="000000"/>
        </w:rPr>
        <w:noBreakHyphen/>
        <w:t>30(5)(a)(ii) of the 1976 Code is amended to read:</w:t>
      </w:r>
    </w:p>
    <w:p w:rsidR="00D84C00" w:rsidRPr="00441202" w:rsidRDefault="00D84C00" w:rsidP="00D84C00">
      <w:r w:rsidRPr="00D84C00">
        <w:rPr>
          <w:color w:val="000000"/>
          <w:u w:color="000000"/>
        </w:rPr>
        <w:tab/>
      </w:r>
      <w:r w:rsidRPr="00D84C00">
        <w:rPr>
          <w:color w:val="000000"/>
          <w:u w:color="000000"/>
        </w:rPr>
        <w:tab/>
        <w:t>“</w:t>
      </w:r>
      <w:r w:rsidRPr="00441202">
        <w:t>(ii)</w:t>
      </w:r>
      <w:r w:rsidRPr="00441202">
        <w:tab/>
        <w:t>When a petition is submitted to the county council signed by seventy</w:t>
      </w:r>
      <w:r w:rsidRPr="00441202">
        <w:noBreakHyphen/>
        <w:t xml:space="preserve">five percent or more of the </w:t>
      </w:r>
      <w:r w:rsidRPr="00441202">
        <w:rPr>
          <w:strike/>
        </w:rPr>
        <w:t>resident</w:t>
      </w:r>
      <w:r w:rsidRPr="00441202">
        <w:t xml:space="preserve"> freeholders who own at least seventy</w:t>
      </w:r>
      <w:r w:rsidRPr="00441202">
        <w:noBreakHyphen/>
        <w:t>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w:t>
      </w:r>
      <w:r w:rsidRPr="00441202">
        <w:noBreakHyphen/>
        <w:t>3</w:t>
      </w:r>
      <w:r w:rsidRPr="00441202">
        <w:noBreakHyphen/>
        <w:t>240</w:t>
      </w:r>
      <w:r w:rsidRPr="00441202">
        <w:rPr>
          <w:u w:val="single"/>
        </w:rPr>
        <w:t>, and specifically includes a qualifying limited liability company</w:t>
      </w:r>
      <w:r w:rsidRPr="00441202">
        <w:t>. The petition must contain a designation of the boundaries of the proposed special tax district, the nature of the services to be rendered, and the maximum level of the taxes or user service charges, or both, authorized to be levied and collected.</w:t>
      </w:r>
      <w:r w:rsidRPr="00D84C00">
        <w:rPr>
          <w:color w:val="000000"/>
          <w:u w:color="000000"/>
        </w:rPr>
        <w:t>”</w:t>
      </w:r>
      <w:r w:rsidRPr="00D84C00">
        <w:rPr>
          <w:color w:val="000000"/>
          <w:u w:color="000000"/>
        </w:rPr>
        <w:tab/>
      </w:r>
      <w:r w:rsidRPr="00D84C00">
        <w:rPr>
          <w:color w:val="000000"/>
          <w:u w:color="000000"/>
        </w:rPr>
        <w:tab/>
        <w:t>/</w:t>
      </w:r>
    </w:p>
    <w:p w:rsidR="00D84C00" w:rsidRPr="00441202" w:rsidRDefault="00D84C00" w:rsidP="00D84C00">
      <w:r w:rsidRPr="00441202">
        <w:t>Renumber sections to conform.</w:t>
      </w:r>
    </w:p>
    <w:p w:rsidR="00D84C00" w:rsidRDefault="00D84C00" w:rsidP="00D84C00">
      <w:r w:rsidRPr="00441202">
        <w:t>Amend title to conform.</w:t>
      </w:r>
    </w:p>
    <w:p w:rsidR="00D84C00" w:rsidRDefault="00D84C00" w:rsidP="00D84C00"/>
    <w:p w:rsidR="00D84C00" w:rsidRDefault="00D84C00" w:rsidP="00D84C00">
      <w:r>
        <w:t>Rep. FRY explained the amendment.</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COBB-HUNTER raised the Point of Order that under Rule 9.3 that Amendment No. 1 to S. 917 was out of order in that it was not germane to the Bill.</w:t>
      </w:r>
    </w:p>
    <w:p w:rsidR="00D84C00" w:rsidRDefault="00D84C00" w:rsidP="00D84C00">
      <w:r>
        <w:t>Rep. FRY spoke against the Point of Order.</w:t>
      </w:r>
    </w:p>
    <w:p w:rsidR="00D84C00" w:rsidRDefault="00D84C00" w:rsidP="00D84C00">
      <w:r>
        <w:t xml:space="preserve">The SPEAKER sustained the Point of Order and ruled Amendment No. 1 to be non-germane.  </w:t>
      </w:r>
    </w:p>
    <w:p w:rsidR="00D84C00" w:rsidRDefault="00D84C00" w:rsidP="00D84C00"/>
    <w:p w:rsidR="00D84C00" w:rsidRPr="000529DB" w:rsidRDefault="00D84C00" w:rsidP="00D84C00">
      <w:r w:rsidRPr="000529DB">
        <w:t>Rep. G.</w:t>
      </w:r>
      <w:r w:rsidR="00B743D1">
        <w:t xml:space="preserve"> </w:t>
      </w:r>
      <w:r w:rsidRPr="000529DB">
        <w:t>R. SMITH proposed the following Amendment No. 2</w:t>
      </w:r>
      <w:r w:rsidR="00B743D1">
        <w:t xml:space="preserve"> to S. </w:t>
      </w:r>
      <w:r w:rsidRPr="000529DB">
        <w:t>917 (COUNCIL\DG\917C005.BBM.DG18), which was adopted:</w:t>
      </w:r>
    </w:p>
    <w:p w:rsidR="00D84C00" w:rsidRPr="000529DB" w:rsidRDefault="00D84C00" w:rsidP="00D84C00">
      <w:r w:rsidRPr="000529DB">
        <w:t>Amend the bill, as and if amended, by adding an appropriately numbered SECTION to read:</w:t>
      </w:r>
    </w:p>
    <w:p w:rsidR="00D84C00" w:rsidRPr="00D84C00" w:rsidRDefault="00D84C00" w:rsidP="00D84C00">
      <w:pPr>
        <w:rPr>
          <w:color w:val="000000"/>
        </w:rPr>
      </w:pPr>
      <w:r w:rsidRPr="000529DB">
        <w:t>/</w:t>
      </w:r>
      <w:r w:rsidRPr="000529DB">
        <w:tab/>
        <w:t>SECTION</w:t>
      </w:r>
      <w:r w:rsidRPr="000529DB">
        <w:tab/>
        <w:t>___.</w:t>
      </w:r>
      <w:r w:rsidRPr="000529DB">
        <w:tab/>
        <w:t>A.</w:t>
      </w:r>
      <w:r w:rsidRPr="000529DB">
        <w:tab/>
      </w:r>
      <w:r w:rsidRPr="00D84C00">
        <w:rPr>
          <w:color w:val="000000"/>
        </w:rPr>
        <w:t>Section 12</w:t>
      </w:r>
      <w:r w:rsidRPr="00D84C00">
        <w:rPr>
          <w:color w:val="000000"/>
        </w:rPr>
        <w:noBreakHyphen/>
        <w:t>54</w:t>
      </w:r>
      <w:r w:rsidRPr="00D84C00">
        <w:rPr>
          <w:color w:val="000000"/>
        </w:rPr>
        <w:noBreakHyphen/>
        <w:t>122(G) of the 1976 Code is amended by adding an appropriately numbered item at the end to read:</w:t>
      </w:r>
    </w:p>
    <w:p w:rsidR="00D84C00" w:rsidRPr="00D84C00" w:rsidRDefault="00D84C00" w:rsidP="00D84C00">
      <w:pPr>
        <w:rPr>
          <w:color w:val="000000"/>
        </w:rPr>
      </w:pPr>
      <w:r w:rsidRPr="00D84C00">
        <w:rPr>
          <w:color w:val="000000"/>
        </w:rPr>
        <w:tab/>
        <w:t>“(  )</w:t>
      </w:r>
      <w:r w:rsidRPr="00D84C00">
        <w:rPr>
          <w:color w:val="000000"/>
        </w:rPr>
        <w:tab/>
        <w:t>Instead of filing a tax lien notice pursuant to item (1), the department may implement a system of filing and indexing liens which must be accessible to the public over the Internet or through other means as the department considers appropriate.  A lien filed pursuant to this item is effective statewide from the date and time it is recorded and encumbers all the taxpayer’s property and rights to property as provided in Section 12</w:t>
      </w:r>
      <w:r w:rsidRPr="00D84C00">
        <w:rPr>
          <w:color w:val="000000"/>
        </w:rPr>
        <w:noBreakHyphen/>
        <w:t>54</w:t>
      </w:r>
      <w:r w:rsidRPr="00D84C00">
        <w:rPr>
          <w:color w:val="000000"/>
        </w:rPr>
        <w:noBreakHyphen/>
        <w:t>120, regardless of the property’s location.  A lien filed pursuant to item (1) remains effective from the date and time it was recorded.  Nothing in this item may be construed so as to extend the effectiveness of a lien beyond ten years from the date of filing, as provided in Section 12</w:t>
      </w:r>
      <w:r w:rsidRPr="00D84C00">
        <w:rPr>
          <w:color w:val="000000"/>
        </w:rPr>
        <w:noBreakHyphen/>
        <w:t>54</w:t>
      </w:r>
      <w:r w:rsidRPr="00D84C00">
        <w:rPr>
          <w:color w:val="000000"/>
        </w:rPr>
        <w:noBreakHyphen/>
        <w:t>120.”</w:t>
      </w:r>
    </w:p>
    <w:p w:rsidR="00D84C00" w:rsidRPr="000529DB" w:rsidRDefault="00D84C00" w:rsidP="00D84C00">
      <w:r w:rsidRPr="000529DB">
        <w:t>B.</w:t>
      </w:r>
      <w:r w:rsidRPr="000529DB">
        <w:tab/>
        <w:t>This SECTION takes effect July 1, 2018.</w:t>
      </w:r>
      <w:r w:rsidRPr="000529DB">
        <w:tab/>
        <w:t>/</w:t>
      </w:r>
    </w:p>
    <w:p w:rsidR="00D84C00" w:rsidRPr="000529DB" w:rsidRDefault="00D84C00" w:rsidP="00D84C00">
      <w:pPr>
        <w:rPr>
          <w:szCs w:val="28"/>
        </w:rPr>
      </w:pPr>
      <w:r w:rsidRPr="000529DB">
        <w:rPr>
          <w:szCs w:val="28"/>
        </w:rPr>
        <w:t>Renumber sections to conform.</w:t>
      </w:r>
    </w:p>
    <w:p w:rsidR="00D84C00" w:rsidRDefault="00D84C00" w:rsidP="00D84C00">
      <w:r w:rsidRPr="000529DB">
        <w:rPr>
          <w:szCs w:val="28"/>
        </w:rPr>
        <w:t>Amend title to conform.</w:t>
      </w:r>
    </w:p>
    <w:p w:rsidR="00D84C00" w:rsidRDefault="00D84C00" w:rsidP="00D84C00"/>
    <w:p w:rsidR="00D84C00" w:rsidRDefault="00D84C00" w:rsidP="00D84C00">
      <w:r>
        <w:t>Rep. G. R. SMITH explained the amendment.</w:t>
      </w:r>
    </w:p>
    <w:p w:rsidR="00D84C00" w:rsidRDefault="00D84C00" w:rsidP="00D84C00">
      <w:r>
        <w:t>The amendment was then adopted.</w:t>
      </w:r>
    </w:p>
    <w:p w:rsidR="00D84C00" w:rsidRDefault="00D84C00" w:rsidP="00D84C00"/>
    <w:p w:rsidR="00D84C00" w:rsidRPr="00A2087C" w:rsidRDefault="00D84C00" w:rsidP="00D84C00">
      <w:r w:rsidRPr="00A2087C">
        <w:t>Rep. B. NEWTON proposed the following Amendment No. 3</w:t>
      </w:r>
      <w:r w:rsidR="007F5D83">
        <w:t xml:space="preserve"> to </w:t>
      </w:r>
      <w:r w:rsidRPr="00A2087C">
        <w:t>S. 917 (COUNCIL\DG\917C007.BBM.DG18), which was ruled out of order:</w:t>
      </w:r>
    </w:p>
    <w:p w:rsidR="00D84C00" w:rsidRPr="00A2087C" w:rsidRDefault="00D84C00" w:rsidP="00D84C00">
      <w:r w:rsidRPr="00A2087C">
        <w:t>Amend the bill, as and if amended, by adding an appropriately numbered SECTION to read:</w:t>
      </w:r>
    </w:p>
    <w:p w:rsidR="00D84C00" w:rsidRPr="00D84C00" w:rsidRDefault="00D84C00" w:rsidP="00D84C00">
      <w:pPr>
        <w:rPr>
          <w:color w:val="000000"/>
          <w:u w:color="000000"/>
        </w:rPr>
      </w:pPr>
      <w:r w:rsidRPr="00A2087C">
        <w:t>/  SECTION</w:t>
      </w:r>
      <w:r w:rsidRPr="00A2087C">
        <w:tab/>
        <w:t>__.</w:t>
      </w:r>
      <w:r w:rsidRPr="00A2087C">
        <w:tab/>
      </w:r>
      <w:r w:rsidRPr="00D84C00">
        <w:rPr>
          <w:color w:val="000000"/>
          <w:u w:color="000000"/>
        </w:rPr>
        <w:t>Article 1, Chapter 1, Title 6 of the 1976 Code is amended by adding:</w:t>
      </w:r>
    </w:p>
    <w:p w:rsidR="00D84C00" w:rsidRPr="00D84C00" w:rsidRDefault="00D84C00" w:rsidP="00D84C00">
      <w:pPr>
        <w:rPr>
          <w:color w:val="000000"/>
          <w:u w:color="000000"/>
        </w:rPr>
      </w:pPr>
      <w:r w:rsidRPr="00D84C00">
        <w:rPr>
          <w:color w:val="000000"/>
          <w:u w:color="000000"/>
        </w:rPr>
        <w:tab/>
        <w:t>“Section 6</w:t>
      </w:r>
      <w:r w:rsidRPr="00D84C00">
        <w:rPr>
          <w:color w:val="000000"/>
          <w:u w:color="000000"/>
        </w:rPr>
        <w:noBreakHyphen/>
        <w:t>1</w:t>
      </w:r>
      <w:r w:rsidRPr="00D84C00">
        <w:rPr>
          <w:color w:val="000000"/>
          <w:u w:color="000000"/>
        </w:rPr>
        <w:noBreakHyphen/>
        <w:t>180.</w:t>
      </w:r>
      <w:r w:rsidRPr="00D84C00">
        <w:rPr>
          <w:color w:val="000000"/>
          <w:u w:color="000000"/>
        </w:rPr>
        <w:tab/>
        <w:t>(A)</w:t>
      </w:r>
      <w:r w:rsidRPr="00D84C00">
        <w:rPr>
          <w:color w:val="000000"/>
          <w:u w:color="000000"/>
        </w:rPr>
        <w:tab/>
        <w:t>Beginning with the adoption of the 2020 official United States decennial census, each political subdivision of the State that is not otherwise required by law to undergo periodic reapportionment and whose governing board, commission, or council is popularly elected from single</w:t>
      </w:r>
      <w:r w:rsidRPr="00D84C00">
        <w:rPr>
          <w:color w:val="000000"/>
          <w:u w:color="000000"/>
        </w:rPr>
        <w:noBreakHyphen/>
        <w:t>member election districts, residency requirements, or a combination of at</w:t>
      </w:r>
      <w:r w:rsidRPr="00D84C00">
        <w:rPr>
          <w:color w:val="000000"/>
          <w:u w:color="000000"/>
        </w:rPr>
        <w:noBreakHyphen/>
        <w:t>large and single</w:t>
      </w:r>
      <w:r w:rsidRPr="00D84C00">
        <w:rPr>
          <w:color w:val="000000"/>
          <w:u w:color="000000"/>
        </w:rPr>
        <w:noBreakHyphen/>
        <w:t>member districts, must be reapportioned to a population variance of less than ten percent within three years of the date on which the latest federal decennial census is adopted by the General Assembly.</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 xml:space="preserve">A popularly elected board, commission, or council member who is serving in a district that has been reapportioned must be allowed to continue to serve the balance of his unexpired term representing the people in the new reapportioned district if he is an elector in the reapportioned district. </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In the event that two or more popularly elected members of a political subdivision’s governing board, commission, or council, elected by single</w:t>
      </w:r>
      <w:r w:rsidRPr="00D84C00">
        <w:rPr>
          <w:color w:val="000000"/>
          <w:u w:color="000000"/>
        </w:rPr>
        <w:noBreakHyphen/>
        <w:t xml:space="preserve">member districts or residency requirements, because of reapportionment, become electors in the same district: </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 xml:space="preserve">if there are two or more years remaining on two or more of the affected members’ terms after the reapportionment becomes effective, their terms expire by the next general election and an election must be held to fill the remaining term for the seat with two or more members and for the seat for the district with the vacancy, if applicable; or </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 xml:space="preserve">if there are two or more years remaining on only one affected member’s term, that member may continue to serve the balance of his unexpired term representing the people in the newly reapportioned district. </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If a seat becomes vacant after election districts have been reapportioned, but prior to the expiration of the incumbent’s term of office due to death, resignation, removal, or another cause, the resulting vacancy must be filled under the new reapportionment plan in the manner provided by law for the district that has the same district number as the district from which the council member whose office is vacant was elected.</w:t>
      </w:r>
    </w:p>
    <w:p w:rsidR="00D84C00" w:rsidRPr="00A2087C" w:rsidRDefault="00D84C00" w:rsidP="00D84C00">
      <w:r w:rsidRPr="00D84C00">
        <w:rPr>
          <w:color w:val="000000"/>
          <w:u w:color="000000"/>
        </w:rPr>
        <w:tab/>
        <w:t>(E)</w:t>
      </w:r>
      <w:r w:rsidRPr="00D84C00">
        <w:rPr>
          <w:color w:val="000000"/>
          <w:u w:color="000000"/>
        </w:rPr>
        <w:tab/>
        <w:t>Each political subdivision of the State described in subsection (A) shall furnish the Revenue and Fiscal Affairs Office a copy of the adopted version of the applicable reapportionment ordinance and its accompanying map and statistics.”</w:t>
      </w:r>
      <w:r w:rsidRPr="00D84C00">
        <w:rPr>
          <w:color w:val="000000"/>
          <w:u w:color="000000"/>
        </w:rPr>
        <w:tab/>
        <w:t>/</w:t>
      </w:r>
    </w:p>
    <w:p w:rsidR="00D84C00" w:rsidRPr="00A2087C" w:rsidRDefault="00D84C00" w:rsidP="00D84C00">
      <w:pPr>
        <w:rPr>
          <w:szCs w:val="32"/>
        </w:rPr>
      </w:pPr>
      <w:r w:rsidRPr="00A2087C">
        <w:rPr>
          <w:szCs w:val="32"/>
        </w:rPr>
        <w:t>Renumber sections to conform.</w:t>
      </w:r>
    </w:p>
    <w:p w:rsidR="00D84C00" w:rsidRDefault="00D84C00" w:rsidP="00D84C00">
      <w:r w:rsidRPr="00A2087C">
        <w:rPr>
          <w:szCs w:val="32"/>
        </w:rPr>
        <w:t>Amend title to conform.</w:t>
      </w:r>
    </w:p>
    <w:p w:rsidR="00D84C00" w:rsidRDefault="00D84C00" w:rsidP="00D84C00"/>
    <w:p w:rsidR="00D84C00" w:rsidRDefault="00D84C00" w:rsidP="00D84C00">
      <w:r>
        <w:t>Rep. B. NEWTON explained the amendment.</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WILLIAMS raised the Point of Order that under Rule 9.3 that Amendment No. 3 to S. 917 was out of order in that it was not germane to the Bill.</w:t>
      </w:r>
    </w:p>
    <w:p w:rsidR="00D84C00" w:rsidRDefault="00D84C00" w:rsidP="00D84C00">
      <w:r>
        <w:t>Rep. B. NEWTON spoke against the Point of Order.</w:t>
      </w:r>
    </w:p>
    <w:p w:rsidR="00D84C00" w:rsidRDefault="00D84C00" w:rsidP="00D84C00">
      <w:r>
        <w:t xml:space="preserve">The SPEAKER sustained the Point of Order and ruled Amendment No. 3 to be non-germane.  </w:t>
      </w:r>
    </w:p>
    <w:p w:rsidR="00D84C00" w:rsidRDefault="00D84C00" w:rsidP="00D84C00"/>
    <w:p w:rsidR="00D84C00" w:rsidRDefault="00D84C00" w:rsidP="00D84C00">
      <w:pPr>
        <w:keepNext/>
        <w:jc w:val="center"/>
        <w:rPr>
          <w:b/>
        </w:rPr>
      </w:pPr>
      <w:r w:rsidRPr="00D84C00">
        <w:rPr>
          <w:b/>
        </w:rPr>
        <w:t>AMENDMENT NO. 2 RECONSIDERED AND RULED OUT OF ORDER</w:t>
      </w:r>
    </w:p>
    <w:p w:rsidR="00D84C00" w:rsidRDefault="00D84C00" w:rsidP="00D84C00">
      <w:r>
        <w:t>Rep. STAVRINAKIS moved to reconsider the vote whereby Amendment No. 2 was adopted, which was agreed to.</w:t>
      </w:r>
    </w:p>
    <w:p w:rsidR="00D84C00" w:rsidRDefault="00D84C00" w:rsidP="00D84C00"/>
    <w:p w:rsidR="00D84C00" w:rsidRPr="00E16EDC" w:rsidRDefault="00D84C00" w:rsidP="00D84C00">
      <w:r w:rsidRPr="00E16EDC">
        <w:t>Rep. G.</w:t>
      </w:r>
      <w:r w:rsidR="007F5D83">
        <w:t xml:space="preserve"> </w:t>
      </w:r>
      <w:r w:rsidRPr="00E16EDC">
        <w:t>R. SMITH proposed the following Amendment No. 2</w:t>
      </w:r>
      <w:r w:rsidR="007F5D83">
        <w:t xml:space="preserve"> to </w:t>
      </w:r>
      <w:r w:rsidRPr="00E16EDC">
        <w:t>S.</w:t>
      </w:r>
      <w:r w:rsidR="007F5D83">
        <w:t> </w:t>
      </w:r>
      <w:r w:rsidRPr="00E16EDC">
        <w:t>917 (COUNCIL\DG\917C005.BBM.DG18), which was ruled out of order:</w:t>
      </w:r>
    </w:p>
    <w:p w:rsidR="00D84C00" w:rsidRPr="00E16EDC" w:rsidRDefault="00D84C00" w:rsidP="00D84C00">
      <w:r w:rsidRPr="00E16EDC">
        <w:t>Amend the bill, as and if amended, by adding an appropriately numbered SECTION to read:</w:t>
      </w:r>
    </w:p>
    <w:p w:rsidR="00D84C00" w:rsidRPr="00D84C00" w:rsidRDefault="00D84C00" w:rsidP="00D84C00">
      <w:pPr>
        <w:rPr>
          <w:color w:val="000000"/>
        </w:rPr>
      </w:pPr>
      <w:r w:rsidRPr="00E16EDC">
        <w:t>/</w:t>
      </w:r>
      <w:r w:rsidRPr="00E16EDC">
        <w:tab/>
        <w:t>SECTION</w:t>
      </w:r>
      <w:r w:rsidRPr="00E16EDC">
        <w:tab/>
        <w:t>___.</w:t>
      </w:r>
      <w:r w:rsidRPr="00E16EDC">
        <w:tab/>
        <w:t>A.</w:t>
      </w:r>
      <w:r w:rsidRPr="00E16EDC">
        <w:tab/>
      </w:r>
      <w:r w:rsidRPr="00D84C00">
        <w:rPr>
          <w:color w:val="000000"/>
        </w:rPr>
        <w:t>Section 12</w:t>
      </w:r>
      <w:r w:rsidRPr="00D84C00">
        <w:rPr>
          <w:color w:val="000000"/>
        </w:rPr>
        <w:noBreakHyphen/>
        <w:t>54</w:t>
      </w:r>
      <w:r w:rsidRPr="00D84C00">
        <w:rPr>
          <w:color w:val="000000"/>
        </w:rPr>
        <w:noBreakHyphen/>
        <w:t>122(G) of the 1976 Code is amended by adding an appropriately numbered item at the end to read:</w:t>
      </w:r>
    </w:p>
    <w:p w:rsidR="00D84C00" w:rsidRPr="00D84C00" w:rsidRDefault="00D84C00" w:rsidP="00D84C00">
      <w:pPr>
        <w:rPr>
          <w:color w:val="000000"/>
        </w:rPr>
      </w:pPr>
      <w:r w:rsidRPr="00D84C00">
        <w:rPr>
          <w:color w:val="000000"/>
        </w:rPr>
        <w:tab/>
        <w:t>“(  )</w:t>
      </w:r>
      <w:r w:rsidRPr="00D84C00">
        <w:rPr>
          <w:color w:val="000000"/>
        </w:rPr>
        <w:tab/>
        <w:t>Instead of filing a tax lien notice pursuant to item (1), the department may implement a system of filing and indexing liens which must be accessible to the public over the Internet or through other means as the department considers appropriate.  A lien filed pursuant to this item is effective statewide from the date and time it is recorded and encumbers all the taxpayer’s property and rights to property as provided in Section 12</w:t>
      </w:r>
      <w:r w:rsidRPr="00D84C00">
        <w:rPr>
          <w:color w:val="000000"/>
        </w:rPr>
        <w:noBreakHyphen/>
        <w:t>54</w:t>
      </w:r>
      <w:r w:rsidRPr="00D84C00">
        <w:rPr>
          <w:color w:val="000000"/>
        </w:rPr>
        <w:noBreakHyphen/>
        <w:t>120, regardless of the property’s location.  A lien filed pursuant to item (1) remains effective from the date and time it was recorded.  Nothing in this item may be construed so as to extend the effectiveness of a lien beyond ten years from the date of filing, as provided in Section 12</w:t>
      </w:r>
      <w:r w:rsidRPr="00D84C00">
        <w:rPr>
          <w:color w:val="000000"/>
        </w:rPr>
        <w:noBreakHyphen/>
        <w:t>54</w:t>
      </w:r>
      <w:r w:rsidRPr="00D84C00">
        <w:rPr>
          <w:color w:val="000000"/>
        </w:rPr>
        <w:noBreakHyphen/>
        <w:t>120.”</w:t>
      </w:r>
    </w:p>
    <w:p w:rsidR="00D84C00" w:rsidRPr="00E16EDC" w:rsidRDefault="00D84C00" w:rsidP="00D84C00">
      <w:r w:rsidRPr="00E16EDC">
        <w:t>B.</w:t>
      </w:r>
      <w:r w:rsidRPr="00E16EDC">
        <w:tab/>
        <w:t>This SECTION takes effect July 1, 2018.</w:t>
      </w:r>
      <w:r w:rsidRPr="00E16EDC">
        <w:tab/>
        <w:t>/</w:t>
      </w:r>
    </w:p>
    <w:p w:rsidR="00D84C00" w:rsidRPr="00E16EDC" w:rsidRDefault="00D84C00" w:rsidP="00D84C00">
      <w:pPr>
        <w:rPr>
          <w:szCs w:val="28"/>
        </w:rPr>
      </w:pPr>
      <w:r w:rsidRPr="00E16EDC">
        <w:rPr>
          <w:szCs w:val="28"/>
        </w:rPr>
        <w:t>Renumber sections to conform.</w:t>
      </w:r>
    </w:p>
    <w:p w:rsidR="00D84C00" w:rsidRDefault="00D84C00" w:rsidP="00D84C00">
      <w:r w:rsidRPr="00E16EDC">
        <w:rPr>
          <w:szCs w:val="28"/>
        </w:rPr>
        <w:t>Amend title to conform.</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KING raised the Point of Order that under Rule 9.3 that Amendment No. 2 to S. 917 was out of order in that it was not germane to the Bill.</w:t>
      </w:r>
    </w:p>
    <w:p w:rsidR="00D84C00" w:rsidRDefault="00D84C00" w:rsidP="00D84C00">
      <w:r>
        <w:t>Rep. G. R. SMITH spoke against the Point of Order.</w:t>
      </w:r>
    </w:p>
    <w:p w:rsidR="00D84C00" w:rsidRDefault="00D84C00" w:rsidP="00D84C00">
      <w:r>
        <w:t xml:space="preserve">The SPEAKER sustained the Point of Order and ruled Amendment No. 2 to be non-germane.  </w:t>
      </w:r>
    </w:p>
    <w:p w:rsidR="00D84C00" w:rsidRDefault="00D84C00" w:rsidP="00D84C00"/>
    <w:p w:rsidR="00D84C00" w:rsidRPr="001F0C46" w:rsidRDefault="00D84C00" w:rsidP="00D84C00">
      <w:r w:rsidRPr="001F0C46">
        <w:t>Rep. WHITE proposed the following Amendment No. 4</w:t>
      </w:r>
      <w:r w:rsidR="007F5D83">
        <w:t xml:space="preserve"> to </w:t>
      </w:r>
      <w:r w:rsidRPr="001F0C46">
        <w:t>S. 917 (COUNCIL\DG\917C008.BBM.DG18), which was adopted:</w:t>
      </w:r>
    </w:p>
    <w:p w:rsidR="00D84C00" w:rsidRPr="001F0C46" w:rsidRDefault="00D84C00" w:rsidP="00D84C00">
      <w:r w:rsidRPr="001F0C46">
        <w:t>Amend the bill, as and if amended, by striking SECTIONS 1, 2, and 3, and inserting:</w:t>
      </w:r>
    </w:p>
    <w:p w:rsidR="00D84C00" w:rsidRPr="00D84C00" w:rsidRDefault="00D84C00" w:rsidP="00D84C00">
      <w:pPr>
        <w:rPr>
          <w:color w:val="000000"/>
          <w:u w:color="000000"/>
        </w:rPr>
      </w:pPr>
      <w:r w:rsidRPr="001F0C46">
        <w:t>/</w:t>
      </w:r>
      <w:r w:rsidRPr="001F0C46">
        <w:tab/>
        <w:t>SECTION</w:t>
      </w:r>
      <w:r w:rsidRPr="001F0C46">
        <w:tab/>
        <w:t>1.</w:t>
      </w:r>
      <w:r w:rsidRPr="001F0C46">
        <w:tab/>
        <w:t>A.</w:t>
      </w:r>
      <w:r w:rsidRPr="001F0C46">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color="000000"/>
        </w:rPr>
        <w:tab/>
        <w:t>(viii)</w:t>
      </w:r>
      <w:r w:rsidRPr="00D84C00">
        <w:rPr>
          <w:color w:val="000000"/>
          <w:u w:color="000000"/>
        </w:rPr>
        <w:tab/>
        <w:t>operating visitor information centers</w:t>
      </w:r>
      <w:r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fourteen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1F0C46" w:rsidRDefault="00D84C00" w:rsidP="00D84C00">
      <w:pPr>
        <w:rPr>
          <w:szCs w:val="28"/>
        </w:rPr>
      </w:pPr>
      <w:r w:rsidRPr="001F0C46">
        <w:rPr>
          <w:szCs w:val="28"/>
        </w:rPr>
        <w:t>Renumber sections to conform.</w:t>
      </w:r>
    </w:p>
    <w:p w:rsidR="00D84C00" w:rsidRDefault="00D84C00" w:rsidP="00D84C00">
      <w:r w:rsidRPr="001F0C46">
        <w:rPr>
          <w:szCs w:val="28"/>
        </w:rPr>
        <w:t>Amend title to conform.</w:t>
      </w:r>
    </w:p>
    <w:p w:rsidR="00D84C00" w:rsidRDefault="00D84C00" w:rsidP="00D84C00"/>
    <w:p w:rsidR="00D84C00" w:rsidRDefault="00D84C00" w:rsidP="00D84C00">
      <w:r>
        <w:t>Rep. WHITE explained the amendment.</w:t>
      </w:r>
    </w:p>
    <w:p w:rsidR="00D84C00" w:rsidRDefault="00D84C00" w:rsidP="00D84C00">
      <w:r>
        <w:t>Rep. CASKEY moved to table the amendment.</w:t>
      </w:r>
    </w:p>
    <w:p w:rsidR="00D84C00" w:rsidRDefault="00D84C00" w:rsidP="00D84C00"/>
    <w:p w:rsidR="00D84C00" w:rsidRDefault="00D84C00" w:rsidP="00D84C00">
      <w:r>
        <w:t>Rep. WHITE demanded the yeas and nays which were taken, resulting as follows:</w:t>
      </w:r>
    </w:p>
    <w:p w:rsidR="00D84C00" w:rsidRDefault="00D84C00" w:rsidP="00D84C00">
      <w:pPr>
        <w:jc w:val="center"/>
      </w:pPr>
      <w:bookmarkStart w:id="62" w:name="vote_start177"/>
      <w:bookmarkEnd w:id="62"/>
      <w:r>
        <w:t>Yeas 27; Nays 80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Atwater</w:t>
            </w:r>
          </w:p>
        </w:tc>
        <w:tc>
          <w:tcPr>
            <w:tcW w:w="2179" w:type="dxa"/>
            <w:shd w:val="clear" w:color="auto" w:fill="auto"/>
          </w:tcPr>
          <w:p w:rsidR="00D84C00" w:rsidRPr="00D84C00" w:rsidRDefault="00D84C00" w:rsidP="00D84C00">
            <w:pPr>
              <w:keepNext/>
              <w:ind w:firstLine="0"/>
            </w:pPr>
            <w:r>
              <w:t>Ballentine</w:t>
            </w:r>
          </w:p>
        </w:tc>
        <w:tc>
          <w:tcPr>
            <w:tcW w:w="2180" w:type="dxa"/>
            <w:shd w:val="clear" w:color="auto" w:fill="auto"/>
          </w:tcPr>
          <w:p w:rsidR="00D84C00" w:rsidRPr="00D84C00" w:rsidRDefault="00D84C00" w:rsidP="00D84C00">
            <w:pPr>
              <w:keepNext/>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Magnuson</w:t>
            </w:r>
          </w:p>
        </w:tc>
      </w:tr>
      <w:tr w:rsidR="00D84C00" w:rsidRPr="00D84C00" w:rsidTr="00D84C00">
        <w:tc>
          <w:tcPr>
            <w:tcW w:w="2179" w:type="dxa"/>
            <w:shd w:val="clear" w:color="auto" w:fill="auto"/>
          </w:tcPr>
          <w:p w:rsidR="00D84C00" w:rsidRPr="00D84C00" w:rsidRDefault="00D84C00" w:rsidP="00D84C00">
            <w:pPr>
              <w:keepNext/>
              <w:ind w:firstLine="0"/>
            </w:pPr>
            <w:r>
              <w:t>W. Newton</w:t>
            </w:r>
          </w:p>
        </w:tc>
        <w:tc>
          <w:tcPr>
            <w:tcW w:w="2179" w:type="dxa"/>
            <w:shd w:val="clear" w:color="auto" w:fill="auto"/>
          </w:tcPr>
          <w:p w:rsidR="00D84C00" w:rsidRPr="00D84C00" w:rsidRDefault="00D84C00" w:rsidP="00D84C00">
            <w:pPr>
              <w:keepNext/>
              <w:ind w:firstLine="0"/>
            </w:pPr>
            <w:r>
              <w:t>G. R. Smith</w:t>
            </w:r>
          </w:p>
        </w:tc>
        <w:tc>
          <w:tcPr>
            <w:tcW w:w="2180" w:type="dxa"/>
            <w:shd w:val="clear" w:color="auto" w:fill="auto"/>
          </w:tcPr>
          <w:p w:rsidR="00D84C00" w:rsidRPr="00D84C00" w:rsidRDefault="00D84C00" w:rsidP="00D84C00">
            <w:pPr>
              <w:keepNext/>
              <w:ind w:firstLine="0"/>
            </w:pPr>
            <w:r>
              <w:t>Stringer</w:t>
            </w:r>
          </w:p>
        </w:tc>
      </w:tr>
      <w:tr w:rsidR="00D84C00" w:rsidRPr="00D84C00" w:rsidTr="00D84C00">
        <w:tc>
          <w:tcPr>
            <w:tcW w:w="2179" w:type="dxa"/>
            <w:shd w:val="clear" w:color="auto" w:fill="auto"/>
          </w:tcPr>
          <w:p w:rsidR="00D84C00" w:rsidRPr="00D84C00" w:rsidRDefault="00D84C00" w:rsidP="00D84C00">
            <w:pPr>
              <w:keepNext/>
              <w:ind w:firstLine="0"/>
            </w:pPr>
            <w:r>
              <w:t>Toole</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r>
              <w:t>Wooten</w:t>
            </w:r>
          </w:p>
        </w:tc>
      </w:tr>
    </w:tbl>
    <w:p w:rsidR="00D84C00" w:rsidRDefault="00D84C00" w:rsidP="00D84C00"/>
    <w:p w:rsidR="00D84C00" w:rsidRDefault="00D84C00" w:rsidP="00D84C00">
      <w:pPr>
        <w:jc w:val="center"/>
        <w:rPr>
          <w:b/>
        </w:rPr>
      </w:pPr>
      <w:r w:rsidRPr="00D84C00">
        <w:rPr>
          <w:b/>
        </w:rPr>
        <w:t>Total--27</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Clyburn</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J. E.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Total--80</w:t>
      </w:r>
    </w:p>
    <w:p w:rsidR="00D84C00" w:rsidRDefault="00D84C00" w:rsidP="00D84C00">
      <w:pPr>
        <w:jc w:val="center"/>
        <w:rPr>
          <w:b/>
        </w:rPr>
      </w:pPr>
    </w:p>
    <w:p w:rsidR="00D84C00" w:rsidRDefault="00D84C00" w:rsidP="00D84C00">
      <w:r>
        <w:t>So, the House refused to table the amendment.</w:t>
      </w:r>
    </w:p>
    <w:p w:rsidR="00D84C00" w:rsidRDefault="00D84C00" w:rsidP="00D84C00"/>
    <w:p w:rsidR="00D84C00" w:rsidRDefault="00D84C00" w:rsidP="00D84C00">
      <w:r>
        <w:t>The question then recurred to the adoption of the amendment.</w:t>
      </w:r>
    </w:p>
    <w:p w:rsidR="00D84C00" w:rsidRDefault="00D84C00" w:rsidP="00D84C00"/>
    <w:p w:rsidR="00D84C00" w:rsidRDefault="00D84C00" w:rsidP="00D84C00">
      <w:r>
        <w:t>The amendment was then adopted.</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MAGNUSON a leave of absence for the remainder of the day. </w:t>
      </w:r>
    </w:p>
    <w:p w:rsidR="00D84C00" w:rsidRDefault="00D84C00" w:rsidP="00D84C00">
      <w:bookmarkStart w:id="63" w:name="file_start183"/>
      <w:bookmarkEnd w:id="63"/>
    </w:p>
    <w:p w:rsidR="00D84C00" w:rsidRPr="00D45051" w:rsidRDefault="00D84C00" w:rsidP="00D84C00">
      <w:r w:rsidRPr="00D45051">
        <w:t>Rep. HIXON proposed the following Amendment No. 5</w:t>
      </w:r>
      <w:r w:rsidR="007F5D83">
        <w:t xml:space="preserve"> to </w:t>
      </w:r>
      <w:r w:rsidRPr="00D45051">
        <w:t xml:space="preserve">S. 917 </w:t>
      </w:r>
      <w:r w:rsidR="007F5D83">
        <w:t>(COUNCIL\WAB\917C001.AGM.WAB18):</w:t>
      </w:r>
    </w:p>
    <w:p w:rsidR="00D84C00" w:rsidRPr="00D45051" w:rsidRDefault="00D84C00" w:rsidP="00D84C00">
      <w:r w:rsidRPr="00D45051">
        <w:t>Amend the bill, as and if amended, by striking SECTIONS 1, 2, and 3, and inserting:</w:t>
      </w:r>
    </w:p>
    <w:p w:rsidR="00D84C00" w:rsidRPr="00D84C00" w:rsidRDefault="00D84C00" w:rsidP="00D84C00">
      <w:pPr>
        <w:rPr>
          <w:color w:val="000000"/>
          <w:u w:color="000000"/>
        </w:rPr>
      </w:pPr>
      <w:r w:rsidRPr="00D45051">
        <w:t>/</w:t>
      </w:r>
      <w:r w:rsidRPr="00D45051">
        <w:tab/>
        <w:t>SECTION</w:t>
      </w:r>
      <w:r w:rsidRPr="00D45051">
        <w:tab/>
        <w:t>1.</w:t>
      </w:r>
      <w:r w:rsidRPr="00D45051">
        <w:tab/>
        <w:t>A.</w:t>
      </w:r>
      <w:r w:rsidRPr="00D45051">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color="000000"/>
        </w:rPr>
        <w:tab/>
        <w:t>(viii)</w:t>
      </w:r>
      <w:r w:rsidRPr="00D84C00">
        <w:rPr>
          <w:color w:val="000000"/>
          <w:u w:color="000000"/>
        </w:rPr>
        <w:tab/>
        <w:t>operating visitor information centers</w:t>
      </w:r>
      <w:r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fourteen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 or fronts the Savannah River.</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D45051" w:rsidRDefault="00D84C00" w:rsidP="00D84C00">
      <w:pPr>
        <w:rPr>
          <w:szCs w:val="28"/>
        </w:rPr>
      </w:pPr>
      <w:r w:rsidRPr="00D45051">
        <w:rPr>
          <w:szCs w:val="28"/>
        </w:rPr>
        <w:t>Renumber sections to conform.</w:t>
      </w:r>
    </w:p>
    <w:p w:rsidR="00D84C00" w:rsidRDefault="00D84C00" w:rsidP="00D84C00">
      <w:r w:rsidRPr="00D45051">
        <w:rPr>
          <w:szCs w:val="28"/>
        </w:rPr>
        <w:t>Amend title to conform.</w:t>
      </w:r>
    </w:p>
    <w:p w:rsidR="00D84C00" w:rsidRDefault="00D84C00" w:rsidP="00D84C00"/>
    <w:p w:rsidR="00D84C00" w:rsidRDefault="00D84C00" w:rsidP="00D84C00">
      <w:r>
        <w:t>Rep. HIXON explained the amendment.</w:t>
      </w:r>
    </w:p>
    <w:p w:rsidR="00D84C00" w:rsidRDefault="00D84C00" w:rsidP="00D84C00"/>
    <w:p w:rsidR="00D84C00" w:rsidRDefault="00D84C00" w:rsidP="00D84C00">
      <w:r>
        <w:t>Reps. G. R. SMITH, MCCRAVY, WHEELER, HEWITT, TOOLE, CRAWFORD, JEFFERSON, ELLIOTT, ERICKSON, STRINGER, TRANTHAM, LOFTIS, HAMILTON, LONG, FORRESTER, DILLARD and HUGGINS requested debate on the Bill.</w:t>
      </w:r>
    </w:p>
    <w:p w:rsidR="00D84C00" w:rsidRDefault="00D84C00" w:rsidP="00D84C00"/>
    <w:p w:rsidR="00D84C00" w:rsidRDefault="00D84C00" w:rsidP="00D84C00">
      <w:pPr>
        <w:keepNext/>
        <w:jc w:val="center"/>
        <w:rPr>
          <w:b/>
        </w:rPr>
      </w:pPr>
      <w:r w:rsidRPr="00D84C00">
        <w:rPr>
          <w:b/>
        </w:rPr>
        <w:t>S. 810--REQUESTS FOR DEBATE WITHDRAWN</w:t>
      </w:r>
    </w:p>
    <w:p w:rsidR="00D84C00" w:rsidRDefault="00D84C00" w:rsidP="00D84C00">
      <w:r>
        <w:t xml:space="preserve">Reps. PENDARVIS, BROWN and GILLIARD withdrew their requests for debate on the following Bill:  </w:t>
      </w:r>
    </w:p>
    <w:p w:rsidR="00D84C00" w:rsidRDefault="00D84C00" w:rsidP="00D84C00">
      <w:bookmarkStart w:id="64" w:name="include_clip_start_187"/>
      <w:bookmarkEnd w:id="64"/>
    </w:p>
    <w:p w:rsidR="00D84C00" w:rsidRDefault="00D84C00" w:rsidP="00D84C00">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84C00" w:rsidRDefault="00D84C00" w:rsidP="00D84C00">
      <w:bookmarkStart w:id="65" w:name="include_clip_end_187"/>
      <w:bookmarkEnd w:id="65"/>
    </w:p>
    <w:p w:rsidR="00D84C00" w:rsidRDefault="00D84C00" w:rsidP="00D84C00">
      <w:pPr>
        <w:keepNext/>
        <w:jc w:val="center"/>
        <w:rPr>
          <w:b/>
        </w:rPr>
      </w:pPr>
      <w:r w:rsidRPr="00D84C00">
        <w:rPr>
          <w:b/>
        </w:rPr>
        <w:t>S. 1027--REQUESTS FOR DEBATE WITHDRAWN</w:t>
      </w:r>
    </w:p>
    <w:p w:rsidR="00D84C00" w:rsidRDefault="00D84C00" w:rsidP="00D84C00">
      <w:r>
        <w:t xml:space="preserve">Reps. PENDARVIS, GILLIARD and WILLIAMS withdrew their requests for debate on the following Bill:  </w:t>
      </w:r>
    </w:p>
    <w:p w:rsidR="00D84C00" w:rsidRDefault="00D84C00" w:rsidP="00D84C00">
      <w:bookmarkStart w:id="66" w:name="include_clip_start_189"/>
      <w:bookmarkEnd w:id="66"/>
    </w:p>
    <w:p w:rsidR="00D84C00" w:rsidRDefault="00D84C00" w:rsidP="00D84C00">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D84C00" w:rsidRDefault="00D84C00" w:rsidP="00D84C00">
      <w:bookmarkStart w:id="67" w:name="include_clip_end_189"/>
      <w:bookmarkEnd w:id="67"/>
    </w:p>
    <w:p w:rsidR="00D84C00" w:rsidRDefault="00D84C00" w:rsidP="00D84C00">
      <w:pPr>
        <w:keepNext/>
        <w:jc w:val="center"/>
        <w:rPr>
          <w:b/>
        </w:rPr>
      </w:pPr>
      <w:r w:rsidRPr="00D84C00">
        <w:rPr>
          <w:b/>
        </w:rPr>
        <w:t>S. 170--REQUESTS FOR DEBATE WITHDRAWN</w:t>
      </w:r>
    </w:p>
    <w:p w:rsidR="00D84C00" w:rsidRDefault="00D84C00" w:rsidP="00D84C00">
      <w:r>
        <w:t xml:space="preserve">Reps. ALLISON, DANING, S. RIVERS, CROSBY, LONG, BRYANT, FELDER and FORREST withdrew their requests for debate on the following Bill:  </w:t>
      </w:r>
    </w:p>
    <w:p w:rsidR="00D84C00" w:rsidRDefault="00D84C00" w:rsidP="00D84C00">
      <w:bookmarkStart w:id="68" w:name="include_clip_start_191"/>
      <w:bookmarkEnd w:id="68"/>
    </w:p>
    <w:p w:rsidR="00D84C00" w:rsidRDefault="00D84C00" w:rsidP="00D84C00">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D84C00" w:rsidRDefault="00D84C00" w:rsidP="00D84C00">
      <w:bookmarkStart w:id="69" w:name="include_clip_end_191"/>
      <w:bookmarkEnd w:id="69"/>
    </w:p>
    <w:p w:rsidR="00D84C00" w:rsidRDefault="00D84C00" w:rsidP="00D84C00">
      <w:pPr>
        <w:keepNext/>
        <w:jc w:val="center"/>
        <w:rPr>
          <w:b/>
        </w:rPr>
      </w:pPr>
      <w:r w:rsidRPr="00D84C00">
        <w:rPr>
          <w:b/>
        </w:rPr>
        <w:t>H. 5154--SENATE AMENDMENTS CONCURRED IN AND BILL ENROLLED</w:t>
      </w:r>
    </w:p>
    <w:p w:rsidR="00D84C00" w:rsidRDefault="00D84C00" w:rsidP="00D84C00">
      <w:r>
        <w:t xml:space="preserve">The Senate Amendments to the following Joint Resolution were taken up for consideration: </w:t>
      </w:r>
    </w:p>
    <w:p w:rsidR="00D84C00" w:rsidRDefault="00D84C00" w:rsidP="00D84C00">
      <w:bookmarkStart w:id="70" w:name="include_clip_start_193"/>
      <w:bookmarkEnd w:id="70"/>
    </w:p>
    <w:p w:rsidR="00D84C00" w:rsidRDefault="00D84C00" w:rsidP="00D84C00">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D84C00" w:rsidRDefault="00D84C00" w:rsidP="00D84C00">
      <w:bookmarkStart w:id="71" w:name="include_clip_end_193"/>
      <w:bookmarkEnd w:id="71"/>
    </w:p>
    <w:p w:rsidR="00D84C00" w:rsidRDefault="00D84C00" w:rsidP="00D84C00">
      <w:r>
        <w:t>Rep. FRY explained the Senate Amendments.</w:t>
      </w:r>
    </w:p>
    <w:p w:rsidR="007F5D83" w:rsidRDefault="007F5D83" w:rsidP="00D84C00"/>
    <w:p w:rsidR="00D84C00" w:rsidRDefault="00D84C00" w:rsidP="00D84C00">
      <w:r>
        <w:t xml:space="preserve">The yeas and nays were taken resulting as follows: </w:t>
      </w:r>
    </w:p>
    <w:p w:rsidR="00D84C00" w:rsidRDefault="00D84C00" w:rsidP="00D84C00">
      <w:pPr>
        <w:jc w:val="center"/>
      </w:pPr>
      <w:r>
        <w:t xml:space="preserve"> </w:t>
      </w:r>
      <w:bookmarkStart w:id="72" w:name="vote_start195"/>
      <w:bookmarkEnd w:id="72"/>
      <w:r>
        <w:t>Yeas 103;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Howard</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ind w:firstLine="0"/>
            </w:pPr>
            <w:r>
              <w:t>White</w:t>
            </w:r>
          </w:p>
        </w:tc>
        <w:tc>
          <w:tcPr>
            <w:tcW w:w="2179" w:type="dxa"/>
            <w:shd w:val="clear" w:color="auto" w:fill="auto"/>
          </w:tcPr>
          <w:p w:rsidR="00D84C00" w:rsidRPr="00D84C00" w:rsidRDefault="00D84C00" w:rsidP="00D84C00">
            <w:pPr>
              <w:ind w:firstLine="0"/>
            </w:pPr>
            <w:r>
              <w:t>Whitmire</w:t>
            </w:r>
          </w:p>
        </w:tc>
        <w:tc>
          <w:tcPr>
            <w:tcW w:w="2180" w:type="dxa"/>
            <w:shd w:val="clear" w:color="auto" w:fill="auto"/>
          </w:tcPr>
          <w:p w:rsidR="00D84C00" w:rsidRPr="00D84C00" w:rsidRDefault="00D84C00" w:rsidP="00D84C00">
            <w:pPr>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Total--103</w:t>
      </w:r>
    </w:p>
    <w:p w:rsidR="007F5D83" w:rsidRDefault="007F5D83"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agreed to, and the Joint Resolution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H. 5272--SENATE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73" w:name="include_clip_start_198"/>
      <w:bookmarkEnd w:id="73"/>
    </w:p>
    <w:p w:rsidR="00D84C00" w:rsidRDefault="00D84C00" w:rsidP="00D84C00">
      <w:r>
        <w:t>H. 5272 -- Rep. Parks: A BILL TO AMEND ACT 185 OF 1997, AS AMENDED, RELATING TO THE BOARD OF TRUSTEES OF SCHOOL DISTRICT NO. 4 OF MCCORMICK COUNTY, SO AS TO REVISE THE FILING PERIOD FOR STATEMENTS OF CANDIDACY.</w:t>
      </w:r>
    </w:p>
    <w:p w:rsidR="00D84C00" w:rsidRDefault="00D84C00" w:rsidP="00D84C00">
      <w:bookmarkStart w:id="74" w:name="include_clip_end_198"/>
      <w:bookmarkEnd w:id="74"/>
    </w:p>
    <w:p w:rsidR="00D84C00" w:rsidRDefault="00D84C00" w:rsidP="00D84C00">
      <w:r>
        <w:t>Rep. PARKS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75" w:name="vote_start200"/>
      <w:bookmarkEnd w:id="75"/>
      <w:r>
        <w:t>Yeas 95;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ind w:firstLine="0"/>
            </w:pPr>
            <w:r>
              <w:t>Toole</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Total--95</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YOW a leave of absence for the remainder of the day. </w:t>
      </w:r>
    </w:p>
    <w:p w:rsidR="00D84C00" w:rsidRDefault="00D84C00" w:rsidP="00D84C00"/>
    <w:p w:rsidR="00D84C00" w:rsidRDefault="00D84C00" w:rsidP="00D84C00">
      <w:pPr>
        <w:keepNext/>
        <w:jc w:val="center"/>
        <w:rPr>
          <w:b/>
        </w:rPr>
      </w:pPr>
      <w:r w:rsidRPr="00D84C00">
        <w:rPr>
          <w:b/>
        </w:rPr>
        <w:t>H. 5302--ADOPTED AND SENT TO SENATE</w:t>
      </w:r>
    </w:p>
    <w:p w:rsidR="00D84C00" w:rsidRDefault="00D84C00" w:rsidP="00D84C00">
      <w:r>
        <w:t xml:space="preserve">The following Concurrent Resolution was taken up:  </w:t>
      </w:r>
    </w:p>
    <w:p w:rsidR="00D84C00" w:rsidRDefault="00D84C00" w:rsidP="00D84C00">
      <w:bookmarkStart w:id="76" w:name="include_clip_start_205"/>
      <w:bookmarkEnd w:id="76"/>
    </w:p>
    <w:p w:rsidR="00D84C00" w:rsidRDefault="00D84C00" w:rsidP="00D84C00">
      <w:pPr>
        <w:keepNext/>
      </w:pPr>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7F5D83" w:rsidRDefault="007F5D83" w:rsidP="00D84C00">
      <w:pPr>
        <w:keepNext/>
      </w:pPr>
    </w:p>
    <w:p w:rsidR="00D84C00" w:rsidRDefault="00D84C00" w:rsidP="00D84C00">
      <w:bookmarkStart w:id="77" w:name="include_clip_end_205"/>
      <w:bookmarkEnd w:id="77"/>
      <w:r>
        <w:t>The Concurrent Resolution was adopted and sent to the Senate.</w:t>
      </w:r>
    </w:p>
    <w:p w:rsidR="00D84C00" w:rsidRDefault="00D84C00" w:rsidP="00D84C00"/>
    <w:p w:rsidR="00D84C00" w:rsidRDefault="00D84C00" w:rsidP="00D84C00">
      <w:pPr>
        <w:keepNext/>
        <w:jc w:val="center"/>
        <w:rPr>
          <w:b/>
        </w:rPr>
      </w:pPr>
      <w:r w:rsidRPr="00D84C00">
        <w:rPr>
          <w:b/>
        </w:rPr>
        <w:t>S. 1192--ADOPTED AND RETURNED TO SENATE WITH CONCURRENCE</w:t>
      </w:r>
    </w:p>
    <w:p w:rsidR="00D84C00" w:rsidRDefault="00D84C00" w:rsidP="00D84C00">
      <w:r>
        <w:t xml:space="preserve">The following Concurrent Resolution was taken up:  </w:t>
      </w:r>
    </w:p>
    <w:p w:rsidR="00D84C00" w:rsidRDefault="00D84C00" w:rsidP="00D84C00">
      <w:bookmarkStart w:id="78" w:name="include_clip_start_208"/>
      <w:bookmarkEnd w:id="78"/>
    </w:p>
    <w:p w:rsidR="00D84C00" w:rsidRDefault="00D84C00" w:rsidP="00D84C00">
      <w:r>
        <w:t>S. 1192 --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D84C00" w:rsidRDefault="00D84C00" w:rsidP="00D84C00">
      <w:bookmarkStart w:id="79" w:name="include_clip_end_208"/>
      <w:bookmarkEnd w:id="79"/>
    </w:p>
    <w:p w:rsidR="00D84C00" w:rsidRDefault="00D84C00" w:rsidP="00D84C00">
      <w:r>
        <w:t>The Concurrent Resolution was adopted and returned to the Senate with concurrence.</w:t>
      </w:r>
    </w:p>
    <w:p w:rsidR="00D84C00" w:rsidRDefault="00D84C00" w:rsidP="00D84C00"/>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D84C00" w:rsidRDefault="00D84C00" w:rsidP="00D84C00"/>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80" w:name="include_clip_start_213"/>
      <w:bookmarkEnd w:id="80"/>
    </w:p>
    <w:p w:rsidR="00D84C00" w:rsidRDefault="00D84C00" w:rsidP="00D84C00">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A4186D" w:rsidRDefault="00A4186D" w:rsidP="00D84C00">
      <w:pPr>
        <w:keepNext/>
      </w:pPr>
    </w:p>
    <w:p w:rsidR="00D84C00" w:rsidRDefault="00D84C00" w:rsidP="00D84C00">
      <w:bookmarkStart w:id="81" w:name="include_clip_end_213"/>
      <w:bookmarkEnd w:id="81"/>
      <w:r>
        <w:t xml:space="preserve">Rep. FRY moved to adjourn debate on the Bill, which was agreed to.  </w:t>
      </w:r>
    </w:p>
    <w:p w:rsidR="00D84C00" w:rsidRDefault="00D84C00" w:rsidP="00D84C00"/>
    <w:p w:rsidR="00D84C00" w:rsidRDefault="00D84C00" w:rsidP="00D84C00">
      <w:pPr>
        <w:keepNext/>
        <w:jc w:val="center"/>
        <w:rPr>
          <w:b/>
        </w:rPr>
      </w:pPr>
      <w:r w:rsidRPr="00D84C00">
        <w:rPr>
          <w:b/>
        </w:rPr>
        <w:t>S. 190--RECOMMITTED</w:t>
      </w:r>
    </w:p>
    <w:p w:rsidR="00D84C00" w:rsidRDefault="00D84C00" w:rsidP="00D84C00">
      <w:pPr>
        <w:keepNext/>
      </w:pPr>
      <w:r>
        <w:t>The following Bill was taken up:</w:t>
      </w:r>
    </w:p>
    <w:p w:rsidR="00D84C00" w:rsidRDefault="00D84C00" w:rsidP="00D84C00">
      <w:pPr>
        <w:keepNext/>
      </w:pPr>
      <w:bookmarkStart w:id="82" w:name="include_clip_start_216"/>
      <w:bookmarkEnd w:id="82"/>
    </w:p>
    <w:p w:rsidR="00D84C00" w:rsidRDefault="00D84C00" w:rsidP="00D84C00">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D84C00" w:rsidRDefault="00D84C00" w:rsidP="00D84C00">
      <w:bookmarkStart w:id="83" w:name="include_clip_end_216"/>
      <w:bookmarkEnd w:id="83"/>
    </w:p>
    <w:p w:rsidR="00D84C00" w:rsidRDefault="00D84C00" w:rsidP="00D84C00">
      <w:r>
        <w:t>Rep. MCCOY moved to recommit the Bill to the Committee on Judiciary, which was agreed to.</w:t>
      </w:r>
    </w:p>
    <w:p w:rsidR="00D84C00" w:rsidRDefault="00D84C00" w:rsidP="00D84C00"/>
    <w:p w:rsidR="00D84C00" w:rsidRDefault="00D84C00" w:rsidP="00D84C00">
      <w:pPr>
        <w:keepNext/>
        <w:jc w:val="center"/>
        <w:rPr>
          <w:b/>
        </w:rPr>
      </w:pPr>
      <w:r w:rsidRPr="00D84C00">
        <w:rPr>
          <w:b/>
        </w:rPr>
        <w:t>S. 862--ORDERED TO THIRD READING</w:t>
      </w:r>
    </w:p>
    <w:p w:rsidR="00D84C00" w:rsidRDefault="00D84C00" w:rsidP="00D84C00">
      <w:pPr>
        <w:keepNext/>
      </w:pPr>
      <w:r>
        <w:t>The following Bill was taken up:</w:t>
      </w:r>
    </w:p>
    <w:p w:rsidR="00D84C00" w:rsidRDefault="00D84C00" w:rsidP="00D84C00">
      <w:pPr>
        <w:keepNext/>
      </w:pPr>
      <w:bookmarkStart w:id="84" w:name="include_clip_start_219"/>
      <w:bookmarkEnd w:id="84"/>
    </w:p>
    <w:p w:rsidR="00D84C00" w:rsidRDefault="00D84C00" w:rsidP="00D84C00">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D84C00" w:rsidRDefault="00D84C00" w:rsidP="00D84C00">
      <w:bookmarkStart w:id="85" w:name="include_clip_end_219"/>
      <w:bookmarkEnd w:id="85"/>
    </w:p>
    <w:p w:rsidR="00D84C00" w:rsidRDefault="00D84C00" w:rsidP="00D84C00">
      <w:r>
        <w:t>Rep. DELLENEY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86" w:name="vote_start221"/>
      <w:bookmarkEnd w:id="86"/>
      <w:r>
        <w:t>Yeas 97;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J. E.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Total--97</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 xml:space="preserve">So, the Bill was read the second time and ordered to third reading.  </w:t>
      </w:r>
    </w:p>
    <w:p w:rsidR="00A4186D" w:rsidRDefault="00A4186D" w:rsidP="00D84C00"/>
    <w:p w:rsidR="00D84C00" w:rsidRDefault="00D84C00" w:rsidP="00D84C00">
      <w:pPr>
        <w:keepNext/>
        <w:jc w:val="center"/>
        <w:rPr>
          <w:b/>
        </w:rPr>
      </w:pPr>
      <w:r w:rsidRPr="00D84C00">
        <w:rPr>
          <w:b/>
        </w:rPr>
        <w:t>S. 1033--DEBATE ADJOURNED</w:t>
      </w:r>
    </w:p>
    <w:p w:rsidR="00D84C00" w:rsidRDefault="00D84C00" w:rsidP="00D84C00">
      <w:pPr>
        <w:keepNext/>
      </w:pPr>
      <w:r>
        <w:t>The following Bill was taken up:</w:t>
      </w:r>
    </w:p>
    <w:p w:rsidR="00D84C00" w:rsidRDefault="00D84C00" w:rsidP="00D84C00">
      <w:pPr>
        <w:keepNext/>
      </w:pPr>
      <w:bookmarkStart w:id="87" w:name="include_clip_start_224"/>
      <w:bookmarkEnd w:id="87"/>
    </w:p>
    <w:p w:rsidR="00D84C00" w:rsidRDefault="00D84C00" w:rsidP="00D84C00">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D84C00" w:rsidRDefault="00D84C00" w:rsidP="00D84C00">
      <w:bookmarkStart w:id="88" w:name="include_clip_end_224"/>
      <w:bookmarkStart w:id="89" w:name="file_start225"/>
      <w:bookmarkEnd w:id="88"/>
      <w:bookmarkEnd w:id="89"/>
    </w:p>
    <w:p w:rsidR="00D84C00" w:rsidRPr="00895CFE" w:rsidRDefault="00D84C00" w:rsidP="00D84C00">
      <w:r w:rsidRPr="00895CFE">
        <w:t>The Committee on Judiciary proposed the following Amendment No. 1</w:t>
      </w:r>
      <w:r w:rsidR="00A4186D">
        <w:t xml:space="preserve"> to </w:t>
      </w:r>
      <w:r w:rsidRPr="00895CFE">
        <w:t>S. 1033 (COUNCIL\VR\1033C001.CC.VR18)</w:t>
      </w:r>
      <w:r w:rsidR="00A4186D">
        <w:t>:</w:t>
      </w:r>
      <w:r w:rsidRPr="00895CFE">
        <w:t xml:space="preserve"> </w:t>
      </w:r>
    </w:p>
    <w:p w:rsidR="00D84C00" w:rsidRPr="00895CFE" w:rsidRDefault="00D84C00" w:rsidP="00D84C00">
      <w:r w:rsidRPr="00895CFE">
        <w:t>Amend the bill, as and if amended, by striking SECTION 1 and inserting:</w:t>
      </w:r>
    </w:p>
    <w:p w:rsidR="00D84C00" w:rsidRPr="00895CFE" w:rsidRDefault="00D84C00" w:rsidP="00D84C00">
      <w:pPr>
        <w:suppressAutoHyphens/>
      </w:pPr>
      <w:r w:rsidRPr="00895CFE">
        <w:t>/</w:t>
      </w:r>
      <w:r w:rsidRPr="00895CFE">
        <w:tab/>
      </w:r>
      <w:r w:rsidRPr="00895CFE">
        <w:tab/>
        <w:t>SECTION</w:t>
      </w:r>
      <w:r w:rsidRPr="00895CFE">
        <w:tab/>
        <w:t>1.</w:t>
      </w:r>
      <w:r w:rsidRPr="00895CFE">
        <w:tab/>
        <w:t>Section 63</w:t>
      </w:r>
      <w:r w:rsidRPr="00895CFE">
        <w:noBreakHyphen/>
        <w:t>7</w:t>
      </w:r>
      <w:r w:rsidRPr="00895CFE">
        <w:noBreakHyphen/>
        <w:t>20(6)(f) and (27) of the 1976 Code is amended to read:</w:t>
      </w:r>
    </w:p>
    <w:p w:rsidR="00D84C00" w:rsidRPr="00895CFE" w:rsidRDefault="00D84C00" w:rsidP="00D84C00">
      <w:r w:rsidRPr="00895CFE">
        <w:tab/>
      </w:r>
      <w:r w:rsidRPr="00895CFE">
        <w:tab/>
        <w:t>“(f)</w:t>
      </w:r>
      <w:r w:rsidRPr="00895CFE">
        <w:tab/>
      </w:r>
      <w:r w:rsidRPr="00895CFE">
        <w:rPr>
          <w:u w:val="single"/>
        </w:rPr>
        <w:t>commits torture or allows torture to be committed against the child; or</w:t>
      </w:r>
    </w:p>
    <w:p w:rsidR="00D84C00" w:rsidRPr="00895CFE" w:rsidRDefault="00D84C00" w:rsidP="00D84C00">
      <w:r w:rsidRPr="00895CFE">
        <w:tab/>
      </w:r>
      <w:r w:rsidRPr="00895CFE">
        <w:tab/>
      </w:r>
      <w:r w:rsidRPr="00895CFE">
        <w:rPr>
          <w:u w:val="single"/>
        </w:rPr>
        <w:t>(g)</w:t>
      </w:r>
      <w:r w:rsidRPr="00895CFE">
        <w:tab/>
        <w:t xml:space="preserve">has committed abuse or neglect as described in subsections (a) through </w:t>
      </w:r>
      <w:r w:rsidRPr="00895CFE">
        <w:rPr>
          <w:strike/>
        </w:rPr>
        <w:t>(e)</w:t>
      </w:r>
      <w:r w:rsidRPr="00895CFE">
        <w:rPr>
          <w:u w:val="single"/>
        </w:rPr>
        <w:t>(f)</w:t>
      </w:r>
      <w:r w:rsidRPr="00895CFE">
        <w:t xml:space="preserve"> such that a child who subsequently becomes part of the person’s household is at substantial risk of one of those forms of abuse or neglect.</w:t>
      </w:r>
    </w:p>
    <w:p w:rsidR="00D84C00" w:rsidRPr="00895CFE" w:rsidRDefault="00D84C00" w:rsidP="00D84C00">
      <w:pPr>
        <w:suppressAutoHyphens/>
        <w:rPr>
          <w:u w:val="single"/>
        </w:rPr>
      </w:pPr>
      <w:r w:rsidRPr="00895CFE">
        <w:tab/>
      </w:r>
      <w:r w:rsidRPr="00895CFE">
        <w:rPr>
          <w:snapToGrid w:val="0"/>
        </w:rPr>
        <w:t>(27)</w:t>
      </w:r>
      <w:r w:rsidRPr="00895CFE">
        <w:rPr>
          <w:snapToGrid w:val="0"/>
        </w:rPr>
        <w:tab/>
      </w:r>
      <w:r w:rsidRPr="00895CFE">
        <w:rPr>
          <w:snapToGrid w:val="0"/>
          <w:u w:val="single"/>
        </w:rPr>
        <w:t>Torture includes, but is not limited to, inflicting, or participating in or assisting in inflicting, intense physical or emotional pain upon a child repeatedly over a period of time for the purpose of terrorizing a child or for the purpose of satisfying the sadistic, craven, cruel, or prurient desires of the perpetrator or another person.</w:t>
      </w:r>
      <w:r w:rsidRPr="00895CFE">
        <w:rPr>
          <w:snapToGrid w:val="0"/>
        </w:rPr>
        <w:tab/>
      </w:r>
    </w:p>
    <w:p w:rsidR="00D84C00" w:rsidRPr="00895CFE" w:rsidRDefault="00D84C00" w:rsidP="00D84C00">
      <w:r w:rsidRPr="00895CFE">
        <w:tab/>
      </w:r>
      <w:r w:rsidRPr="00895CFE">
        <w:rPr>
          <w:u w:val="single"/>
        </w:rPr>
        <w:t>(28)</w:t>
      </w:r>
      <w:r w:rsidRPr="00895CFE">
        <w:tab/>
        <w:t>‘Unfounded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r w:rsidRPr="00895CFE">
        <w:tab/>
      </w:r>
      <w:r w:rsidRPr="00895CFE">
        <w:tab/>
        <w:t>/</w:t>
      </w:r>
    </w:p>
    <w:p w:rsidR="00D84C00" w:rsidRPr="00895CFE" w:rsidRDefault="00D84C00" w:rsidP="00D84C00">
      <w:r w:rsidRPr="00895CFE">
        <w:t>Amend the bill further, as and if amended, by striking SECTION 5 and inserting:</w:t>
      </w:r>
    </w:p>
    <w:p w:rsidR="00D84C00" w:rsidRPr="00895CFE" w:rsidRDefault="00D84C00" w:rsidP="00D84C00">
      <w:pPr>
        <w:rPr>
          <w:snapToGrid w:val="0"/>
        </w:rPr>
      </w:pPr>
      <w:r w:rsidRPr="00895CFE">
        <w:t>/</w:t>
      </w:r>
      <w:r w:rsidRPr="00895CFE">
        <w:tab/>
      </w:r>
      <w:r w:rsidRPr="00895CFE">
        <w:tab/>
      </w:r>
      <w:r w:rsidRPr="00895CFE">
        <w:rPr>
          <w:snapToGrid w:val="0"/>
        </w:rPr>
        <w:t>SECTION</w:t>
      </w:r>
      <w:r w:rsidRPr="00895CFE">
        <w:rPr>
          <w:snapToGrid w:val="0"/>
        </w:rPr>
        <w:tab/>
        <w:t>5.</w:t>
      </w:r>
      <w:r w:rsidRPr="00895CFE">
        <w:rPr>
          <w:snapToGrid w:val="0"/>
        </w:rPr>
        <w:tab/>
        <w:t>Article 1, Chapter 3, Title 16 of the 1976 Code is amended by adding:</w:t>
      </w:r>
    </w:p>
    <w:p w:rsidR="00D84C00" w:rsidRPr="00895CFE" w:rsidRDefault="00D84C00" w:rsidP="00D84C00">
      <w:pPr>
        <w:rPr>
          <w:snapToGrid w:val="0"/>
        </w:rPr>
      </w:pPr>
      <w:r w:rsidRPr="00895CFE">
        <w:rPr>
          <w:snapToGrid w:val="0"/>
        </w:rPr>
        <w:tab/>
        <w:t>“Section 16-3-100.</w:t>
      </w:r>
      <w:r w:rsidRPr="00895CFE">
        <w:rPr>
          <w:snapToGrid w:val="0"/>
        </w:rPr>
        <w:tab/>
        <w:t>(A)</w:t>
      </w:r>
      <w:r w:rsidRPr="00895CFE">
        <w:rPr>
          <w:snapToGrid w:val="0"/>
        </w:rPr>
        <w:tab/>
        <w:t>For purposes of this section, ‘torture’ includes, but is not limited to, inflicting, or participating in or assisting in inflicting, intense physical or emotional pain upon a child repeatedly over a period of time for the purpose of terrorizing a child or for the purpose of satisfying the sadistic, craven, cruel, or prurient desires of the perpetrator or another person.</w:t>
      </w:r>
    </w:p>
    <w:p w:rsidR="00D84C00" w:rsidRPr="00895CFE" w:rsidRDefault="00D84C00" w:rsidP="00D84C00">
      <w:pPr>
        <w:rPr>
          <w:snapToGrid w:val="0"/>
        </w:rPr>
      </w:pPr>
      <w:r w:rsidRPr="00895CFE">
        <w:rPr>
          <w:snapToGrid w:val="0"/>
        </w:rPr>
        <w:tab/>
        <w:t>(B)</w:t>
      </w:r>
      <w:r w:rsidRPr="00895CFE">
        <w:rPr>
          <w:snapToGrid w:val="0"/>
        </w:rPr>
        <w:tab/>
        <w:t>It is unlawful for a child’s parent or guardian, an adult with whom the child’s parent or guardian is cohabitating, or any other person responsible for a child’s welfare as defined in Section 63-7-20 to torture a child. A person who is convicted of or pleads guilty to violating the provisions of this subsection is guilty of a felony and, upon conviction, may be imprisoned for life but not less than a term of twenty years.</w:t>
      </w:r>
    </w:p>
    <w:p w:rsidR="00D84C00" w:rsidRPr="00895CFE" w:rsidRDefault="00D84C00" w:rsidP="00D84C00">
      <w:r w:rsidRPr="00895CFE">
        <w:rPr>
          <w:snapToGrid w:val="0"/>
        </w:rPr>
        <w:tab/>
        <w:t>(C)</w:t>
      </w:r>
      <w:r w:rsidRPr="00895CFE">
        <w:rPr>
          <w:snapToGrid w:val="0"/>
        </w:rPr>
        <w:tab/>
        <w:t>It is unlawful for a child’s parent or guardian, an adult with whom the child’s parent or guardian is cohabitating, or any other person responsible for a child’s welfare as defined in Section 63-7-20 knowingly to allow another person to torture a child. A person who is convicted of or pleads guilty to violating the provisions of this subsection is guilty of a felony and, upon conviction, must be imprisoned for a term not less than ten years.”</w:t>
      </w:r>
      <w:r w:rsidRPr="00895CFE">
        <w:rPr>
          <w:snapToGrid w:val="0"/>
        </w:rPr>
        <w:tab/>
      </w:r>
      <w:r w:rsidRPr="00895CFE">
        <w:rPr>
          <w:snapToGrid w:val="0"/>
        </w:rPr>
        <w:tab/>
        <w:t>/</w:t>
      </w:r>
    </w:p>
    <w:p w:rsidR="00D84C00" w:rsidRPr="00895CFE" w:rsidRDefault="00D84C00" w:rsidP="00D84C00">
      <w:r w:rsidRPr="00895CFE">
        <w:t>Renumber sections to conform.</w:t>
      </w:r>
    </w:p>
    <w:p w:rsidR="00D84C00" w:rsidRDefault="00D84C00" w:rsidP="00D84C00">
      <w:r w:rsidRPr="00895CFE">
        <w:t>Amend title to conform.</w:t>
      </w:r>
    </w:p>
    <w:p w:rsidR="00D84C00" w:rsidRDefault="00D84C00" w:rsidP="00D84C00"/>
    <w:p w:rsidR="00D84C00" w:rsidRDefault="00D84C00" w:rsidP="00D84C00">
      <w:r>
        <w:t>Rep. BANNISTER explained the amendment.</w:t>
      </w:r>
    </w:p>
    <w:p w:rsidR="00A4186D" w:rsidRDefault="00A4186D" w:rsidP="00D84C00"/>
    <w:p w:rsidR="00D84C00" w:rsidRDefault="00D84C00" w:rsidP="00D84C00">
      <w:r>
        <w:t xml:space="preserve">Rep. BANNISTER moved to adjourn debate on the Bill, which was agreed to.  </w:t>
      </w:r>
    </w:p>
    <w:p w:rsidR="00D84C00" w:rsidRDefault="00D84C00" w:rsidP="00D84C00"/>
    <w:p w:rsidR="00D84C00" w:rsidRDefault="00D84C00" w:rsidP="00D84C00">
      <w:pPr>
        <w:keepNext/>
        <w:jc w:val="center"/>
        <w:rPr>
          <w:b/>
        </w:rPr>
      </w:pPr>
      <w:r w:rsidRPr="00D84C00">
        <w:rPr>
          <w:b/>
        </w:rPr>
        <w:t>S. 820--AMENDED AND ORDERED TO THIRD READING</w:t>
      </w:r>
    </w:p>
    <w:p w:rsidR="00D84C00" w:rsidRDefault="00D84C00" w:rsidP="00D84C00">
      <w:pPr>
        <w:keepNext/>
      </w:pPr>
      <w:r>
        <w:t>The following Bill was taken up:</w:t>
      </w:r>
    </w:p>
    <w:p w:rsidR="00D84C00" w:rsidRDefault="00D84C00" w:rsidP="00D84C00">
      <w:pPr>
        <w:keepNext/>
      </w:pPr>
      <w:bookmarkStart w:id="90" w:name="include_clip_start_229"/>
      <w:bookmarkEnd w:id="90"/>
    </w:p>
    <w:p w:rsidR="00D84C00" w:rsidRDefault="00D84C00" w:rsidP="00D84C00">
      <w:r>
        <w:t>S. 820 -- Senators Fanning, Climer and Peeler: A BILL TO AMEND SECTION 61-6-2010, AS AMENDED, CODE OF LAWS OF SOUTH CAROLINA, 1976, RELATING TO TEMPORARY PERMITS UPON A REFERENDUM VOTE, SO AS TO DELETE A PRIOR REFERENCE TO A DATE.</w:t>
      </w:r>
    </w:p>
    <w:p w:rsidR="00D84C00" w:rsidRDefault="00D84C00" w:rsidP="00D84C00"/>
    <w:p w:rsidR="00D84C00" w:rsidRPr="000E077F" w:rsidRDefault="00D84C00" w:rsidP="00D84C00">
      <w:r w:rsidRPr="000E077F">
        <w:t>The Committee on Judiciary proposed the following Amendment No. 1</w:t>
      </w:r>
      <w:r w:rsidR="00A4186D">
        <w:t xml:space="preserve"> to </w:t>
      </w:r>
      <w:r w:rsidRPr="000E077F">
        <w:t>S. 820 (COUNCIL\CZ\820C001.NBD.CZ18), which was adopted:</w:t>
      </w:r>
    </w:p>
    <w:p w:rsidR="00D84C00" w:rsidRPr="00D84C00" w:rsidRDefault="00D84C00" w:rsidP="00D84C00">
      <w:pPr>
        <w:rPr>
          <w:color w:val="000000"/>
          <w:u w:color="000000"/>
        </w:rPr>
      </w:pPr>
      <w:r w:rsidRPr="00D84C00">
        <w:rPr>
          <w:color w:val="000000"/>
          <w:u w:color="000000"/>
        </w:rPr>
        <w:t>Amend the bill, as and if amended, SECTION 1, by striking Section 61</w:t>
      </w:r>
      <w:r w:rsidRPr="00D84C00">
        <w:rPr>
          <w:color w:val="000000"/>
          <w:u w:color="000000"/>
        </w:rPr>
        <w:noBreakHyphen/>
        <w:t>6</w:t>
      </w:r>
      <w:r w:rsidRPr="00D84C00">
        <w:rPr>
          <w:color w:val="000000"/>
          <w:u w:color="000000"/>
        </w:rPr>
        <w:noBreakHyphen/>
        <w:t xml:space="preserve">2010(C)(2) and inserting: </w:t>
      </w:r>
    </w:p>
    <w:p w:rsidR="00D84C00" w:rsidRPr="00D84C00" w:rsidRDefault="00D84C00" w:rsidP="00D84C00">
      <w:pPr>
        <w:rPr>
          <w:color w:val="000000"/>
          <w:u w:color="000000"/>
        </w:rPr>
      </w:pPr>
      <w:r w:rsidRPr="00D84C00">
        <w:rPr>
          <w:color w:val="000000"/>
          <w:u w:color="000000"/>
        </w:rPr>
        <w:t>/</w:t>
      </w:r>
      <w:r w:rsidRPr="00D84C00">
        <w:rPr>
          <w:color w:val="000000"/>
          <w:u w:color="000000"/>
        </w:rPr>
        <w:tab/>
        <w:t>(2)</w:t>
      </w:r>
      <w:r w:rsidRPr="00D84C00">
        <w:rPr>
          <w:color w:val="000000"/>
          <w:u w:color="000000"/>
        </w:rPr>
        <w:tab/>
      </w:r>
      <w:r w:rsidRPr="00D84C00">
        <w:rPr>
          <w:strike/>
          <w:color w:val="000000"/>
          <w:u w:color="000000"/>
        </w:rPr>
        <w:t>A referendum for this purpose may not be held more often than once in forty</w:t>
      </w:r>
      <w:r w:rsidRPr="00D84C00">
        <w:rPr>
          <w:strike/>
          <w:color w:val="000000"/>
          <w:u w:color="000000"/>
        </w:rPr>
        <w:noBreakHyphen/>
        <w:t>eight months</w:t>
      </w:r>
      <w:r w:rsidRPr="00D84C00">
        <w:rPr>
          <w:color w:val="000000"/>
          <w:u w:color="000000"/>
        </w:rPr>
        <w:t xml:space="preserve"> </w:t>
      </w:r>
      <w:r w:rsidRPr="00D84C00">
        <w:rPr>
          <w:color w:val="000000"/>
          <w:u w:val="single" w:color="000000"/>
        </w:rPr>
        <w:t>On or after June 21, 1993, a question authorized by this subsection may not appear on the ballot for a county or municipality less than forty</w:t>
      </w:r>
      <w:r w:rsidRPr="00D84C00">
        <w:rPr>
          <w:color w:val="000000"/>
          <w:u w:val="single" w:color="000000"/>
        </w:rPr>
        <w:noBreakHyphen/>
        <w:t>eight months following the failure of a question authorized by this subsection in said county or municipality</w:t>
      </w:r>
      <w:r w:rsidR="00A4186D">
        <w:rPr>
          <w:color w:val="000000"/>
          <w:u w:color="000000"/>
        </w:rPr>
        <w:t xml:space="preserve">. </w:t>
      </w:r>
      <w:r w:rsidRPr="00D84C00">
        <w:rPr>
          <w:color w:val="000000"/>
          <w:u w:color="000000"/>
        </w:rPr>
        <w:t xml:space="preserve">/ </w:t>
      </w:r>
    </w:p>
    <w:p w:rsidR="00D84C00" w:rsidRPr="000E077F" w:rsidRDefault="00D84C00" w:rsidP="00D84C00">
      <w:r w:rsidRPr="000E077F">
        <w:t>Renumber sections to conform.</w:t>
      </w:r>
    </w:p>
    <w:p w:rsidR="00D84C00" w:rsidRDefault="00D84C00" w:rsidP="00D84C00">
      <w:r w:rsidRPr="000E077F">
        <w:t>Amend title to conform.</w:t>
      </w:r>
    </w:p>
    <w:p w:rsidR="00D84C00" w:rsidRDefault="00D84C00" w:rsidP="00D84C00"/>
    <w:p w:rsidR="00D84C00" w:rsidRDefault="00D84C00" w:rsidP="00D84C00">
      <w:r>
        <w:t>Rep. BANNISTER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91" w:name="vote_start234"/>
      <w:bookmarkEnd w:id="91"/>
      <w:r>
        <w:t>Yeas 87;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J. E.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Stringer</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Total--87</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115--REQUESTS FOR DEBATE</w:t>
      </w:r>
    </w:p>
    <w:p w:rsidR="00D84C00" w:rsidRDefault="00D84C00" w:rsidP="00D84C00">
      <w:pPr>
        <w:keepNext/>
      </w:pPr>
      <w:r>
        <w:t>The following Bill was taken up:</w:t>
      </w:r>
    </w:p>
    <w:p w:rsidR="00D84C00" w:rsidRDefault="00D84C00" w:rsidP="00D84C00">
      <w:pPr>
        <w:keepNext/>
      </w:pPr>
      <w:bookmarkStart w:id="92" w:name="include_clip_start_237"/>
      <w:bookmarkEnd w:id="92"/>
    </w:p>
    <w:p w:rsidR="00D84C00" w:rsidRDefault="00D84C00" w:rsidP="00D84C00">
      <w:r>
        <w:t>S. 115 --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D84C00" w:rsidRDefault="00D84C00" w:rsidP="00D84C00">
      <w:bookmarkStart w:id="93" w:name="include_clip_end_237"/>
      <w:bookmarkEnd w:id="93"/>
    </w:p>
    <w:p w:rsidR="00D84C00" w:rsidRDefault="00D84C00" w:rsidP="00D84C00">
      <w:r>
        <w:t>Reps. HIOTT, WHITMIRE, FORREST, BROWN, ATKINSON, FINLAY, TOOLE, WOOTEN, MCGINNIS, CRAWFORD, BALLENTINE, HILL, GAGNON, THAYER, DUCKWORTH, CROSBY, GILLIARD, MACK, HOSEY, S. RIVERS, BENNETT and HAYES requested debate on the Bill.</w:t>
      </w:r>
    </w:p>
    <w:p w:rsidR="00D84C00" w:rsidRDefault="00D84C00" w:rsidP="00D84C00"/>
    <w:p w:rsidR="00D84C00" w:rsidRDefault="00D84C00" w:rsidP="00D84C00">
      <w:pPr>
        <w:keepNext/>
        <w:jc w:val="center"/>
        <w:rPr>
          <w:b/>
        </w:rPr>
      </w:pPr>
      <w:r w:rsidRPr="00D84C00">
        <w:rPr>
          <w:b/>
        </w:rPr>
        <w:t>S. 959--ORDERED TO THIRD READING</w:t>
      </w:r>
    </w:p>
    <w:p w:rsidR="00D84C00" w:rsidRDefault="00D84C00" w:rsidP="00D84C00">
      <w:pPr>
        <w:keepNext/>
      </w:pPr>
      <w:r>
        <w:t>The following Bill was taken up:</w:t>
      </w:r>
    </w:p>
    <w:p w:rsidR="00D84C00" w:rsidRDefault="00D84C00" w:rsidP="00D84C00">
      <w:pPr>
        <w:keepNext/>
      </w:pPr>
      <w:bookmarkStart w:id="94" w:name="include_clip_start_240"/>
      <w:bookmarkEnd w:id="94"/>
    </w:p>
    <w:p w:rsidR="00D84C00" w:rsidRDefault="00D84C00" w:rsidP="00D84C00">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D84C00" w:rsidRDefault="00D84C00" w:rsidP="00D84C00">
      <w:bookmarkStart w:id="95" w:name="include_clip_end_240"/>
      <w:bookmarkEnd w:id="95"/>
    </w:p>
    <w:p w:rsidR="00D84C00" w:rsidRDefault="00D84C00" w:rsidP="00D84C00">
      <w:r>
        <w:t>Rep. WEEKS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96" w:name="vote_start242"/>
      <w:bookmarkEnd w:id="96"/>
      <w:r>
        <w:t>Yeas 90; Nays 2</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Rutherford</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Bryant</w:t>
            </w:r>
          </w:p>
        </w:tc>
        <w:tc>
          <w:tcPr>
            <w:tcW w:w="2179" w:type="dxa"/>
            <w:shd w:val="clear" w:color="auto" w:fill="auto"/>
          </w:tcPr>
          <w:p w:rsidR="00D84C00" w:rsidRPr="00D84C00" w:rsidRDefault="00D84C00" w:rsidP="00D84C00">
            <w:pPr>
              <w:keepNext/>
              <w:ind w:firstLine="0"/>
            </w:pPr>
            <w:r>
              <w:t>Pope</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Total--2</w:t>
      </w:r>
    </w:p>
    <w:p w:rsidR="00D84C00" w:rsidRDefault="00D84C00"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Default="00D84C00" w:rsidP="00D84C00">
      <w:pPr>
        <w:keepNext/>
        <w:jc w:val="center"/>
        <w:rPr>
          <w:b/>
        </w:rPr>
      </w:pPr>
      <w:r w:rsidRPr="00D84C00">
        <w:rPr>
          <w:b/>
        </w:rPr>
        <w:t>S. 176--AMENDED AND ORDERED TO THIRD READING</w:t>
      </w:r>
    </w:p>
    <w:p w:rsidR="00D84C00" w:rsidRDefault="00D84C00" w:rsidP="00D84C00">
      <w:pPr>
        <w:keepNext/>
      </w:pPr>
      <w:r>
        <w:t>The following Bill was taken up:</w:t>
      </w:r>
    </w:p>
    <w:p w:rsidR="00D84C00" w:rsidRDefault="00D84C00" w:rsidP="00D84C00">
      <w:pPr>
        <w:keepNext/>
      </w:pPr>
      <w:bookmarkStart w:id="97" w:name="include_clip_start_245"/>
      <w:bookmarkEnd w:id="97"/>
    </w:p>
    <w:p w:rsidR="00D84C00" w:rsidRDefault="00D84C00" w:rsidP="00D84C00">
      <w:r>
        <w:t>S. 176 --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D84C00" w:rsidRDefault="00D84C00" w:rsidP="00D84C00"/>
    <w:p w:rsidR="00D84C00" w:rsidRPr="005E36AB" w:rsidRDefault="00D84C00" w:rsidP="00D84C00">
      <w:r w:rsidRPr="005E36AB">
        <w:t>The Committee on Judiciary proposed the following Amendment No. 1</w:t>
      </w:r>
      <w:r w:rsidR="00A4186D">
        <w:t xml:space="preserve"> to </w:t>
      </w:r>
      <w:r w:rsidRPr="005E36AB">
        <w:t>S. 176 (COUNCIL\CM\176C001.GT.CM18), which was adopted:</w:t>
      </w:r>
    </w:p>
    <w:p w:rsidR="00D84C00" w:rsidRPr="005E36AB" w:rsidRDefault="00D84C00" w:rsidP="00D84C00">
      <w:r w:rsidRPr="005E36AB">
        <w:t>Amend the bill, as and if amended, by striking all after the enacting words and inserting:</w:t>
      </w:r>
    </w:p>
    <w:p w:rsidR="00D84C00" w:rsidRPr="005E36AB" w:rsidRDefault="00D84C00" w:rsidP="00D84C00">
      <w:pPr>
        <w:rPr>
          <w:snapToGrid w:val="0"/>
        </w:rPr>
      </w:pPr>
      <w:r w:rsidRPr="005E36AB">
        <w:t>/</w:t>
      </w:r>
      <w:r w:rsidRPr="005E36AB">
        <w:tab/>
      </w:r>
      <w:r w:rsidRPr="005E36AB">
        <w:rPr>
          <w:snapToGrid w:val="0"/>
        </w:rPr>
        <w:t>SECTION</w:t>
      </w:r>
      <w:r w:rsidRPr="005E36AB">
        <w:rPr>
          <w:snapToGrid w:val="0"/>
        </w:rPr>
        <w:tab/>
        <w:t>1.</w:t>
      </w:r>
      <w:r w:rsidRPr="005E36AB">
        <w:rPr>
          <w:snapToGrid w:val="0"/>
        </w:rPr>
        <w:tab/>
        <w:t>Chapter 1, Title 24 of the 1976 Code is amended by adding:</w:t>
      </w:r>
    </w:p>
    <w:p w:rsidR="00D84C00" w:rsidRPr="005E36AB" w:rsidRDefault="00D84C00" w:rsidP="00D84C00">
      <w:pPr>
        <w:rPr>
          <w:snapToGrid w:val="0"/>
        </w:rPr>
      </w:pPr>
      <w:r w:rsidRPr="005E36AB">
        <w:rPr>
          <w:snapToGrid w:val="0"/>
        </w:rPr>
        <w:tab/>
        <w:t>“Section 24</w:t>
      </w:r>
      <w:r w:rsidRPr="005E36AB">
        <w:rPr>
          <w:snapToGrid w:val="0"/>
        </w:rPr>
        <w:noBreakHyphen/>
        <w:t>1</w:t>
      </w:r>
      <w:r w:rsidRPr="005E36AB">
        <w:rPr>
          <w:snapToGrid w:val="0"/>
        </w:rPr>
        <w:noBreakHyphen/>
        <w:t>300.</w:t>
      </w:r>
      <w:r w:rsidRPr="005E36AB">
        <w:rPr>
          <w:snapToGrid w:val="0"/>
        </w:rPr>
        <w:tab/>
        <w:t>(A)</w:t>
      </w:r>
      <w:r w:rsidRPr="005E36AB">
        <w:rPr>
          <w:snapToGrid w:val="0"/>
        </w:rPr>
        <w:tab/>
        <w:t>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D84C00" w:rsidRPr="005E36AB" w:rsidRDefault="00D84C00" w:rsidP="00D84C00">
      <w:pPr>
        <w:rPr>
          <w:snapToGrid w:val="0"/>
        </w:rPr>
      </w:pPr>
      <w:r w:rsidRPr="005E36AB">
        <w:rPr>
          <w:snapToGrid w:val="0"/>
        </w:rPr>
        <w:tab/>
        <w:t>(B)</w:t>
      </w:r>
      <w:r w:rsidRPr="005E36AB">
        <w:rPr>
          <w:snapToGrid w:val="0"/>
        </w:rPr>
        <w:tab/>
        <w:t>A person who violates this section is guilty of a misdemeanor and, upon conviction, shall be fined not more than five hundred dollars or imprisoned not more than thirty days, or both.</w:t>
      </w:r>
    </w:p>
    <w:p w:rsidR="00D84C00" w:rsidRPr="005E36AB" w:rsidRDefault="00D84C00" w:rsidP="00D84C00">
      <w:pPr>
        <w:rPr>
          <w:snapToGrid w:val="0"/>
        </w:rPr>
      </w:pPr>
      <w:r w:rsidRPr="005E36AB">
        <w:rPr>
          <w:snapToGrid w:val="0"/>
        </w:rPr>
        <w:tab/>
        <w:t>(C)(1)</w:t>
      </w:r>
      <w:r w:rsidRPr="005E36AB">
        <w:rPr>
          <w:snapToGrid w:val="0"/>
        </w:rPr>
        <w:tab/>
        <w:t>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w:t>
      </w:r>
      <w:r w:rsidRPr="005E36AB">
        <w:rPr>
          <w:snapToGrid w:val="0"/>
        </w:rPr>
        <w:noBreakHyphen/>
        <w:t>28</w:t>
      </w:r>
      <w:r w:rsidRPr="005E36AB">
        <w:rPr>
          <w:snapToGrid w:val="0"/>
        </w:rPr>
        <w:noBreakHyphen/>
        <w:t>300, et seq. Records must be kept of all confiscated unmanned aerial vehicles received by the Department of Corrections under the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p>
    <w:p w:rsidR="00D84C00" w:rsidRPr="005E36AB" w:rsidRDefault="00D84C00" w:rsidP="00D84C00">
      <w:pPr>
        <w:rPr>
          <w:snapToGrid w:val="0"/>
        </w:rPr>
      </w:pPr>
      <w:r w:rsidRPr="005E36AB">
        <w:rPr>
          <w:snapToGrid w:val="0"/>
        </w:rPr>
        <w:tab/>
      </w:r>
      <w:r w:rsidRPr="005E36AB">
        <w:rPr>
          <w:snapToGrid w:val="0"/>
        </w:rPr>
        <w:tab/>
        <w:t>(2)</w:t>
      </w:r>
      <w:r w:rsidRPr="005E36AB">
        <w:rPr>
          <w:snapToGrid w:val="0"/>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Pr="005E36AB">
        <w:rPr>
          <w:snapToGrid w:val="0"/>
        </w:rPr>
        <w:noBreakHyphen/>
        <w:t>28</w:t>
      </w:r>
      <w:r w:rsidRPr="005E36AB">
        <w:rPr>
          <w:snapToGrid w:val="0"/>
        </w:rPr>
        <w:noBreakHyphen/>
        <w:t>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D84C00" w:rsidRPr="00D84C00" w:rsidRDefault="00D84C00" w:rsidP="00D84C00">
      <w:pPr>
        <w:rPr>
          <w:color w:val="000000"/>
          <w:u w:color="000000"/>
        </w:rPr>
      </w:pPr>
      <w:r w:rsidRPr="005E36AB">
        <w:rPr>
          <w:snapToGrid w:val="0"/>
        </w:rPr>
        <w:tab/>
      </w:r>
      <w:r w:rsidRPr="00D84C00">
        <w:rPr>
          <w:color w:val="000000"/>
          <w:u w:color="000000"/>
        </w:rPr>
        <w:t>(D)</w:t>
      </w:r>
      <w:r w:rsidRPr="00D84C00">
        <w:rPr>
          <w:color w:val="000000"/>
          <w:u w:color="000000"/>
        </w:rPr>
        <w:tab/>
        <w:t>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 and no less two hours prior to each operation of the vehicle, provided that the notification must include the registration number the Federal Aviation Administration has issued for the vehicle.”</w:t>
      </w:r>
    </w:p>
    <w:p w:rsidR="00D84C00" w:rsidRPr="005E36AB" w:rsidRDefault="00D84C00" w:rsidP="00D84C00">
      <w:pPr>
        <w:rPr>
          <w:snapToGrid w:val="0"/>
        </w:rPr>
      </w:pPr>
      <w:r w:rsidRPr="005E36AB">
        <w:rPr>
          <w:snapToGrid w:val="0"/>
        </w:rPr>
        <w:t>SECTION</w:t>
      </w:r>
      <w:r w:rsidRPr="005E36AB">
        <w:rPr>
          <w:snapToGrid w:val="0"/>
        </w:rPr>
        <w:tab/>
        <w:t>2.</w:t>
      </w:r>
      <w:r w:rsidRPr="005E36AB">
        <w:rPr>
          <w:snapToGrid w:val="0"/>
        </w:rPr>
        <w:tab/>
        <w:t>Article 1, Chapter 5, Title 24 of the 1976 Code is amended by adding:</w:t>
      </w:r>
    </w:p>
    <w:p w:rsidR="00D84C00" w:rsidRPr="005E36AB" w:rsidRDefault="00D84C00" w:rsidP="00D84C00">
      <w:pPr>
        <w:rPr>
          <w:snapToGrid w:val="0"/>
        </w:rPr>
      </w:pPr>
      <w:r w:rsidRPr="005E36AB">
        <w:rPr>
          <w:snapToGrid w:val="0"/>
        </w:rPr>
        <w:tab/>
        <w:t>“Section 24</w:t>
      </w:r>
      <w:r w:rsidRPr="005E36AB">
        <w:rPr>
          <w:snapToGrid w:val="0"/>
        </w:rPr>
        <w:noBreakHyphen/>
        <w:t>5</w:t>
      </w:r>
      <w:r w:rsidRPr="005E36AB">
        <w:rPr>
          <w:snapToGrid w:val="0"/>
        </w:rPr>
        <w:noBreakHyphen/>
        <w:t>175.</w:t>
      </w:r>
      <w:r w:rsidRPr="005E36AB">
        <w:rPr>
          <w:snapToGrid w:val="0"/>
        </w:rPr>
        <w:tab/>
        <w:t>(A)</w:t>
      </w:r>
      <w:r w:rsidRPr="005E36AB">
        <w:rPr>
          <w:snapToGrid w:val="0"/>
        </w:rPr>
        <w:tab/>
        <w:t>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p>
    <w:p w:rsidR="00D84C00" w:rsidRPr="005E36AB" w:rsidRDefault="00D84C00" w:rsidP="00D84C00">
      <w:pPr>
        <w:rPr>
          <w:snapToGrid w:val="0"/>
        </w:rPr>
      </w:pPr>
      <w:r w:rsidRPr="005E36AB">
        <w:rPr>
          <w:snapToGrid w:val="0"/>
        </w:rPr>
        <w:tab/>
        <w:t>(B)</w:t>
      </w:r>
      <w:r w:rsidRPr="005E36AB">
        <w:rPr>
          <w:snapToGrid w:val="0"/>
        </w:rPr>
        <w:tab/>
        <w:t>A person who violates this section is guilty of a misdemeanor and, upon conviction, shall be fined not more than five hundred dollars or imprisoned not more than thirty days, or both.</w:t>
      </w:r>
    </w:p>
    <w:p w:rsidR="00D84C00" w:rsidRPr="005E36AB" w:rsidRDefault="00D84C00" w:rsidP="00D84C00">
      <w:pPr>
        <w:rPr>
          <w:snapToGrid w:val="0"/>
        </w:rPr>
      </w:pPr>
      <w:r w:rsidRPr="005E36AB">
        <w:rPr>
          <w:snapToGrid w:val="0"/>
        </w:rPr>
        <w:tab/>
        <w:t>(C)(1)</w:t>
      </w:r>
      <w:r w:rsidRPr="005E36AB">
        <w:rPr>
          <w:snapToGrid w:val="0"/>
        </w:rPr>
        <w:tab/>
        <w:t>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w:t>
      </w:r>
      <w:r w:rsidRPr="005E36AB">
        <w:rPr>
          <w:snapToGrid w:val="0"/>
        </w:rPr>
        <w:noBreakHyphen/>
        <w:t>28</w:t>
      </w:r>
      <w:r w:rsidRPr="005E36AB">
        <w:rPr>
          <w:snapToGrid w:val="0"/>
        </w:rPr>
        <w:noBreakHyphen/>
        <w:t>300, et seq. Records must be kept of all confiscated unmanned aerial vehicles received by the jail administrator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p>
    <w:p w:rsidR="00D84C00" w:rsidRPr="005E36AB" w:rsidRDefault="00D84C00" w:rsidP="00D84C00">
      <w:pPr>
        <w:rPr>
          <w:snapToGrid w:val="0"/>
        </w:rPr>
      </w:pPr>
      <w:r w:rsidRPr="005E36AB">
        <w:rPr>
          <w:snapToGrid w:val="0"/>
        </w:rPr>
        <w:tab/>
      </w:r>
      <w:r w:rsidRPr="005E36AB">
        <w:rPr>
          <w:snapToGrid w:val="0"/>
        </w:rPr>
        <w:tab/>
        <w:t>(2)</w:t>
      </w:r>
      <w:r w:rsidRPr="005E36AB">
        <w:rPr>
          <w:snapToGrid w:val="0"/>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Pr="005E36AB">
        <w:rPr>
          <w:snapToGrid w:val="0"/>
        </w:rPr>
        <w:noBreakHyphen/>
        <w:t>28</w:t>
      </w:r>
      <w:r w:rsidRPr="005E36AB">
        <w:rPr>
          <w:snapToGrid w:val="0"/>
        </w:rPr>
        <w:noBreakHyphen/>
        <w:t>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D84C00" w:rsidRPr="005E36AB" w:rsidRDefault="00D84C00" w:rsidP="00D84C00">
      <w:pPr>
        <w:rPr>
          <w:snapToGrid w:val="0"/>
        </w:rPr>
      </w:pPr>
      <w:r w:rsidRPr="005E36AB">
        <w:rPr>
          <w:snapToGrid w:val="0"/>
        </w:rPr>
        <w:tab/>
      </w:r>
      <w:r w:rsidRPr="00D84C00">
        <w:rPr>
          <w:color w:val="000000"/>
          <w:u w:color="000000"/>
        </w:rPr>
        <w:t>(D)</w:t>
      </w:r>
      <w:r w:rsidRPr="00D84C00">
        <w:rPr>
          <w:color w:val="000000"/>
          <w:u w:color="000000"/>
        </w:rPr>
        <w:tab/>
        <w:t>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prior to each operation of the vehicle, provided that the notification must include the registration number the Federal Aviation Administration has issued for the vehicle.”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Chapter 1, Title 24 of the 1976 Code is amended by adding:</w:t>
      </w:r>
    </w:p>
    <w:p w:rsidR="00D84C00" w:rsidRPr="00D84C00" w:rsidRDefault="00D84C00" w:rsidP="00D84C00">
      <w:pPr>
        <w:rPr>
          <w:color w:val="000000"/>
          <w:u w:color="000000"/>
        </w:rPr>
      </w:pPr>
      <w:r w:rsidRPr="00D84C00">
        <w:rPr>
          <w:color w:val="000000"/>
          <w:u w:color="000000"/>
        </w:rPr>
        <w:tab/>
        <w:t>“Section 24</w:t>
      </w:r>
      <w:r w:rsidRPr="00D84C00">
        <w:rPr>
          <w:color w:val="000000"/>
          <w:u w:color="000000"/>
        </w:rPr>
        <w:noBreakHyphen/>
        <w:t>1</w:t>
      </w:r>
      <w:r w:rsidRPr="00D84C00">
        <w:rPr>
          <w:color w:val="000000"/>
          <w:u w:color="000000"/>
        </w:rPr>
        <w:noBreakHyphen/>
        <w:t>310.</w:t>
      </w:r>
      <w:r w:rsidRPr="00D84C00">
        <w:rPr>
          <w:color w:val="000000"/>
          <w:u w:color="000000"/>
        </w:rPr>
        <w:tab/>
        <w:t>The Department of Corrections shall petition the Federal Aviation Administration (FAA) to designate any local detention facility, or State or federal correctional facility in the State as a fixed site facility within ninety days of the effective date of this section, pursuant to rules and regulations adopted pursuant to Section 2209 of the FAA Extension, Safety, and Security Act of 2016, Public Law No. 114</w:t>
      </w:r>
      <w:r w:rsidRPr="00D84C00">
        <w:rPr>
          <w:color w:val="000000"/>
          <w:u w:color="000000"/>
        </w:rPr>
        <w:noBreakHyphen/>
        <w:t xml:space="preserve">190. The department shall follow all guidance from the FAA in submitting and processing the petition. The South Carolina Aeronautics Commission shall publish designations by the FAA in accordance with this act on the commission’s website.”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4.</w:t>
      </w:r>
      <w:r w:rsidRPr="00D84C00">
        <w:rPr>
          <w:color w:val="000000"/>
          <w:u w:color="000000"/>
        </w:rPr>
        <w:tab/>
        <w:t>Chapter 1, Title 24 of the 1976 Code is amended by adding:</w:t>
      </w:r>
    </w:p>
    <w:p w:rsidR="00D84C00" w:rsidRPr="00D84C00" w:rsidRDefault="00D84C00" w:rsidP="00D84C00">
      <w:pPr>
        <w:rPr>
          <w:color w:val="000000"/>
          <w:u w:color="000000"/>
        </w:rPr>
      </w:pPr>
      <w:r w:rsidRPr="00D84C00">
        <w:rPr>
          <w:color w:val="000000"/>
          <w:u w:color="000000"/>
        </w:rPr>
        <w:tab/>
        <w:t>“Section 24</w:t>
      </w:r>
      <w:r w:rsidRPr="00D84C00">
        <w:rPr>
          <w:color w:val="000000"/>
          <w:u w:color="000000"/>
        </w:rPr>
        <w:noBreakHyphen/>
        <w:t>1</w:t>
      </w:r>
      <w:r w:rsidRPr="00D84C00">
        <w:rPr>
          <w:color w:val="000000"/>
          <w:u w:color="000000"/>
        </w:rPr>
        <w:noBreakHyphen/>
        <w:t>320.</w:t>
      </w:r>
      <w:r w:rsidRPr="00D84C00">
        <w:rPr>
          <w:color w:val="000000"/>
          <w:u w:color="000000"/>
        </w:rPr>
        <w:tab/>
        <w:t xml:space="preserve">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 of the effective date of this section, and the commission shall publish the designated sites or facilities’ information on the commission’s website.” </w:t>
      </w:r>
    </w:p>
    <w:p w:rsidR="00D84C00" w:rsidRPr="005E36AB" w:rsidRDefault="00D84C00" w:rsidP="00D84C00">
      <w:pPr>
        <w:suppressAutoHyphens/>
      </w:pPr>
      <w:r w:rsidRPr="005E36AB">
        <w:rPr>
          <w:snapToGrid w:val="0"/>
        </w:rPr>
        <w:t>SECTION</w:t>
      </w:r>
      <w:r w:rsidRPr="005E36AB">
        <w:rPr>
          <w:snapToGrid w:val="0"/>
        </w:rPr>
        <w:tab/>
        <w:t>5.</w:t>
      </w:r>
      <w:r w:rsidRPr="005E36AB">
        <w:rPr>
          <w:snapToGrid w:val="0"/>
        </w:rPr>
        <w:tab/>
        <w:t>This act takes effect upon appro</w:t>
      </w:r>
      <w:r w:rsidR="00A4186D">
        <w:rPr>
          <w:snapToGrid w:val="0"/>
        </w:rPr>
        <w:t xml:space="preserve">val by the Governor. </w:t>
      </w:r>
      <w:r w:rsidRPr="005E36AB">
        <w:rPr>
          <w:snapToGrid w:val="0"/>
        </w:rPr>
        <w:t>/</w:t>
      </w:r>
    </w:p>
    <w:p w:rsidR="00D84C00" w:rsidRPr="005E36AB" w:rsidRDefault="00D84C00" w:rsidP="00D84C00">
      <w:r w:rsidRPr="005E36AB">
        <w:t>Renumber sections to conform.</w:t>
      </w:r>
    </w:p>
    <w:p w:rsidR="00D84C00" w:rsidRDefault="00D84C00" w:rsidP="00D84C00">
      <w:r w:rsidRPr="005E36AB">
        <w:t>Amend title to conform.</w:t>
      </w:r>
    </w:p>
    <w:p w:rsidR="00D84C00" w:rsidRDefault="00D84C00" w:rsidP="00D84C00"/>
    <w:p w:rsidR="00D84C00" w:rsidRDefault="00D84C00" w:rsidP="00D84C00">
      <w:r>
        <w:t>Rep. WEEKS explained the amendment.</w:t>
      </w:r>
    </w:p>
    <w:p w:rsidR="00D84C00" w:rsidRDefault="00D84C00" w:rsidP="00D84C00">
      <w:r>
        <w:t>The amendment was then adopted.</w:t>
      </w:r>
    </w:p>
    <w:p w:rsidR="00D84C00" w:rsidRDefault="00D84C00" w:rsidP="00D84C00"/>
    <w:p w:rsidR="00D84C00" w:rsidRPr="0007689C" w:rsidRDefault="00D84C00" w:rsidP="00D84C00">
      <w:r w:rsidRPr="0007689C">
        <w:t>Rep. PITTS proposed the following Amendment No. 2</w:t>
      </w:r>
      <w:r w:rsidR="00A4186D">
        <w:t xml:space="preserve"> to </w:t>
      </w:r>
      <w:r w:rsidRPr="0007689C">
        <w:t>S. 176 (COUNCIL\WAB\176C001.AGM.WAB18), which was ruled out of order:</w:t>
      </w:r>
    </w:p>
    <w:p w:rsidR="00D84C00" w:rsidRPr="0007689C" w:rsidRDefault="00D84C00" w:rsidP="00D84C00">
      <w:r w:rsidRPr="0007689C">
        <w:t>Amend the bill, as and if amended, by adding appropriately numbered SECTIONS to read:</w:t>
      </w:r>
    </w:p>
    <w:p w:rsidR="00D84C00" w:rsidRPr="00D84C00" w:rsidRDefault="00D84C00" w:rsidP="00D84C00">
      <w:pPr>
        <w:rPr>
          <w:color w:val="000000"/>
          <w:u w:color="000000"/>
        </w:rPr>
      </w:pPr>
      <w:r w:rsidRPr="0007689C">
        <w:t>/ SECTION</w:t>
      </w:r>
      <w:r w:rsidRPr="0007689C">
        <w:tab/>
        <w:t>___.</w:t>
      </w:r>
      <w:r w:rsidRPr="0007689C">
        <w:tab/>
      </w:r>
      <w:r w:rsidRPr="00D84C00">
        <w:rPr>
          <w:color w:val="000000"/>
          <w:u w:color="000000"/>
        </w:rPr>
        <w:t>Chapter 3, Title 23 of the 1976 Code is amended by adding:</w:t>
      </w:r>
    </w:p>
    <w:p w:rsidR="00D84C00" w:rsidRPr="00D84C00" w:rsidRDefault="00D84C00" w:rsidP="00D84C00">
      <w:pPr>
        <w:rPr>
          <w:color w:val="000000"/>
          <w:u w:color="000000"/>
        </w:rPr>
      </w:pPr>
      <w:r w:rsidRPr="00D84C00">
        <w:rPr>
          <w:color w:val="000000"/>
          <w:u w:color="000000"/>
        </w:rPr>
        <w:t>“Article 18</w:t>
      </w:r>
    </w:p>
    <w:p w:rsidR="00D84C00" w:rsidRPr="00D84C00" w:rsidRDefault="00D84C00" w:rsidP="00D84C00">
      <w:pPr>
        <w:rPr>
          <w:color w:val="000000"/>
          <w:u w:color="000000"/>
        </w:rPr>
      </w:pPr>
      <w:r w:rsidRPr="00D84C00">
        <w:rPr>
          <w:color w:val="000000"/>
          <w:u w:color="000000"/>
        </w:rPr>
        <w:t>Illegal Immigration Unit</w:t>
      </w:r>
    </w:p>
    <w:p w:rsidR="00D84C00" w:rsidRPr="00D84C00" w:rsidRDefault="00D84C00" w:rsidP="00D84C00">
      <w:pPr>
        <w:rPr>
          <w:color w:val="000000"/>
          <w:u w:color="000000"/>
        </w:rPr>
      </w:pPr>
      <w:r w:rsidRPr="00D84C00">
        <w:rPr>
          <w:color w:val="000000"/>
          <w:u w:color="000000"/>
        </w:rPr>
        <w:tab/>
        <w:t>Section</w:t>
      </w:r>
      <w:r w:rsidRPr="00D84C00">
        <w:rPr>
          <w:color w:val="000000"/>
          <w:u w:color="000000"/>
        </w:rPr>
        <w:tab/>
        <w:t>23</w:t>
      </w:r>
      <w:r w:rsidRPr="00D84C00">
        <w:rPr>
          <w:color w:val="000000"/>
          <w:u w:color="000000"/>
        </w:rPr>
        <w:noBreakHyphen/>
        <w:t>3</w:t>
      </w:r>
      <w:r w:rsidRPr="00D84C00">
        <w:rPr>
          <w:color w:val="000000"/>
          <w:u w:color="000000"/>
        </w:rPr>
        <w:noBreakHyphen/>
        <w:t>1600.</w:t>
      </w:r>
      <w:r w:rsidRPr="00D84C00">
        <w:rPr>
          <w:color w:val="000000"/>
          <w:u w:color="000000"/>
        </w:rPr>
        <w:tab/>
        <w:t>(A)</w:t>
      </w:r>
      <w:r w:rsidRPr="00D84C00">
        <w:rPr>
          <w:color w:val="000000"/>
          <w:u w:color="000000"/>
        </w:rPr>
        <w:tab/>
        <w:t>There is created an Illegal Immigration Enforcement Unit within the South Carolina Law Enforcement Division (SLED).  The purpose of the Illegal Immigration Enforcement Unit is to enforce immigration laws as authorized pursuant to federal laws and the laws of this State.</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Illegal Immigration Enforcement Unit is under the administrative direction of the Chief of SLED. The chief shall maintain and provide administrative support for the Illegal Immigration Enforcement Unit. The chief may appoint appropriate personnel within SLED to administer and oversee the operations of the Illegal Immigration Enforcement Unit.</w:t>
      </w:r>
    </w:p>
    <w:p w:rsidR="00D84C00" w:rsidRPr="00D84C00" w:rsidRDefault="00D84C00" w:rsidP="00D84C00">
      <w:pPr>
        <w:rPr>
          <w:color w:val="000000"/>
          <w:u w:color="000000"/>
        </w:rPr>
      </w:pPr>
      <w:r w:rsidRPr="00D84C00">
        <w:rPr>
          <w:color w:val="000000"/>
          <w:u w:color="000000"/>
        </w:rPr>
        <w:tab/>
        <w:t>(C)(1)</w:t>
      </w:r>
      <w:r w:rsidRPr="00D84C00">
        <w:rPr>
          <w:color w:val="000000"/>
          <w:u w:color="000000"/>
        </w:rPr>
        <w:tab/>
        <w:t>The Illegal Immigration Enforcement Unit is composed of officers, agents, and employees as the chief considers necessary and proper for the enforcement of immigration laws as authorized pursuant to federal laws and the laws of this State.</w:t>
      </w:r>
    </w:p>
    <w:p w:rsidR="00D84C00" w:rsidRPr="00D84C00" w:rsidRDefault="00D84C00" w:rsidP="00D84C00">
      <w:pPr>
        <w:rPr>
          <w:color w:val="000000"/>
          <w:u w:color="000000"/>
        </w:rPr>
      </w:pPr>
      <w:r w:rsidRPr="00D84C00">
        <w:rPr>
          <w:color w:val="000000"/>
          <w:u w:color="000000"/>
        </w:rPr>
        <w:tab/>
      </w:r>
      <w:r w:rsidRPr="00D84C00">
        <w:rPr>
          <w:color w:val="000000"/>
          <w:u w:color="000000"/>
        </w:rPr>
        <w:tab/>
        <w:t>(2)(a)</w:t>
      </w:r>
      <w:r w:rsidRPr="00D84C00">
        <w:rPr>
          <w:color w:val="000000"/>
          <w:u w:color="000000"/>
        </w:rPr>
        <w:tab/>
        <w:t>The enforcement of immigration laws as authorized pursuant to federal laws and the laws of this State must be the only responsibility of the officers of the Illegal Immigration Enforcement Unit.</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(b)</w:t>
      </w:r>
      <w:r w:rsidRPr="00D84C00">
        <w:rPr>
          <w:color w:val="000000"/>
          <w:u w:color="000000"/>
        </w:rPr>
        <w:tab/>
        <w:t>The officers are commissioned by the Governor upon the recommendation of the chief.</w:t>
      </w:r>
    </w:p>
    <w:p w:rsidR="00D84C00" w:rsidRPr="00D84C00" w:rsidRDefault="00D84C00" w:rsidP="00D84C00">
      <w:pPr>
        <w:rPr>
          <w:color w:val="000000"/>
          <w:szCs w:val="36"/>
          <w:u w:color="000000"/>
        </w:rPr>
      </w:pPr>
      <w:r w:rsidRPr="00D84C00">
        <w:rPr>
          <w:color w:val="000000"/>
          <w:szCs w:val="52"/>
          <w:u w:color="000000"/>
        </w:rPr>
        <w:tab/>
      </w:r>
      <w:r w:rsidRPr="00D84C00">
        <w:rPr>
          <w:color w:val="000000"/>
          <w:szCs w:val="52"/>
          <w:u w:color="000000"/>
        </w:rPr>
        <w:tab/>
      </w:r>
      <w:r w:rsidRPr="00D84C00">
        <w:rPr>
          <w:color w:val="000000"/>
          <w:szCs w:val="52"/>
          <w:u w:color="000000"/>
        </w:rPr>
        <w:tab/>
        <w:t>(c)</w:t>
      </w:r>
      <w:r w:rsidRPr="00D84C00">
        <w:rPr>
          <w:color w:val="000000"/>
          <w:szCs w:val="52"/>
          <w:u w:color="000000"/>
        </w:rPr>
        <w:tab/>
        <w:t xml:space="preserve">The officers have the same power to serve criminal processes against offenders as sheriffs of the various counties and also the same power as those sheriffs to arrest without warrants and to detain persons found violating or attempting to violate immigration laws. The officers also have the same power and authority held by deputy sheriffs for the </w:t>
      </w:r>
      <w:r w:rsidRPr="00D84C00">
        <w:rPr>
          <w:color w:val="000000"/>
          <w:szCs w:val="36"/>
          <w:u w:color="000000"/>
        </w:rPr>
        <w:t>enforcement of the criminal laws of the State.</w:t>
      </w:r>
    </w:p>
    <w:p w:rsidR="00D84C00" w:rsidRPr="00D84C00" w:rsidRDefault="00D84C00" w:rsidP="00D84C00">
      <w:pPr>
        <w:rPr>
          <w:color w:val="000000"/>
          <w:u w:color="000000"/>
        </w:rPr>
      </w:pPr>
      <w:r w:rsidRPr="00D84C00">
        <w:rPr>
          <w:color w:val="000000"/>
          <w:szCs w:val="36"/>
          <w:u w:color="000000"/>
        </w:rPr>
        <w:tab/>
      </w:r>
      <w:r w:rsidRPr="00D84C00">
        <w:rPr>
          <w:color w:val="000000"/>
          <w:szCs w:val="36"/>
          <w:u w:color="000000"/>
        </w:rPr>
        <w:tab/>
      </w:r>
      <w:r w:rsidRPr="00D84C00">
        <w:rPr>
          <w:color w:val="000000"/>
          <w:szCs w:val="36"/>
          <w:u w:color="000000"/>
        </w:rPr>
        <w:tab/>
        <w:t>(d)</w:t>
      </w:r>
      <w:r w:rsidRPr="00D84C00">
        <w:rPr>
          <w:color w:val="000000"/>
          <w:szCs w:val="36"/>
          <w:u w:color="000000"/>
        </w:rPr>
        <w:tab/>
        <w:t>SLED must provide the officers with distinctive uniforms and suitable arms and equipment for use in the performance of their duties. The officers at all times, when in the performance of their duties, must wear complete uniforms with badges conspicuously displayed on the outside</w:t>
      </w:r>
      <w:r w:rsidRPr="00D84C00">
        <w:rPr>
          <w:color w:val="000000"/>
          <w:u w:color="000000"/>
        </w:rPr>
        <w:t xml:space="preserve"> of their uniforms, except officers performing undercover duties. The chief shall prescribe a unique and distinctive official uniform with appropriate insignia to be worn by all officers when on duty and at other times as the chief orders, and a distinctive color or colors and appropriate emblems for all motor vehicles used by the Illegal Immigration Enforcement Unit except those designated by the chief. Any other law enforcement agency, private security agency, or any person may not wear a similar uniform and insignia that could be confused with the uniform and insignia of the Illegal Immigration Enforcement Unit. An emblem may not be used on a non</w:t>
      </w:r>
      <w:r w:rsidRPr="00D84C00">
        <w:rPr>
          <w:color w:val="000000"/>
          <w:u w:color="000000"/>
        </w:rPr>
        <w:noBreakHyphen/>
        <w:t>SLED motor vehicle, nor may the vehicle be painted in a color or in any manner that would cause the vehicle to be similar to an Illegal Immigration Enforcement Unit vehicle or readily confused with it. The chief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p>
    <w:p w:rsidR="00D84C00" w:rsidRPr="00D84C00" w:rsidRDefault="00D84C00" w:rsidP="00D84C00">
      <w:pPr>
        <w:rPr>
          <w:color w:val="000000"/>
          <w:u w:color="000000"/>
        </w:rPr>
      </w:pPr>
      <w:r w:rsidRPr="00D84C00">
        <w:rPr>
          <w:color w:val="000000"/>
          <w:u w:color="000000"/>
        </w:rPr>
        <w:tab/>
        <w:t>(E)</w:t>
      </w:r>
      <w:r w:rsidRPr="00D84C00">
        <w:rPr>
          <w:color w:val="000000"/>
          <w:u w:color="000000"/>
        </w:rPr>
        <w:tab/>
        <w:t>The chief shall negotiate the terms of a memorandum of agreement with the United States Immigration and Customs Enforcement pursuant to Section 287(g) of the federal Immigration and Nationality Act as soon as possible after the effective date of this act.</w:t>
      </w:r>
    </w:p>
    <w:p w:rsidR="00D84C00" w:rsidRPr="00D84C00" w:rsidRDefault="00D84C00" w:rsidP="00D84C00">
      <w:pPr>
        <w:rPr>
          <w:color w:val="000000"/>
          <w:u w:color="000000"/>
        </w:rPr>
      </w:pPr>
      <w:r w:rsidRPr="00D84C00">
        <w:rPr>
          <w:color w:val="000000"/>
          <w:u w:color="000000"/>
        </w:rPr>
        <w:tab/>
        <w:t>(F)</w:t>
      </w:r>
      <w:r w:rsidRPr="00D84C00">
        <w:rPr>
          <w:color w:val="000000"/>
          <w:u w:color="000000"/>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D84C00" w:rsidRPr="00D84C00" w:rsidRDefault="00D84C00" w:rsidP="00D84C00">
      <w:pPr>
        <w:rPr>
          <w:color w:val="000000"/>
          <w:u w:color="000000"/>
        </w:rPr>
      </w:pPr>
      <w:r w:rsidRPr="00D84C00">
        <w:rPr>
          <w:color w:val="000000"/>
          <w:u w:color="000000"/>
        </w:rPr>
        <w:tab/>
        <w:t>(G)</w:t>
      </w:r>
      <w:r w:rsidRPr="00D84C00">
        <w:rPr>
          <w:color w:val="000000"/>
          <w:u w:color="000000"/>
        </w:rPr>
        <w:tab/>
        <w:t>SLED shall develop an illegal immigration enforcement training program which SLED shall offer to all local law enforcement agencies to assist any local law enforcement agency wishing to utilize the training program in the proper implementation, management, and enforcement of applicable immigration laws.”</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___.</w:t>
      </w:r>
      <w:r w:rsidRPr="00D84C00">
        <w:rPr>
          <w:color w:val="000000"/>
          <w:u w:color="000000"/>
        </w:rPr>
        <w:tab/>
        <w:t>The Illegal Immigration Enforcement Unit of the Department of Public Safety is transferred to and incorporated into the State Law Enforcement Division (SLED).  The employees, authorized appropriations, assets, and liabilities of the unit also are transferred to and become part of SLED. All classified or unclassified personnel employed by the unit on the effective date of this act, either by contract or by employment at will, shall become employees of SLED, with the same employment status, compensation, classification, and grade level, as applicable.</w:t>
      </w:r>
    </w:p>
    <w:p w:rsidR="00D84C00" w:rsidRPr="0007689C" w:rsidRDefault="00D84C00" w:rsidP="00D84C00">
      <w:r w:rsidRPr="00D84C00">
        <w:rPr>
          <w:color w:val="000000"/>
          <w:u w:color="000000"/>
        </w:rPr>
        <w:t>SECTION</w:t>
      </w:r>
      <w:r w:rsidRPr="00D84C00">
        <w:rPr>
          <w:color w:val="000000"/>
          <w:u w:color="000000"/>
        </w:rPr>
        <w:tab/>
        <w:t>___.</w:t>
      </w:r>
      <w:r w:rsidRPr="00D84C00">
        <w:rPr>
          <w:color w:val="000000"/>
          <w:u w:color="000000"/>
        </w:rPr>
        <w:tab/>
        <w:t>Section 23</w:t>
      </w:r>
      <w:r w:rsidRPr="00D84C00">
        <w:rPr>
          <w:color w:val="000000"/>
          <w:u w:color="000000"/>
        </w:rPr>
        <w:noBreakHyphen/>
        <w:t>6</w:t>
      </w:r>
      <w:r w:rsidRPr="00D84C00">
        <w:rPr>
          <w:color w:val="000000"/>
          <w:u w:color="000000"/>
        </w:rPr>
        <w:noBreakHyphen/>
        <w:t>60 of the 1976 Code is repealed. /</w:t>
      </w:r>
    </w:p>
    <w:p w:rsidR="00D84C00" w:rsidRPr="0007689C" w:rsidRDefault="00D84C00" w:rsidP="00D84C00">
      <w:r w:rsidRPr="0007689C">
        <w:t>Renumber sections to conform.</w:t>
      </w:r>
    </w:p>
    <w:p w:rsidR="00D84C00" w:rsidRDefault="00D84C00" w:rsidP="00D84C00">
      <w:r w:rsidRPr="0007689C">
        <w:t>Amend title to conform.</w:t>
      </w:r>
    </w:p>
    <w:p w:rsidR="00D84C00" w:rsidRDefault="00D84C00" w:rsidP="00D84C00"/>
    <w:p w:rsidR="00D84C00" w:rsidRDefault="00D84C00" w:rsidP="00D84C00">
      <w:r>
        <w:t>Rep. PITTS explained the amendment.</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WILLIAMS raised the Point of Order that under Rule 9.3 that Amendment No. 2 to S 176 was out of order in that it was not germane to the Bill.</w:t>
      </w:r>
    </w:p>
    <w:p w:rsidR="00D84C00" w:rsidRDefault="00D84C00" w:rsidP="00D84C00">
      <w:r>
        <w:t>Rep. PITTS spoke against the Point of Order.</w:t>
      </w:r>
    </w:p>
    <w:p w:rsidR="00D84C00" w:rsidRDefault="00D84C00" w:rsidP="00D84C00">
      <w:r>
        <w:t xml:space="preserve">The SPEAKER sustained the Point of Order and ruled Amendment No. 2 to be non-germane.  </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98" w:name="vote_start254"/>
      <w:bookmarkEnd w:id="98"/>
      <w:r>
        <w:t>Yeas 97; Nays 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Total--97</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Brawley</w:t>
            </w:r>
          </w:p>
        </w:tc>
        <w:tc>
          <w:tcPr>
            <w:tcW w:w="2179" w:type="dxa"/>
            <w:shd w:val="clear" w:color="auto" w:fill="auto"/>
          </w:tcPr>
          <w:p w:rsidR="00D84C00" w:rsidRPr="00D84C00" w:rsidRDefault="00D84C00" w:rsidP="00D84C00">
            <w:pPr>
              <w:keepNext/>
              <w:ind w:firstLine="0"/>
            </w:pPr>
            <w:r>
              <w:t>Martin</w:t>
            </w:r>
          </w:p>
        </w:tc>
        <w:tc>
          <w:tcPr>
            <w:tcW w:w="2180" w:type="dxa"/>
            <w:shd w:val="clear" w:color="auto" w:fill="auto"/>
          </w:tcPr>
          <w:p w:rsidR="00D84C00" w:rsidRPr="00D84C00" w:rsidRDefault="00D84C00" w:rsidP="00D84C00">
            <w:pPr>
              <w:keepNext/>
              <w:ind w:firstLine="0"/>
            </w:pPr>
            <w:r>
              <w:t>Rutherford</w:t>
            </w:r>
          </w:p>
        </w:tc>
      </w:tr>
      <w:tr w:rsidR="00D84C00" w:rsidRPr="00D84C00" w:rsidTr="00D84C00">
        <w:tc>
          <w:tcPr>
            <w:tcW w:w="2179" w:type="dxa"/>
            <w:shd w:val="clear" w:color="auto" w:fill="auto"/>
          </w:tcPr>
          <w:p w:rsidR="00D84C00" w:rsidRPr="00D84C00" w:rsidRDefault="00D84C00" w:rsidP="00D84C00">
            <w:pPr>
              <w:keepNext/>
              <w:ind w:firstLine="0"/>
            </w:pPr>
            <w:r>
              <w:t>G. R. Smith</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w:t>
      </w:r>
    </w:p>
    <w:p w:rsidR="00D84C00" w:rsidRDefault="00D84C00" w:rsidP="00D84C00">
      <w:pPr>
        <w:jc w:val="center"/>
        <w:rPr>
          <w:b/>
        </w:rPr>
      </w:pPr>
    </w:p>
    <w:p w:rsidR="00D84C00" w:rsidRDefault="00D84C00" w:rsidP="00D84C00">
      <w:r>
        <w:t>So, the Bill, as amended, was read the second time and ordered to third reading.</w:t>
      </w:r>
    </w:p>
    <w:p w:rsidR="00D84C00" w:rsidRPr="00A4186D" w:rsidRDefault="00D84C00" w:rsidP="00D84C00">
      <w:pPr>
        <w:rPr>
          <w:sz w:val="16"/>
          <w:szCs w:val="16"/>
        </w:rPr>
      </w:pPr>
    </w:p>
    <w:p w:rsidR="00D84C00" w:rsidRDefault="00D84C00" w:rsidP="00D84C00">
      <w:r>
        <w:t xml:space="preserve">Further proceedings were interrupted by expiration of time on the uncontested Calendar.  </w:t>
      </w:r>
    </w:p>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D84C00" w:rsidRDefault="00D84C00" w:rsidP="00D84C00"/>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99" w:name="include_clip_start_260"/>
      <w:bookmarkEnd w:id="99"/>
    </w:p>
    <w:p w:rsidR="00D84C00" w:rsidRDefault="00D84C00" w:rsidP="00D84C00">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A4186D" w:rsidRDefault="00A4186D" w:rsidP="00D84C00">
      <w:pPr>
        <w:keepNext/>
      </w:pPr>
    </w:p>
    <w:p w:rsidR="00D84C00" w:rsidRDefault="00D84C00" w:rsidP="00D84C00">
      <w:bookmarkStart w:id="100" w:name="include_clip_end_260"/>
      <w:bookmarkEnd w:id="100"/>
      <w:r>
        <w:t xml:space="preserve">Rep. FRY moved to adjourn debate on the Bill, which was agreed to.  </w:t>
      </w:r>
    </w:p>
    <w:p w:rsidR="00D84C00" w:rsidRDefault="00D84C00" w:rsidP="00D84C00"/>
    <w:p w:rsidR="00D84C00" w:rsidRDefault="00D84C00" w:rsidP="00D84C00">
      <w:pPr>
        <w:keepNext/>
        <w:jc w:val="center"/>
        <w:rPr>
          <w:b/>
        </w:rPr>
      </w:pPr>
      <w:r w:rsidRPr="00D84C00">
        <w:rPr>
          <w:b/>
        </w:rPr>
        <w:t>S. 1033--REQUESTS FOR DEBATE</w:t>
      </w:r>
    </w:p>
    <w:p w:rsidR="00D84C00" w:rsidRDefault="00D84C00" w:rsidP="00D84C00">
      <w:pPr>
        <w:keepNext/>
      </w:pPr>
      <w:r>
        <w:t>The following Bill was taken up:</w:t>
      </w:r>
    </w:p>
    <w:p w:rsidR="00D84C00" w:rsidRDefault="00D84C00" w:rsidP="00D84C00">
      <w:pPr>
        <w:keepNext/>
      </w:pPr>
      <w:bookmarkStart w:id="101" w:name="include_clip_start_263"/>
      <w:bookmarkEnd w:id="101"/>
    </w:p>
    <w:p w:rsidR="00D84C00" w:rsidRDefault="00D84C00" w:rsidP="00D84C00">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D84C00" w:rsidRDefault="00D84C00" w:rsidP="00D84C00">
      <w:bookmarkStart w:id="102" w:name="include_clip_end_263"/>
      <w:bookmarkEnd w:id="102"/>
    </w:p>
    <w:p w:rsidR="00D84C00" w:rsidRDefault="00D84C00" w:rsidP="00D84C00">
      <w:r>
        <w:t>Reps. RUTHERFORD, KING, WHEELER, PITTS, WILLIAMS, HENEGAN, GILLIARD and ERICKSON requested debate on the Bill.</w:t>
      </w:r>
    </w:p>
    <w:p w:rsidR="00D84C00" w:rsidRDefault="00D84C00" w:rsidP="00D84C00"/>
    <w:p w:rsidR="00D84C00" w:rsidRDefault="00D84C00" w:rsidP="00D84C00">
      <w:pPr>
        <w:keepNext/>
        <w:jc w:val="center"/>
        <w:rPr>
          <w:b/>
        </w:rPr>
      </w:pPr>
      <w:r w:rsidRPr="00D84C00">
        <w:rPr>
          <w:b/>
        </w:rPr>
        <w:t>S. 109--REQUESTS FOR DEBATE</w:t>
      </w:r>
    </w:p>
    <w:p w:rsidR="00D84C00" w:rsidRDefault="00D84C00" w:rsidP="00D84C00">
      <w:pPr>
        <w:keepNext/>
      </w:pPr>
      <w:r>
        <w:t>The following Bill was taken up:</w:t>
      </w:r>
    </w:p>
    <w:p w:rsidR="00D84C00" w:rsidRDefault="00D84C00" w:rsidP="00D84C00">
      <w:pPr>
        <w:keepNext/>
      </w:pPr>
      <w:bookmarkStart w:id="103" w:name="include_clip_start_266"/>
      <w:bookmarkEnd w:id="103"/>
    </w:p>
    <w:p w:rsidR="00D84C00" w:rsidRDefault="00D84C00" w:rsidP="00D84C00">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84C00" w:rsidRDefault="00D84C00" w:rsidP="00D84C00">
      <w:bookmarkStart w:id="104" w:name="include_clip_end_266"/>
      <w:bookmarkStart w:id="105" w:name="file_start267"/>
      <w:bookmarkEnd w:id="104"/>
      <w:bookmarkEnd w:id="105"/>
    </w:p>
    <w:p w:rsidR="00D84C00" w:rsidRPr="00691F67" w:rsidRDefault="00D84C00" w:rsidP="00D84C00">
      <w:r w:rsidRPr="00691F67">
        <w:t>The Committee on Judiciary proposed the following Amendment No. 1</w:t>
      </w:r>
      <w:r w:rsidR="00A4186D">
        <w:t xml:space="preserve"> to </w:t>
      </w:r>
      <w:r w:rsidRPr="00691F67">
        <w:t>S. 109</w:t>
      </w:r>
      <w:r w:rsidR="00A4186D">
        <w:t xml:space="preserve"> (COUNCIL\AHB\109C001.BH.AHB18):</w:t>
      </w:r>
    </w:p>
    <w:p w:rsidR="00D84C00" w:rsidRPr="00691F67" w:rsidRDefault="00D84C00" w:rsidP="00D84C00">
      <w:r w:rsidRPr="00691F67">
        <w:t>Amend the bill, as and if amended, by striking all after the enacting language and inserting:</w:t>
      </w:r>
    </w:p>
    <w:p w:rsidR="00D84C00" w:rsidRPr="00D84C00" w:rsidRDefault="00D84C00" w:rsidP="00D84C00">
      <w:pPr>
        <w:rPr>
          <w:color w:val="000000"/>
          <w:u w:color="000000"/>
        </w:rPr>
      </w:pPr>
      <w:r w:rsidRPr="00691F67">
        <w:t>/</w:t>
      </w:r>
      <w:r w:rsidRPr="00691F67">
        <w:tab/>
      </w:r>
      <w:r w:rsidRPr="00D84C00">
        <w:rPr>
          <w:color w:val="000000"/>
          <w:u w:color="000000"/>
        </w:rPr>
        <w:t>SECTION</w:t>
      </w:r>
      <w:r w:rsidRPr="00D84C00">
        <w:rPr>
          <w:color w:val="000000"/>
          <w:u w:color="000000"/>
        </w:rPr>
        <w:tab/>
        <w:t>1.</w:t>
      </w:r>
      <w:r w:rsidRPr="00D84C00">
        <w:rPr>
          <w:color w:val="000000"/>
          <w:u w:color="000000"/>
        </w:rPr>
        <w:tab/>
        <w:t>Article 7, Chapter 11, Title 16 of the 1976 Code is amended by adding:</w:t>
      </w:r>
    </w:p>
    <w:p w:rsidR="00D84C00" w:rsidRPr="00D84C00" w:rsidRDefault="00D84C00" w:rsidP="00D84C00">
      <w:pPr>
        <w:rPr>
          <w:color w:val="000000"/>
          <w:u w:color="000000"/>
        </w:rPr>
      </w:pPr>
      <w:r w:rsidRPr="00D84C00">
        <w:rPr>
          <w:color w:val="000000"/>
          <w:u w:color="000000"/>
        </w:rPr>
        <w:tab/>
        <w:t>“Section 16</w:t>
      </w:r>
      <w:r w:rsidRPr="00D84C00">
        <w:rPr>
          <w:color w:val="000000"/>
          <w:u w:color="000000"/>
        </w:rPr>
        <w:noBreakHyphen/>
        <w:t>11</w:t>
      </w:r>
      <w:r w:rsidRPr="00D84C00">
        <w:rPr>
          <w:color w:val="000000"/>
          <w:u w:color="000000"/>
        </w:rPr>
        <w:noBreakHyphen/>
        <w:t>605.</w:t>
      </w:r>
      <w:r w:rsidRPr="00D84C00">
        <w:rPr>
          <w:color w:val="000000"/>
          <w:u w:color="000000"/>
        </w:rPr>
        <w:tab/>
        <w:t>(A)</w:t>
      </w:r>
      <w:r w:rsidRPr="00D84C00">
        <w:rPr>
          <w:color w:val="000000"/>
          <w:u w:color="000000"/>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A person who violates this section is guilty of a misdemeanor and, upon conviction, shall be fined not more than five hundred dollars or imprisoned for not more than thirty days.”</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 xml:space="preserve">This act takes effect </w:t>
      </w:r>
      <w:r w:rsidR="00A4186D">
        <w:rPr>
          <w:color w:val="000000"/>
          <w:u w:color="000000"/>
        </w:rPr>
        <w:t xml:space="preserve">upon approval by the Governor. </w:t>
      </w:r>
      <w:r w:rsidRPr="00D84C00">
        <w:rPr>
          <w:color w:val="000000"/>
          <w:u w:color="000000"/>
        </w:rPr>
        <w:t>/</w:t>
      </w:r>
    </w:p>
    <w:p w:rsidR="00D84C00" w:rsidRPr="00691F67" w:rsidRDefault="00D84C00" w:rsidP="00D84C00">
      <w:r w:rsidRPr="00691F67">
        <w:t>Renumber sections to conform.</w:t>
      </w:r>
    </w:p>
    <w:p w:rsidR="00D84C00" w:rsidRDefault="00D84C00" w:rsidP="00D84C00">
      <w:r w:rsidRPr="00691F67">
        <w:t>Amend title to conform.</w:t>
      </w:r>
    </w:p>
    <w:p w:rsidR="00D84C00" w:rsidRDefault="00D84C00" w:rsidP="00D84C00"/>
    <w:p w:rsidR="00D84C00" w:rsidRDefault="00D84C00" w:rsidP="00D84C00">
      <w:r>
        <w:t>Rep. WEEKS explained the amendment.</w:t>
      </w:r>
    </w:p>
    <w:p w:rsidR="00D84C00" w:rsidRDefault="00D84C00" w:rsidP="00D84C00"/>
    <w:p w:rsidR="00D84C00" w:rsidRDefault="00D84C00" w:rsidP="00D84C00">
      <w:r>
        <w:t>Reps. PITTS, RUTHERFORD, MURPHY, STAVRINAKIS, WEST, HIOTT and G. R. SMITH requested debate on the Bill.</w:t>
      </w:r>
    </w:p>
    <w:p w:rsidR="00D84C00" w:rsidRDefault="00D84C00" w:rsidP="00D84C00"/>
    <w:p w:rsidR="00D84C00" w:rsidRDefault="00D84C00" w:rsidP="00D84C00">
      <w:pPr>
        <w:keepNext/>
        <w:jc w:val="center"/>
        <w:rPr>
          <w:b/>
        </w:rPr>
      </w:pPr>
      <w:r w:rsidRPr="00D84C00">
        <w:rPr>
          <w:b/>
        </w:rPr>
        <w:t>S. 131--ORDERED TO THIRD READING</w:t>
      </w:r>
    </w:p>
    <w:p w:rsidR="00D84C00" w:rsidRDefault="00D84C00" w:rsidP="00D84C00">
      <w:pPr>
        <w:keepNext/>
      </w:pPr>
      <w:r>
        <w:t>The following Bill was taken up:</w:t>
      </w:r>
    </w:p>
    <w:p w:rsidR="00D84C00" w:rsidRDefault="00D84C00" w:rsidP="00D84C00">
      <w:pPr>
        <w:keepNext/>
      </w:pPr>
      <w:bookmarkStart w:id="106" w:name="include_clip_start_271"/>
      <w:bookmarkEnd w:id="106"/>
    </w:p>
    <w:p w:rsidR="00D84C00" w:rsidRDefault="00D84C00" w:rsidP="00D84C00">
      <w:r>
        <w:t>S. 131 -- Senators McLeod, Hutto, Jackson, Kimpson, M. B. Matthews, Fanning, Shealy, Senn and Malloy: A BILL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D84C00" w:rsidRDefault="00D84C00" w:rsidP="00D84C00">
      <w:bookmarkStart w:id="107" w:name="include_clip_end_271"/>
      <w:bookmarkEnd w:id="107"/>
    </w:p>
    <w:p w:rsidR="00D84C00" w:rsidRDefault="00D84C00" w:rsidP="00D84C00">
      <w:r>
        <w:t>Rep. WEEKS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08" w:name="vote_start273"/>
      <w:bookmarkEnd w:id="108"/>
      <w:r>
        <w:t>Yeas 102; Nays 2</w:t>
      </w:r>
    </w:p>
    <w:p w:rsidR="00D84C00" w:rsidRDefault="00D84C00" w:rsidP="00D84C00">
      <w:pPr>
        <w:jc w:val="center"/>
      </w:pPr>
    </w:p>
    <w:p w:rsidR="00D84C00" w:rsidRDefault="00A4186D" w:rsidP="00D84C00">
      <w:pPr>
        <w:ind w:firstLine="0"/>
      </w:pPr>
      <w:r>
        <w:br w:type="column"/>
      </w:r>
      <w:r w:rsidR="00D84C0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Total--102</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Bryant</w:t>
            </w:r>
          </w:p>
        </w:tc>
        <w:tc>
          <w:tcPr>
            <w:tcW w:w="2179" w:type="dxa"/>
            <w:shd w:val="clear" w:color="auto" w:fill="auto"/>
          </w:tcPr>
          <w:p w:rsidR="00D84C00" w:rsidRPr="00D84C00" w:rsidRDefault="00D84C00" w:rsidP="00D84C00">
            <w:pPr>
              <w:keepNext/>
              <w:ind w:firstLine="0"/>
            </w:pPr>
            <w:r>
              <w:t>Chumley</w:t>
            </w:r>
          </w:p>
        </w:tc>
        <w:tc>
          <w:tcPr>
            <w:tcW w:w="2180" w:type="dxa"/>
            <w:shd w:val="clear" w:color="auto" w:fill="auto"/>
          </w:tcPr>
          <w:p w:rsidR="00D84C00" w:rsidRPr="00D84C00" w:rsidRDefault="00D84C00" w:rsidP="00D84C00">
            <w:pPr>
              <w:keepNext/>
              <w:ind w:firstLine="0"/>
            </w:pPr>
          </w:p>
        </w:tc>
      </w:tr>
    </w:tbl>
    <w:p w:rsidR="00D84C00" w:rsidRPr="00A4186D" w:rsidRDefault="00D84C00" w:rsidP="00D84C00">
      <w:pPr>
        <w:rPr>
          <w:sz w:val="16"/>
          <w:szCs w:val="16"/>
        </w:rPr>
      </w:pPr>
    </w:p>
    <w:p w:rsidR="00D84C00" w:rsidRDefault="00D84C00" w:rsidP="00D84C00">
      <w:pPr>
        <w:jc w:val="center"/>
        <w:rPr>
          <w:b/>
        </w:rPr>
      </w:pPr>
      <w:r w:rsidRPr="00D84C00">
        <w:rPr>
          <w:b/>
        </w:rPr>
        <w:t>Total--2</w:t>
      </w:r>
    </w:p>
    <w:p w:rsidR="00D84C00" w:rsidRDefault="00D84C00" w:rsidP="00D84C00">
      <w:r>
        <w:t xml:space="preserve">So, the Bill was read the second time and ordered to third reading.  </w:t>
      </w:r>
    </w:p>
    <w:p w:rsidR="00D84C00" w:rsidRDefault="00D84C00" w:rsidP="00D84C00"/>
    <w:p w:rsidR="00D84C00" w:rsidRDefault="00D84C00" w:rsidP="00D84C00">
      <w:pPr>
        <w:keepNext/>
        <w:jc w:val="center"/>
        <w:rPr>
          <w:b/>
        </w:rPr>
      </w:pPr>
      <w:r w:rsidRPr="00D84C00">
        <w:rPr>
          <w:b/>
        </w:rPr>
        <w:t>S. 928--AMENDED AND ORDERED TO THIRD READING</w:t>
      </w:r>
    </w:p>
    <w:p w:rsidR="00D84C00" w:rsidRDefault="00D84C00" w:rsidP="00D84C00">
      <w:pPr>
        <w:keepNext/>
      </w:pPr>
      <w:r>
        <w:t>The following Bill was taken up:</w:t>
      </w:r>
    </w:p>
    <w:p w:rsidR="00D84C00" w:rsidRDefault="00D84C00" w:rsidP="00D84C00">
      <w:pPr>
        <w:keepNext/>
      </w:pPr>
      <w:bookmarkStart w:id="109" w:name="include_clip_start_276"/>
      <w:bookmarkEnd w:id="109"/>
    </w:p>
    <w:p w:rsidR="00D84C00" w:rsidRDefault="00D84C00" w:rsidP="00D84C00">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D84C00" w:rsidRDefault="00D84C00" w:rsidP="00D84C00"/>
    <w:p w:rsidR="00D84C00" w:rsidRPr="00BA1161" w:rsidRDefault="00D84C00" w:rsidP="00D84C00">
      <w:r w:rsidRPr="00BA1161">
        <w:t>The Committee on Judiciary proposed the following Amendment No. 1</w:t>
      </w:r>
      <w:r w:rsidR="00A4186D">
        <w:t xml:space="preserve"> to </w:t>
      </w:r>
      <w:r w:rsidRPr="00BA1161">
        <w:t>S. 928 (COUNCIL\ZW\928C001.GGS.ZW18), which was adopted:</w:t>
      </w:r>
    </w:p>
    <w:p w:rsidR="00D84C00" w:rsidRPr="00BA1161" w:rsidRDefault="00D84C00" w:rsidP="00D84C00">
      <w:r w:rsidRPr="00BA1161">
        <w:t>Amend the bill, as and if amended, by striking all after the enacting clause and inserting:</w:t>
      </w:r>
    </w:p>
    <w:p w:rsidR="00D84C00" w:rsidRPr="00D84C00" w:rsidRDefault="00D84C00" w:rsidP="00D84C00">
      <w:pPr>
        <w:rPr>
          <w:u w:color="000000"/>
        </w:rPr>
      </w:pPr>
      <w:r w:rsidRPr="00BA1161">
        <w:t>/</w:t>
      </w:r>
      <w:r w:rsidRPr="00BA1161">
        <w:tab/>
      </w:r>
      <w:r w:rsidRPr="00D84C00">
        <w:rPr>
          <w:u w:color="000000"/>
        </w:rPr>
        <w:t>SECTION</w:t>
      </w:r>
      <w:r w:rsidRPr="00D84C00">
        <w:rPr>
          <w:u w:color="000000"/>
        </w:rPr>
        <w:tab/>
        <w:t>1.</w:t>
      </w:r>
      <w:r w:rsidRPr="00D84C00">
        <w:rPr>
          <w:u w:color="000000"/>
        </w:rPr>
        <w:tab/>
        <w:t>Article 1, Chapter 1, Title 6 of the 1976 Code is amended by adding:</w:t>
      </w:r>
    </w:p>
    <w:p w:rsidR="00D84C00" w:rsidRPr="00BA1161" w:rsidRDefault="00D84C00" w:rsidP="00D84C00">
      <w:r w:rsidRPr="00D84C00">
        <w:rPr>
          <w:u w:color="000000"/>
        </w:rPr>
        <w:tab/>
      </w:r>
      <w:r w:rsidRPr="00BA1161">
        <w:rPr>
          <w:snapToGrid w:val="0"/>
        </w:rPr>
        <w:t>“Section 6</w:t>
      </w:r>
      <w:r w:rsidRPr="00BA1161">
        <w:rPr>
          <w:snapToGrid w:val="0"/>
        </w:rPr>
        <w:noBreakHyphen/>
        <w:t>1</w:t>
      </w:r>
      <w:r w:rsidRPr="00BA1161">
        <w:rPr>
          <w:snapToGrid w:val="0"/>
        </w:rPr>
        <w:noBreakHyphen/>
        <w:t>180.</w:t>
      </w:r>
      <w:r w:rsidRPr="00BA1161">
        <w:rPr>
          <w:snapToGrid w:val="0"/>
        </w:rPr>
        <w:tab/>
        <w:t>(A)</w:t>
      </w:r>
      <w:r w:rsidRPr="00BA1161">
        <w:rPr>
          <w:snapToGrid w:val="0"/>
        </w:rPr>
        <w:tab/>
      </w:r>
      <w:r w:rsidRPr="00D84C00">
        <w:rPr>
          <w:u w:color="000000"/>
        </w:rPr>
        <w:t xml:space="preserve">Notwithstanding another provision of law, </w:t>
      </w:r>
      <w:r w:rsidRPr="00BA1161">
        <w:t>a special purpose district that has acquired a work of art by gift, bequest, purchase, or other means, may transfer ownership of the object:</w:t>
      </w:r>
    </w:p>
    <w:p w:rsidR="00D84C00" w:rsidRPr="00BA1161" w:rsidRDefault="00D84C00" w:rsidP="00D84C00">
      <w:pPr>
        <w:rPr>
          <w:u w:val="single"/>
        </w:rPr>
      </w:pPr>
      <w:r w:rsidRPr="00BA1161">
        <w:tab/>
      </w:r>
      <w:r w:rsidRPr="00BA1161">
        <w:tab/>
        <w:t>(1)</w:t>
      </w:r>
      <w:r w:rsidRPr="00BA1161">
        <w:tab/>
        <w:t>to a nonprofit corporation organized for the purpose of displaying works of art for the public; and</w:t>
      </w:r>
    </w:p>
    <w:p w:rsidR="00D84C00" w:rsidRPr="00BA1161" w:rsidRDefault="00D84C00" w:rsidP="00D84C00">
      <w:pPr>
        <w:suppressAutoHyphens/>
        <w:outlineLvl w:val="0"/>
      </w:pPr>
      <w:r w:rsidRPr="00BA1161">
        <w:tab/>
      </w:r>
      <w:r w:rsidRPr="00BA1161">
        <w:tab/>
        <w:t>(2)</w:t>
      </w:r>
      <w:r w:rsidRPr="00BA1161">
        <w:tab/>
        <w:t>for the consideration and upon the terms the governing body of the special purpose district, in its discretion, finds to be sufficient and appropriate.</w:t>
      </w:r>
    </w:p>
    <w:p w:rsidR="00D84C00" w:rsidRPr="00D84C00" w:rsidRDefault="00D84C00" w:rsidP="00D84C00">
      <w:pPr>
        <w:rPr>
          <w:color w:val="000000"/>
          <w:szCs w:val="28"/>
          <w:u w:color="000000"/>
        </w:rPr>
      </w:pPr>
      <w:r w:rsidRPr="00BA1161">
        <w:tab/>
        <w:t>(B)</w:t>
      </w:r>
      <w:r w:rsidRPr="00BA1161">
        <w:tab/>
      </w:r>
      <w:r w:rsidRPr="00D84C00">
        <w:rPr>
          <w:color w:val="000000"/>
          <w:szCs w:val="28"/>
          <w:u w:color="000000"/>
        </w:rPr>
        <w:t>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r w:rsidRPr="00BA1161">
        <w:t>”</w:t>
      </w:r>
    </w:p>
    <w:p w:rsidR="00D84C00" w:rsidRPr="00BA1161" w:rsidRDefault="00D84C00" w:rsidP="00D84C00">
      <w:r w:rsidRPr="00BA1161">
        <w:t>SECTION</w:t>
      </w:r>
      <w:r w:rsidRPr="00BA1161">
        <w:tab/>
        <w:t>2.</w:t>
      </w:r>
      <w:r w:rsidRPr="00BA1161">
        <w:tab/>
        <w:t xml:space="preserve">This act takes effect </w:t>
      </w:r>
      <w:r w:rsidR="00A4186D">
        <w:t xml:space="preserve">upon approval by the Governor. </w:t>
      </w:r>
      <w:r w:rsidRPr="00BA1161">
        <w:t>/</w:t>
      </w:r>
    </w:p>
    <w:p w:rsidR="00D84C00" w:rsidRPr="00BA1161" w:rsidRDefault="00A4186D" w:rsidP="00D84C00">
      <w:r>
        <w:br w:type="column"/>
      </w:r>
      <w:r w:rsidR="00D84C00" w:rsidRPr="00BA1161">
        <w:t>Renumber sections to conform.</w:t>
      </w:r>
    </w:p>
    <w:p w:rsidR="00D84C00" w:rsidRDefault="00D84C00" w:rsidP="00D84C00">
      <w:r w:rsidRPr="00BA1161">
        <w:t>Amend title to conform.</w:t>
      </w:r>
    </w:p>
    <w:p w:rsidR="00D84C00" w:rsidRDefault="00D84C00" w:rsidP="00D84C00"/>
    <w:p w:rsidR="00D84C00" w:rsidRDefault="00D84C00" w:rsidP="00D84C00">
      <w:r>
        <w:t>Rep. JOHNSON explained the amendment.</w:t>
      </w:r>
    </w:p>
    <w:p w:rsidR="00D84C00" w:rsidRDefault="00D84C00" w:rsidP="00D84C00">
      <w:r>
        <w:t>The amendment was then adopted.</w:t>
      </w:r>
    </w:p>
    <w:p w:rsidR="00D84C00" w:rsidRDefault="00D84C00" w:rsidP="00D84C00"/>
    <w:p w:rsidR="00D84C00" w:rsidRDefault="00D84C00" w:rsidP="00D84C00">
      <w:r>
        <w:t>Rep. JOHNSON explained the Bill.</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0" w:name="vote_start282"/>
      <w:bookmarkEnd w:id="110"/>
      <w:r>
        <w:t>Yeas 99;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Total--99</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1190--ORDERED TO THIRD READING</w:t>
      </w:r>
    </w:p>
    <w:p w:rsidR="00D84C00" w:rsidRDefault="00D84C00" w:rsidP="00D84C00">
      <w:pPr>
        <w:keepNext/>
      </w:pPr>
      <w:r>
        <w:t>The following Joint Resolution was taken up:</w:t>
      </w:r>
    </w:p>
    <w:p w:rsidR="00D84C00" w:rsidRDefault="00D84C00" w:rsidP="00D84C00">
      <w:pPr>
        <w:keepNext/>
      </w:pPr>
      <w:bookmarkStart w:id="111" w:name="include_clip_start_285"/>
      <w:bookmarkEnd w:id="111"/>
    </w:p>
    <w:p w:rsidR="00D84C00" w:rsidRDefault="00D84C00" w:rsidP="00D84C00">
      <w:r>
        <w:t>S. 1190 --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D84C00" w:rsidRDefault="00D84C00" w:rsidP="00D84C00">
      <w:bookmarkStart w:id="112" w:name="include_clip_end_285"/>
      <w:bookmarkEnd w:id="112"/>
    </w:p>
    <w:p w:rsidR="00D84C00" w:rsidRDefault="00D84C00" w:rsidP="00D84C00">
      <w:r>
        <w:t>Rep. HIOTT explained the Joint Resolution.</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3" w:name="vote_start287"/>
      <w:bookmarkEnd w:id="113"/>
      <w:r>
        <w:t>Yeas 101; Nays 3</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Howard</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Total--101</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Hill</w:t>
            </w:r>
          </w:p>
        </w:tc>
        <w:tc>
          <w:tcPr>
            <w:tcW w:w="2179" w:type="dxa"/>
            <w:shd w:val="clear" w:color="auto" w:fill="auto"/>
          </w:tcPr>
          <w:p w:rsidR="00D84C00" w:rsidRPr="00D84C00" w:rsidRDefault="00D84C00" w:rsidP="00D84C00">
            <w:pPr>
              <w:keepNext/>
              <w:ind w:firstLine="0"/>
            </w:pPr>
            <w:r>
              <w:t>Putnam</w:t>
            </w:r>
          </w:p>
        </w:tc>
        <w:tc>
          <w:tcPr>
            <w:tcW w:w="2180" w:type="dxa"/>
            <w:shd w:val="clear" w:color="auto" w:fill="auto"/>
          </w:tcPr>
          <w:p w:rsidR="00D84C00" w:rsidRPr="00D84C00" w:rsidRDefault="00D84C00" w:rsidP="00D84C00">
            <w:pPr>
              <w:keepNext/>
              <w:ind w:firstLine="0"/>
            </w:pPr>
            <w:r>
              <w:t>Willis</w:t>
            </w:r>
          </w:p>
        </w:tc>
      </w:tr>
    </w:tbl>
    <w:p w:rsidR="00D84C00" w:rsidRDefault="00D84C00" w:rsidP="00D84C00"/>
    <w:p w:rsidR="00D84C00" w:rsidRDefault="00D84C00" w:rsidP="00D84C00">
      <w:pPr>
        <w:jc w:val="center"/>
        <w:rPr>
          <w:b/>
        </w:rPr>
      </w:pPr>
      <w:r w:rsidRPr="00D84C00">
        <w:rPr>
          <w:b/>
        </w:rPr>
        <w:t>Total--3</w:t>
      </w:r>
    </w:p>
    <w:p w:rsidR="00D84C00" w:rsidRDefault="00D84C00" w:rsidP="00D84C00">
      <w:pPr>
        <w:jc w:val="center"/>
        <w:rPr>
          <w:b/>
        </w:rPr>
      </w:pPr>
    </w:p>
    <w:p w:rsidR="00D84C00" w:rsidRDefault="00D84C00" w:rsidP="00D84C00">
      <w:r>
        <w:t xml:space="preserve">So, the Joint Resolution was read the second time and ordered to third reading.  </w:t>
      </w:r>
    </w:p>
    <w:p w:rsidR="00D84C00" w:rsidRDefault="00D84C00" w:rsidP="00D84C00"/>
    <w:p w:rsidR="00D84C00" w:rsidRDefault="00D84C00" w:rsidP="00D84C00">
      <w:pPr>
        <w:keepNext/>
        <w:jc w:val="center"/>
        <w:rPr>
          <w:b/>
        </w:rPr>
      </w:pPr>
      <w:r w:rsidRPr="00D84C00">
        <w:rPr>
          <w:b/>
        </w:rPr>
        <w:t>S. 671--AMENDED AND ORDERED TO THIRD READING</w:t>
      </w:r>
    </w:p>
    <w:p w:rsidR="00D84C00" w:rsidRDefault="00D84C00" w:rsidP="00D84C00">
      <w:pPr>
        <w:keepNext/>
      </w:pPr>
      <w:r>
        <w:t>The following Joint Resolution was taken up:</w:t>
      </w:r>
    </w:p>
    <w:p w:rsidR="00D84C00" w:rsidRDefault="00D84C00" w:rsidP="00D84C00">
      <w:pPr>
        <w:keepNext/>
      </w:pPr>
      <w:bookmarkStart w:id="114" w:name="include_clip_start_290"/>
      <w:bookmarkEnd w:id="114"/>
    </w:p>
    <w:p w:rsidR="00D84C00" w:rsidRDefault="00D84C00" w:rsidP="00D84C00">
      <w:r>
        <w:t>S. 671 -- Senator Leatherman: A JOINT RESOLUTION TO PROVIDE FOR THE CONTINUING AUTHORITY TO PAY THE EXPENSES OF STATE GOVERNMENT IF THE 2017-2018 FISCAL YEAR BEGINS WITHOUT A GENERAL APPROPRIATIONS ACT FOR THAT YEAR IN EFFECT, AND TO PROVIDE EXCEPTIONS.</w:t>
      </w:r>
    </w:p>
    <w:p w:rsidR="00D84C00" w:rsidRDefault="00D84C00" w:rsidP="00D84C00"/>
    <w:p w:rsidR="00D84C00" w:rsidRPr="008E343A" w:rsidRDefault="00D84C00" w:rsidP="00D84C00">
      <w:r w:rsidRPr="008E343A">
        <w:t>Rep. WHITE proposed the following Amendment No. 1</w:t>
      </w:r>
      <w:r w:rsidR="00A4186D">
        <w:t xml:space="preserve"> to </w:t>
      </w:r>
      <w:r w:rsidRPr="008E343A">
        <w:t>S. 671 (COUNCIL\DG\671C001.BBM.DG18), which was adopted:</w:t>
      </w:r>
    </w:p>
    <w:p w:rsidR="00D84C00" w:rsidRPr="008E343A" w:rsidRDefault="00D84C00" w:rsidP="00D84C00">
      <w:r w:rsidRPr="008E343A">
        <w:t>Amend the joint resolution, as and if amended, by striking all after the enacting words and inserting:</w:t>
      </w:r>
    </w:p>
    <w:p w:rsidR="00D84C00" w:rsidRPr="00D84C00" w:rsidRDefault="00D84C00" w:rsidP="00D84C00">
      <w:pPr>
        <w:rPr>
          <w:color w:val="000000"/>
        </w:rPr>
      </w:pPr>
      <w:r w:rsidRPr="008E343A">
        <w:t>/</w:t>
      </w:r>
      <w:r w:rsidRPr="008E343A">
        <w:tab/>
        <w:t>SECTION</w:t>
      </w:r>
      <w:r w:rsidRPr="008E343A">
        <w:tab/>
        <w:t>1.</w:t>
      </w:r>
      <w:r w:rsidRPr="008E343A">
        <w:tab/>
      </w:r>
      <w:r w:rsidRPr="00D84C00">
        <w:rPr>
          <w:color w:val="000000"/>
        </w:rPr>
        <w:t>(A)</w:t>
      </w:r>
      <w:r w:rsidRPr="00D84C00">
        <w:rPr>
          <w:color w:val="000000"/>
        </w:rPr>
        <w:tab/>
        <w:t>If the 2018</w:t>
      </w:r>
      <w:r w:rsidRPr="00D84C00">
        <w:rPr>
          <w:color w:val="000000"/>
        </w:rPr>
        <w:noBreakHyphen/>
        <w:t>2019 state fiscal year begins with no annual general appropriations act in effect for that year, the authority to pay the recurring expenses of state government continues at the level of amounts appropriated in Act 97 of 2017 for the recurring expenses of state government for Fiscal Year 2018</w:t>
      </w:r>
      <w:r w:rsidRPr="00D84C00">
        <w:rPr>
          <w:color w:val="000000"/>
        </w:rPr>
        <w:noBreakHyphen/>
        <w:t>2019 except as provided in subsection (B).</w:t>
      </w:r>
    </w:p>
    <w:p w:rsidR="00D84C00" w:rsidRPr="00D84C00" w:rsidRDefault="00D84C00" w:rsidP="00D84C00">
      <w:pPr>
        <w:rPr>
          <w:color w:val="000000"/>
        </w:rPr>
      </w:pPr>
      <w:r w:rsidRPr="00D84C00">
        <w:rPr>
          <w:color w:val="000000"/>
        </w:rPr>
        <w:tab/>
        <w:t>The effective dates of Parts IA and IB of Act 97 of 2017 are extended until the effective date for appropriations made in a general appropriations act for Fiscal Year 2018</w:t>
      </w:r>
      <w:r w:rsidRPr="00D84C00">
        <w:rPr>
          <w:color w:val="000000"/>
        </w:rPr>
        <w:noBreakHyphen/>
        <w:t>2019, after which appropriations made pursuant to this joint resolution are deemed to have been made pursuant to the general appropriations act for Fiscal Year 2018</w:t>
      </w:r>
      <w:r w:rsidRPr="00D84C00">
        <w:rPr>
          <w:color w:val="000000"/>
        </w:rPr>
        <w:noBreakHyphen/>
        <w:t>2019.</w:t>
      </w:r>
    </w:p>
    <w:p w:rsidR="00D84C00" w:rsidRPr="00D84C00" w:rsidRDefault="00D84C00" w:rsidP="00D84C00">
      <w:pPr>
        <w:rPr>
          <w:color w:val="000000"/>
        </w:rPr>
      </w:pPr>
      <w:r w:rsidRPr="00D84C00">
        <w:rPr>
          <w:color w:val="000000"/>
        </w:rPr>
        <w:tab/>
        <w:t>(B)</w:t>
      </w:r>
      <w:r w:rsidRPr="00D84C00">
        <w:rPr>
          <w:color w:val="000000"/>
        </w:rPr>
        <w:tab/>
        <w:t>Notwithstanding debt service appropriations in Act 97 of 2017 and until the effective date of the appropriations made in a general appropriations act for Fiscal Year 2018</w:t>
      </w:r>
      <w:r w:rsidRPr="00D84C00">
        <w:rPr>
          <w:color w:val="000000"/>
        </w:rPr>
        <w:noBreakHyphen/>
        <w:t>2019,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D84C00" w:rsidRPr="008E343A" w:rsidRDefault="00D84C00" w:rsidP="00D84C00">
      <w:pPr>
        <w:suppressAutoHyphens/>
      </w:pPr>
      <w:r w:rsidRPr="008E343A">
        <w:t>SECTION</w:t>
      </w:r>
      <w:r w:rsidRPr="008E343A">
        <w:tab/>
        <w:t>2.</w:t>
      </w:r>
      <w:r w:rsidRPr="008E343A">
        <w:tab/>
        <w:t xml:space="preserve">This joint resolution takes effect </w:t>
      </w:r>
      <w:r w:rsidRPr="00D84C00">
        <w:rPr>
          <w:color w:val="000000"/>
        </w:rPr>
        <w:t>July 1, 2018, and applies as provided in SECTION 1</w:t>
      </w:r>
      <w:r w:rsidRPr="008E343A">
        <w:t>.</w:t>
      </w:r>
      <w:r w:rsidRPr="008E343A">
        <w:tab/>
      </w:r>
      <w:r w:rsidRPr="008E343A">
        <w:tab/>
        <w:t>/</w:t>
      </w:r>
    </w:p>
    <w:p w:rsidR="00D84C00" w:rsidRPr="008E343A" w:rsidRDefault="00D84C00" w:rsidP="00D84C00">
      <w:r w:rsidRPr="008E343A">
        <w:t>Renumber sections to conform.</w:t>
      </w:r>
    </w:p>
    <w:p w:rsidR="00D84C00" w:rsidRDefault="00D84C00" w:rsidP="00D84C00">
      <w:r w:rsidRPr="008E343A">
        <w:t>Amend title to conform.</w:t>
      </w:r>
    </w:p>
    <w:p w:rsidR="00D84C00" w:rsidRDefault="00D84C00" w:rsidP="00D84C00"/>
    <w:p w:rsidR="00D84C00" w:rsidRDefault="00D84C00" w:rsidP="00D84C00">
      <w:r>
        <w:t>Rep. SIMRILL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Joint Resolution.</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5" w:name="vote_start295"/>
      <w:bookmarkEnd w:id="115"/>
      <w:r>
        <w:t>Yeas 98; Nays 0</w:t>
      </w:r>
    </w:p>
    <w:p w:rsidR="00D84C00" w:rsidRDefault="00D84C00" w:rsidP="00D84C00">
      <w:pPr>
        <w:jc w:val="center"/>
      </w:pPr>
    </w:p>
    <w:p w:rsidR="00D84C00" w:rsidRDefault="00A4186D" w:rsidP="00D84C00">
      <w:pPr>
        <w:ind w:firstLine="0"/>
      </w:pPr>
      <w:r>
        <w:br w:type="column"/>
      </w:r>
      <w:r w:rsidR="00D84C0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Rutherford</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Total--98</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Joint Resolution, as amended, was read the second time and ordered to third reading.</w:t>
      </w:r>
    </w:p>
    <w:p w:rsidR="00D84C00" w:rsidRDefault="00D84C00" w:rsidP="00D84C00"/>
    <w:p w:rsidR="00D84C00" w:rsidRDefault="00D84C00" w:rsidP="00D84C00">
      <w:pPr>
        <w:keepNext/>
        <w:jc w:val="center"/>
        <w:rPr>
          <w:b/>
        </w:rPr>
      </w:pPr>
      <w:r w:rsidRPr="00D84C00">
        <w:rPr>
          <w:b/>
        </w:rPr>
        <w:t>S. 810--AMENDED AND ORDERED TO THIRD READING</w:t>
      </w:r>
    </w:p>
    <w:p w:rsidR="00D84C00" w:rsidRDefault="00D84C00" w:rsidP="00D84C00">
      <w:pPr>
        <w:keepNext/>
      </w:pPr>
      <w:r>
        <w:t>The following Bill was taken up:</w:t>
      </w:r>
    </w:p>
    <w:p w:rsidR="00D84C00" w:rsidRDefault="00D84C00" w:rsidP="00D84C00">
      <w:pPr>
        <w:keepNext/>
      </w:pPr>
      <w:bookmarkStart w:id="116" w:name="include_clip_start_298"/>
      <w:bookmarkEnd w:id="116"/>
    </w:p>
    <w:p w:rsidR="00D84C00" w:rsidRDefault="00D84C00" w:rsidP="00D84C00">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84C00" w:rsidRDefault="00D84C00" w:rsidP="00D84C00"/>
    <w:p w:rsidR="00D84C00" w:rsidRPr="00D5601A" w:rsidRDefault="00D84C00" w:rsidP="00D84C00">
      <w:r w:rsidRPr="00D5601A">
        <w:t>The Committee on Labor, Commerce and Industry proposed the following Amendment No. 1</w:t>
      </w:r>
      <w:r w:rsidR="00A4186D">
        <w:t xml:space="preserve"> to </w:t>
      </w:r>
      <w:r w:rsidRPr="00D5601A">
        <w:t>S. 810 (COUNCIL\WAB\810C001.</w:t>
      </w:r>
      <w:r w:rsidR="00A4186D">
        <w:t xml:space="preserve"> </w:t>
      </w:r>
      <w:r w:rsidRPr="00D5601A">
        <w:t>AGM.WAB18), which was adopted:</w:t>
      </w:r>
    </w:p>
    <w:p w:rsidR="00D84C00" w:rsidRPr="00D5601A" w:rsidRDefault="00D84C00" w:rsidP="00D84C00">
      <w:r w:rsidRPr="00D5601A">
        <w:t>Amend the bill, as and if amended, by deleting all after the enacting words and inserting:</w:t>
      </w:r>
    </w:p>
    <w:p w:rsidR="00D84C00" w:rsidRPr="00D5601A" w:rsidRDefault="00D84C00" w:rsidP="00D84C00">
      <w:pPr>
        <w:rPr>
          <w:snapToGrid w:val="0"/>
        </w:rPr>
      </w:pPr>
      <w:r w:rsidRPr="00D5601A">
        <w:t xml:space="preserve">/ </w:t>
      </w:r>
      <w:r w:rsidRPr="00D5601A">
        <w:rPr>
          <w:snapToGrid w:val="0"/>
        </w:rPr>
        <w:t>SECTION</w:t>
      </w:r>
      <w:r w:rsidRPr="00D5601A">
        <w:rPr>
          <w:snapToGrid w:val="0"/>
        </w:rPr>
        <w:tab/>
        <w:t>1.</w:t>
      </w:r>
      <w:r w:rsidRPr="00D5601A">
        <w:rPr>
          <w:snapToGrid w:val="0"/>
        </w:rPr>
        <w:tab/>
        <w:t>Section 40</w:t>
      </w:r>
      <w:r w:rsidRPr="00D5601A">
        <w:rPr>
          <w:snapToGrid w:val="0"/>
        </w:rPr>
        <w:noBreakHyphen/>
        <w:t>39</w:t>
      </w:r>
      <w:r w:rsidRPr="00D5601A">
        <w:rPr>
          <w:snapToGrid w:val="0"/>
        </w:rPr>
        <w:noBreakHyphen/>
        <w:t>70 of the 1976 Code is amended to read:</w:t>
      </w:r>
    </w:p>
    <w:p w:rsidR="00D84C00" w:rsidRPr="00D5601A" w:rsidRDefault="00D84C00" w:rsidP="00D84C00">
      <w:pPr>
        <w:rPr>
          <w:u w:val="single"/>
        </w:rPr>
      </w:pPr>
      <w:r w:rsidRPr="00D5601A">
        <w:rPr>
          <w:snapToGrid w:val="0"/>
        </w:rPr>
        <w:tab/>
        <w:t>“Section 40</w:t>
      </w:r>
      <w:r w:rsidRPr="00D5601A">
        <w:rPr>
          <w:snapToGrid w:val="0"/>
        </w:rPr>
        <w:noBreakHyphen/>
        <w:t>39</w:t>
      </w:r>
      <w:r w:rsidRPr="00D5601A">
        <w:rPr>
          <w:snapToGrid w:val="0"/>
        </w:rPr>
        <w:noBreakHyphen/>
        <w:t>70.</w:t>
      </w:r>
      <w:r w:rsidRPr="00D5601A">
        <w:rPr>
          <w:snapToGrid w:val="0"/>
        </w:rPr>
        <w:tab/>
      </w:r>
      <w:r w:rsidRPr="00D5601A">
        <w:t>(A)</w:t>
      </w:r>
      <w:r w:rsidRPr="00D5601A">
        <w:tab/>
        <w:t>A pawnbroker shall keep a record, at the time of any loan or purchase, containing</w:t>
      </w:r>
      <w:r w:rsidRPr="00D5601A">
        <w:rPr>
          <w:u w:val="single"/>
        </w:rPr>
        <w:t>:</w:t>
      </w:r>
    </w:p>
    <w:p w:rsidR="00D84C00" w:rsidRPr="00D5601A" w:rsidRDefault="00D84C00" w:rsidP="00D84C00">
      <w:pPr>
        <w:rPr>
          <w:u w:val="single"/>
        </w:rPr>
      </w:pPr>
      <w:r w:rsidRPr="00D5601A">
        <w:tab/>
      </w:r>
      <w:r w:rsidRPr="00D5601A">
        <w:tab/>
      </w:r>
      <w:r w:rsidRPr="00D5601A">
        <w:rPr>
          <w:u w:val="single"/>
        </w:rPr>
        <w:t>(1)</w:t>
      </w:r>
      <w:r w:rsidRPr="00D5601A">
        <w:tab/>
        <w:t xml:space="preserve">an account </w:t>
      </w:r>
      <w:r w:rsidRPr="00D5601A">
        <w:rPr>
          <w:strike/>
        </w:rPr>
        <w:t>and</w:t>
      </w:r>
      <w:r w:rsidRPr="00D5601A">
        <w:rPr>
          <w:u w:val="single"/>
        </w:rPr>
        <w:t>,</w:t>
      </w:r>
      <w:r w:rsidRPr="00D5601A">
        <w:t xml:space="preserve"> description</w:t>
      </w:r>
      <w:r w:rsidRPr="00D5601A">
        <w:rPr>
          <w:u w:val="single"/>
        </w:rPr>
        <w:t>, and digital photograph</w:t>
      </w:r>
      <w:r w:rsidRPr="00D5601A">
        <w:t xml:space="preserve"> of the goods, articles, or things pawned, pledged, or purchased</w:t>
      </w:r>
      <w:r w:rsidRPr="00D5601A">
        <w:rPr>
          <w:strike/>
        </w:rPr>
        <w:t>,</w:t>
      </w:r>
      <w:r w:rsidRPr="00D5601A">
        <w:rPr>
          <w:u w:val="single"/>
        </w:rPr>
        <w:t>;</w:t>
      </w:r>
    </w:p>
    <w:p w:rsidR="00D84C00" w:rsidRPr="00D5601A" w:rsidRDefault="00D84C00" w:rsidP="00D84C00">
      <w:pPr>
        <w:rPr>
          <w:u w:val="single"/>
        </w:rPr>
      </w:pPr>
      <w:r w:rsidRPr="00D5601A">
        <w:tab/>
      </w:r>
      <w:r w:rsidRPr="00D5601A">
        <w:tab/>
      </w:r>
      <w:r w:rsidRPr="00D5601A">
        <w:rPr>
          <w:u w:val="single"/>
        </w:rPr>
        <w:t>(2)</w:t>
      </w:r>
      <w:r w:rsidRPr="00D5601A">
        <w:tab/>
        <w:t>the amount of money loaned thereon</w:t>
      </w:r>
      <w:r w:rsidRPr="00D5601A">
        <w:rPr>
          <w:strike/>
        </w:rPr>
        <w:t>,</w:t>
      </w:r>
      <w:r w:rsidRPr="00D5601A">
        <w:rPr>
          <w:u w:val="single"/>
        </w:rPr>
        <w:t>;</w:t>
      </w:r>
    </w:p>
    <w:p w:rsidR="00D84C00" w:rsidRPr="00D5601A" w:rsidRDefault="00D84C00" w:rsidP="00D84C00">
      <w:pPr>
        <w:rPr>
          <w:u w:val="single"/>
        </w:rPr>
      </w:pPr>
      <w:r w:rsidRPr="00D5601A">
        <w:tab/>
      </w:r>
      <w:r w:rsidRPr="00D5601A">
        <w:tab/>
      </w:r>
      <w:r w:rsidRPr="00D5601A">
        <w:rPr>
          <w:u w:val="single"/>
        </w:rPr>
        <w:t>(3)</w:t>
      </w:r>
      <w:r w:rsidRPr="00D5601A">
        <w:tab/>
        <w:t>the time of pledging them</w:t>
      </w:r>
      <w:r w:rsidRPr="00D5601A">
        <w:rPr>
          <w:strike/>
        </w:rPr>
        <w:t>,</w:t>
      </w:r>
      <w:r w:rsidRPr="00D5601A">
        <w:rPr>
          <w:u w:val="single"/>
        </w:rPr>
        <w:t>;</w:t>
      </w:r>
    </w:p>
    <w:p w:rsidR="00D84C00" w:rsidRPr="00D5601A" w:rsidRDefault="00D84C00" w:rsidP="00D84C00">
      <w:pPr>
        <w:rPr>
          <w:u w:val="single"/>
        </w:rPr>
      </w:pPr>
      <w:r w:rsidRPr="00D5601A">
        <w:tab/>
      </w:r>
      <w:r w:rsidRPr="00D5601A">
        <w:tab/>
      </w:r>
      <w:r w:rsidRPr="00D5601A">
        <w:rPr>
          <w:u w:val="single"/>
        </w:rPr>
        <w:t>(4)</w:t>
      </w:r>
      <w:r w:rsidRPr="00D5601A">
        <w:tab/>
        <w:t>the charges</w:t>
      </w:r>
      <w:r w:rsidRPr="00D5601A">
        <w:rPr>
          <w:strike/>
        </w:rPr>
        <w:t>,</w:t>
      </w:r>
      <w:r w:rsidRPr="00D5601A">
        <w:t xml:space="preserve"> or the rate of interest to be paid on the loan</w:t>
      </w:r>
      <w:r w:rsidRPr="00D5601A">
        <w:rPr>
          <w:strike/>
        </w:rPr>
        <w:t>,</w:t>
      </w:r>
      <w:r w:rsidRPr="00D5601A">
        <w:rPr>
          <w:u w:val="single"/>
        </w:rPr>
        <w:t>;</w:t>
      </w:r>
      <w:r w:rsidRPr="00D5601A">
        <w:t xml:space="preserve"> and</w:t>
      </w:r>
    </w:p>
    <w:p w:rsidR="00D84C00" w:rsidRPr="00D5601A" w:rsidRDefault="00D84C00" w:rsidP="00D84C00">
      <w:r w:rsidRPr="00D5601A">
        <w:tab/>
      </w:r>
      <w:r w:rsidRPr="00D5601A">
        <w:tab/>
      </w:r>
      <w:r w:rsidRPr="00D5601A">
        <w:rPr>
          <w:u w:val="single"/>
        </w:rPr>
        <w:t>(5)</w:t>
      </w:r>
      <w:r w:rsidRPr="00D5601A">
        <w:tab/>
        <w:t>the name and residence of the person selling, pawning, or pledging the goods, articles, or things.</w:t>
      </w:r>
    </w:p>
    <w:p w:rsidR="00D84C00" w:rsidRPr="00D5601A" w:rsidRDefault="00D84C00" w:rsidP="00D84C00">
      <w:r w:rsidRPr="00D5601A">
        <w:tab/>
        <w:t>(B)</w:t>
      </w:r>
      <w:r w:rsidRPr="00D5601A">
        <w:tab/>
        <w:t>Before a pledge or purchase, the pawnbroker shall verify the identity of the pledgor or seller by reviewing a state</w:t>
      </w:r>
      <w:r w:rsidRPr="00D5601A">
        <w:noBreakHyphen/>
        <w:t>issued or federally</w:t>
      </w:r>
      <w:r w:rsidRPr="00D5601A">
        <w:noBreakHyphen/>
        <w:t>issued photographic identification card, including a United States military identification card, or a passport issued by the United States.</w:t>
      </w:r>
    </w:p>
    <w:p w:rsidR="00D84C00" w:rsidRPr="00D5601A" w:rsidRDefault="00D84C00" w:rsidP="00D84C00">
      <w:pPr>
        <w:suppressAutoHyphens/>
      </w:pPr>
      <w:r w:rsidRPr="00D5601A">
        <w:tab/>
        <w:t>(C)</w:t>
      </w:r>
      <w:r w:rsidRPr="00D5601A">
        <w:tab/>
        <w:t xml:space="preserve">A pawn or purchase transaction must be performed by the owner of the property, or his authorized agent, whose identity and agency relationship must be verified by the pawnbroker.” </w:t>
      </w:r>
    </w:p>
    <w:p w:rsidR="00D84C00" w:rsidRPr="00D5601A" w:rsidRDefault="00D84C00" w:rsidP="00D84C00">
      <w:pPr>
        <w:suppressAutoHyphens/>
      </w:pPr>
      <w:r w:rsidRPr="00D5601A">
        <w:t>SECTION</w:t>
      </w:r>
      <w:r w:rsidRPr="00D5601A">
        <w:tab/>
        <w:t>2.</w:t>
      </w:r>
      <w:r w:rsidRPr="00D5601A">
        <w:tab/>
        <w:t>Section 40</w:t>
      </w:r>
      <w:r w:rsidRPr="00D5601A">
        <w:noBreakHyphen/>
        <w:t>39</w:t>
      </w:r>
      <w:r w:rsidRPr="00D5601A">
        <w:noBreakHyphen/>
        <w:t>90 of the 1976 Code is amended to read:</w:t>
      </w:r>
    </w:p>
    <w:p w:rsidR="00D84C00" w:rsidRPr="00D5601A" w:rsidRDefault="00D84C00" w:rsidP="00D84C00">
      <w:pPr>
        <w:suppressAutoHyphens/>
      </w:pPr>
      <w:r w:rsidRPr="00D5601A">
        <w:tab/>
        <w:t>“Section 40</w:t>
      </w:r>
      <w:r w:rsidRPr="00D5601A">
        <w:noBreakHyphen/>
        <w:t>39</w:t>
      </w:r>
      <w:r w:rsidRPr="00D5601A">
        <w:noBreakHyphen/>
        <w:t>90.</w:t>
      </w:r>
      <w:r w:rsidRPr="00D5601A">
        <w:tab/>
      </w:r>
      <w:r w:rsidRPr="00D5601A">
        <w:rPr>
          <w:u w:val="single"/>
        </w:rPr>
        <w:t>(A)</w:t>
      </w:r>
      <w:r w:rsidRPr="00D5601A">
        <w:tab/>
        <w:t>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D84C00" w:rsidRPr="00D5601A" w:rsidRDefault="00D84C00" w:rsidP="00D84C00">
      <w:pPr>
        <w:suppressAutoHyphens/>
        <w:rPr>
          <w:szCs w:val="52"/>
        </w:rPr>
      </w:pPr>
      <w:r w:rsidRPr="00D5601A">
        <w:rPr>
          <w:szCs w:val="52"/>
        </w:rPr>
        <w:tab/>
      </w:r>
      <w:r w:rsidRPr="00D84C00">
        <w:rPr>
          <w:color w:val="000000"/>
          <w:szCs w:val="52"/>
          <w:u w:val="single" w:color="000000"/>
        </w:rPr>
        <w:t>(B)</w:t>
      </w:r>
      <w:r w:rsidRPr="00D84C00">
        <w:rPr>
          <w:color w:val="000000"/>
          <w:szCs w:val="52"/>
          <w:u w:color="000000"/>
        </w:rPr>
        <w:tab/>
      </w:r>
      <w:r w:rsidRPr="00D84C00">
        <w:rPr>
          <w:color w:val="000000"/>
          <w:szCs w:val="52"/>
          <w:u w:val="single" w:color="000000"/>
        </w:rPr>
        <w:t>Pawnshops operating in this State shall provide all records of pledged items by electronic data transfer to a database system accessible by law enforcement and approved by the South Carolina Department of Consumer Affairs.</w:t>
      </w:r>
    </w:p>
    <w:p w:rsidR="00D84C00" w:rsidRPr="00D5601A" w:rsidRDefault="00D84C00" w:rsidP="00D84C00">
      <w:r w:rsidRPr="00D5601A">
        <w:rPr>
          <w:szCs w:val="52"/>
        </w:rPr>
        <w:t>SECTION</w:t>
      </w:r>
      <w:r w:rsidRPr="00D5601A">
        <w:rPr>
          <w:szCs w:val="52"/>
        </w:rPr>
        <w:tab/>
        <w:t>3.</w:t>
      </w:r>
      <w:r w:rsidRPr="00D5601A">
        <w:rPr>
          <w:szCs w:val="52"/>
        </w:rPr>
        <w:tab/>
        <w:t>Section 40</w:t>
      </w:r>
      <w:r w:rsidRPr="00D5601A">
        <w:rPr>
          <w:szCs w:val="52"/>
        </w:rPr>
        <w:noBreakHyphen/>
        <w:t>39</w:t>
      </w:r>
      <w:r w:rsidRPr="00D5601A">
        <w:rPr>
          <w:szCs w:val="52"/>
        </w:rPr>
        <w:noBreakHyphen/>
        <w:t>145 of the 1976 Code is amended to read:</w:t>
      </w:r>
    </w:p>
    <w:p w:rsidR="00D84C00" w:rsidRPr="00D5601A" w:rsidRDefault="00D84C00" w:rsidP="00D84C00">
      <w:pPr>
        <w:rPr>
          <w:strike/>
        </w:rPr>
      </w:pPr>
      <w:r w:rsidRPr="00D5601A">
        <w:tab/>
        <w:t>“Section 40</w:t>
      </w:r>
      <w:r w:rsidRPr="00D5601A">
        <w:noBreakHyphen/>
        <w:t>39</w:t>
      </w:r>
      <w:r w:rsidRPr="00D5601A">
        <w:noBreakHyphen/>
        <w:t>145.</w:t>
      </w:r>
      <w:r w:rsidRPr="00D5601A">
        <w:tab/>
        <w:t>(A)</w:t>
      </w:r>
      <w:r w:rsidRPr="00D5601A">
        <w:rPr>
          <w:strike/>
        </w:rPr>
        <w:t>(1)</w:t>
      </w:r>
      <w:r w:rsidRPr="00D5601A">
        <w:tab/>
        <w:t xml:space="preserve">When an appropriate law enforcement official has probable cause to believe that property in the possession of a pawnbroker is misappropriated or stolen, </w:t>
      </w:r>
      <w:r w:rsidRPr="00D5601A">
        <w:rPr>
          <w:strike/>
        </w:rPr>
        <w:t>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D84C00" w:rsidRPr="00D5601A" w:rsidRDefault="00D84C00" w:rsidP="00D84C00">
      <w:pPr>
        <w:rPr>
          <w:strike/>
        </w:rPr>
      </w:pPr>
      <w:r w:rsidRPr="00D5601A">
        <w:tab/>
      </w:r>
      <w:r w:rsidRPr="00D5601A">
        <w:tab/>
      </w:r>
      <w:r w:rsidRPr="00D5601A">
        <w:rPr>
          <w:strike/>
        </w:rPr>
        <w:t>(2)</w:t>
      </w:r>
      <w:r w:rsidRPr="00D5601A">
        <w:tab/>
      </w:r>
      <w:r w:rsidRPr="00D5601A">
        <w:rPr>
          <w:strike/>
        </w:rPr>
        <w:t>A hold order must specify:</w:t>
      </w:r>
    </w:p>
    <w:p w:rsidR="00D84C00" w:rsidRPr="00D5601A" w:rsidRDefault="00D84C00" w:rsidP="00D84C00">
      <w:pPr>
        <w:rPr>
          <w:strike/>
        </w:rPr>
      </w:pPr>
      <w:r w:rsidRPr="00D5601A">
        <w:tab/>
      </w:r>
      <w:r w:rsidRPr="00D5601A">
        <w:tab/>
      </w:r>
      <w:r w:rsidRPr="00D5601A">
        <w:tab/>
      </w:r>
      <w:r w:rsidRPr="00D5601A">
        <w:rPr>
          <w:strike/>
        </w:rPr>
        <w:t>(a)</w:t>
      </w:r>
      <w:r w:rsidRPr="00D5601A">
        <w:tab/>
      </w:r>
      <w:r w:rsidRPr="00D5601A">
        <w:rPr>
          <w:strike/>
        </w:rPr>
        <w:t>the name and address of the pawnbroker;</w:t>
      </w:r>
    </w:p>
    <w:p w:rsidR="00D84C00" w:rsidRPr="00D5601A" w:rsidRDefault="00D84C00" w:rsidP="00D84C00">
      <w:pPr>
        <w:rPr>
          <w:strike/>
        </w:rPr>
      </w:pPr>
      <w:r w:rsidRPr="00D5601A">
        <w:tab/>
      </w:r>
      <w:r w:rsidRPr="00D5601A">
        <w:tab/>
      </w:r>
      <w:r w:rsidRPr="00D5601A">
        <w:tab/>
      </w:r>
      <w:r w:rsidRPr="00D5601A">
        <w:rPr>
          <w:strike/>
        </w:rPr>
        <w:t>(b)</w:t>
      </w:r>
      <w:r w:rsidRPr="00D5601A">
        <w:tab/>
      </w:r>
      <w:r w:rsidRPr="00D5601A">
        <w:rPr>
          <w:strike/>
        </w:rPr>
        <w:t>the name, title, and identification number of the representative of the appropriate law enforcement official or the court placing the hold order;</w:t>
      </w:r>
    </w:p>
    <w:p w:rsidR="00D84C00" w:rsidRPr="00D5601A" w:rsidRDefault="00D84C00" w:rsidP="00D84C00">
      <w:pPr>
        <w:rPr>
          <w:strike/>
        </w:rPr>
      </w:pPr>
      <w:r w:rsidRPr="00D5601A">
        <w:tab/>
      </w:r>
      <w:r w:rsidRPr="00D5601A">
        <w:tab/>
      </w:r>
      <w:r w:rsidRPr="00D5601A">
        <w:tab/>
      </w:r>
      <w:r w:rsidRPr="00D5601A">
        <w:rPr>
          <w:strike/>
        </w:rPr>
        <w:t>(c)</w:t>
      </w:r>
      <w:r w:rsidRPr="00D5601A">
        <w:tab/>
      </w:r>
      <w:r w:rsidRPr="00D5601A">
        <w:rPr>
          <w:strike/>
        </w:rPr>
        <w:t>the name and address of the appropriate law enforcement official or court to which such representative is attached and the number, if any, assigned to the claim regarding the property;</w:t>
      </w:r>
    </w:p>
    <w:p w:rsidR="00D84C00" w:rsidRPr="00D5601A" w:rsidRDefault="00D84C00" w:rsidP="00D84C00">
      <w:pPr>
        <w:rPr>
          <w:strike/>
        </w:rPr>
      </w:pPr>
      <w:r w:rsidRPr="00D5601A">
        <w:tab/>
      </w:r>
      <w:r w:rsidRPr="00D5601A">
        <w:tab/>
      </w:r>
      <w:r w:rsidRPr="00D5601A">
        <w:tab/>
      </w:r>
      <w:r w:rsidRPr="00D5601A">
        <w:rPr>
          <w:strike/>
        </w:rPr>
        <w:t>(d)</w:t>
      </w:r>
      <w:r w:rsidRPr="00D5601A">
        <w:tab/>
      </w:r>
      <w:r w:rsidRPr="00D5601A">
        <w:rPr>
          <w:strike/>
        </w:rPr>
        <w:t>a complete description of the property to be held, including model number and serial number if applicable;</w:t>
      </w:r>
    </w:p>
    <w:p w:rsidR="00D84C00" w:rsidRPr="00D5601A" w:rsidRDefault="00D84C00" w:rsidP="00D84C00">
      <w:pPr>
        <w:rPr>
          <w:strike/>
        </w:rPr>
      </w:pPr>
      <w:r w:rsidRPr="00D5601A">
        <w:tab/>
      </w:r>
      <w:r w:rsidRPr="00D5601A">
        <w:tab/>
      </w:r>
      <w:r w:rsidRPr="00D5601A">
        <w:tab/>
      </w:r>
      <w:r w:rsidRPr="00D5601A">
        <w:rPr>
          <w:strike/>
        </w:rPr>
        <w:t>(e)</w:t>
      </w:r>
      <w:r w:rsidRPr="00D5601A">
        <w:tab/>
      </w:r>
      <w:r w:rsidRPr="00D5601A">
        <w:rPr>
          <w:strike/>
        </w:rPr>
        <w:t>the name of the person reporting the property to be misappropriated or stolen, unless otherwise prohibited by law;</w:t>
      </w:r>
    </w:p>
    <w:p w:rsidR="00D84C00" w:rsidRPr="00D5601A" w:rsidRDefault="00D84C00" w:rsidP="00D84C00">
      <w:pPr>
        <w:rPr>
          <w:strike/>
        </w:rPr>
      </w:pPr>
      <w:r w:rsidRPr="00D5601A">
        <w:tab/>
      </w:r>
      <w:r w:rsidRPr="00D5601A">
        <w:tab/>
      </w:r>
      <w:r w:rsidRPr="00D5601A">
        <w:tab/>
      </w:r>
      <w:r w:rsidRPr="00D5601A">
        <w:rPr>
          <w:strike/>
        </w:rPr>
        <w:t>(f)</w:t>
      </w:r>
      <w:r w:rsidRPr="00D5601A">
        <w:tab/>
      </w:r>
      <w:r w:rsidRPr="00D5601A">
        <w:rPr>
          <w:strike/>
        </w:rPr>
        <w:t>the mailing address of the pawnbroker where the property is held; and</w:t>
      </w:r>
    </w:p>
    <w:p w:rsidR="00D84C00" w:rsidRPr="00D5601A" w:rsidRDefault="00D84C00" w:rsidP="00D84C00">
      <w:pPr>
        <w:rPr>
          <w:strike/>
        </w:rPr>
      </w:pPr>
      <w:r w:rsidRPr="00D5601A">
        <w:tab/>
      </w:r>
      <w:r w:rsidRPr="00D5601A">
        <w:tab/>
      </w:r>
      <w:r w:rsidRPr="00D5601A">
        <w:tab/>
      </w:r>
      <w:r w:rsidRPr="00D5601A">
        <w:rPr>
          <w:strike/>
        </w:rPr>
        <w:t>(g)</w:t>
      </w:r>
      <w:r w:rsidRPr="00D5601A">
        <w:tab/>
      </w:r>
      <w:r w:rsidRPr="00D5601A">
        <w:rPr>
          <w:strike/>
        </w:rPr>
        <w:t>the expiration date of the holding period.</w:t>
      </w:r>
    </w:p>
    <w:p w:rsidR="00D84C00" w:rsidRPr="00D5601A" w:rsidRDefault="00D84C00" w:rsidP="00D84C00">
      <w:pPr>
        <w:rPr>
          <w:strike/>
        </w:rPr>
      </w:pPr>
      <w:r w:rsidRPr="00D5601A">
        <w:tab/>
      </w:r>
      <w:r w:rsidRPr="00D5601A">
        <w:tab/>
      </w:r>
      <w:r w:rsidRPr="00D5601A">
        <w:rPr>
          <w:strike/>
        </w:rPr>
        <w:t>(3)</w:t>
      </w:r>
      <w:r w:rsidRPr="00D5601A">
        <w:tab/>
      </w:r>
      <w:r w:rsidRPr="00D5601A">
        <w:rPr>
          <w:strike/>
        </w:rPr>
        <w:t>The pawnbroker or his representative must sign and date a copy of the hold order as evidence of receipt of the hold order and the beginning of the ninety</w:t>
      </w:r>
      <w:r w:rsidRPr="00D5601A">
        <w:rPr>
          <w:strike/>
        </w:rPr>
        <w:noBreakHyphen/>
        <w:t>day holding period.</w:t>
      </w:r>
    </w:p>
    <w:p w:rsidR="00D84C00" w:rsidRPr="00D5601A" w:rsidRDefault="00D84C00" w:rsidP="00D84C00">
      <w:pPr>
        <w:rPr>
          <w:strike/>
        </w:rPr>
      </w:pPr>
      <w:r w:rsidRPr="00D5601A">
        <w:tab/>
      </w:r>
      <w:r w:rsidRPr="00D5601A">
        <w:tab/>
      </w:r>
      <w:r w:rsidRPr="00D5601A">
        <w:rPr>
          <w:strike/>
        </w:rPr>
        <w:t>(4)(a)</w:t>
      </w:r>
      <w:r w:rsidRPr="00D5601A">
        <w:tab/>
      </w:r>
      <w:r w:rsidRPr="00D5601A">
        <w:rPr>
          <w:strike/>
        </w:rPr>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D84C00" w:rsidRPr="00D5601A" w:rsidRDefault="00D84C00" w:rsidP="00D84C00">
      <w:r w:rsidRPr="00D5601A">
        <w:tab/>
      </w:r>
      <w:r w:rsidRPr="00D5601A">
        <w:tab/>
      </w:r>
      <w:r w:rsidRPr="00D5601A">
        <w:tab/>
      </w:r>
      <w:r w:rsidRPr="00D5601A">
        <w:rPr>
          <w:strike/>
        </w:rPr>
        <w:t>(b)</w:t>
      </w:r>
      <w:r w:rsidRPr="00D5601A">
        <w:tab/>
      </w:r>
      <w:r w:rsidRPr="00D5601A">
        <w:rPr>
          <w:strike/>
        </w:rPr>
        <w:t>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attorney’s fees and costs</w:t>
      </w:r>
      <w:r w:rsidRPr="00D5601A">
        <w:t xml:space="preserve"> </w:t>
      </w:r>
      <w:r w:rsidRPr="00D5601A">
        <w:rPr>
          <w:u w:val="single"/>
        </w:rPr>
        <w:t>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r w:rsidRPr="00D5601A">
        <w:t>.</w:t>
      </w:r>
    </w:p>
    <w:p w:rsidR="00D84C00" w:rsidRPr="00D5601A" w:rsidRDefault="00D84C00" w:rsidP="00D84C00">
      <w:r w:rsidRPr="00D5601A">
        <w:tab/>
        <w:t>(B)</w:t>
      </w:r>
      <w:r w:rsidRPr="00D5601A">
        <w:tab/>
      </w:r>
      <w:r w:rsidRPr="00D5601A">
        <w:rPr>
          <w:strike/>
        </w:rPr>
        <w:t>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r w:rsidRPr="00D5601A">
        <w:t xml:space="preserve"> </w:t>
      </w:r>
      <w:r w:rsidRPr="00D5601A">
        <w:rPr>
          <w:u w:val="single"/>
          <w:lang w:val="en"/>
        </w:rPr>
        <w:t>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sidRPr="00D5601A">
        <w:t>.</w:t>
      </w:r>
    </w:p>
    <w:p w:rsidR="00D84C00" w:rsidRPr="00D5601A" w:rsidRDefault="00D84C00" w:rsidP="00D84C00">
      <w:pPr>
        <w:suppressAutoHyphens/>
      </w:pPr>
      <w:r w:rsidRPr="00D5601A">
        <w:tab/>
      </w:r>
      <w:r w:rsidRPr="00D5601A">
        <w:rPr>
          <w:u w:val="single"/>
        </w:rPr>
        <w:t>(C)</w:t>
      </w:r>
      <w:r w:rsidRPr="00D5601A">
        <w:tab/>
      </w:r>
      <w:r w:rsidRPr="00D5601A">
        <w:rPr>
          <w:u w:val="single"/>
          <w:lang w:val="en"/>
        </w:rPr>
        <w:t>W</w:t>
      </w:r>
      <w:r w:rsidRPr="00D5601A">
        <w:rPr>
          <w:u w:val="single"/>
        </w:rPr>
        <w:t>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r w:rsidRPr="00D5601A">
        <w:t>”</w:t>
      </w:r>
    </w:p>
    <w:p w:rsidR="00D84C00" w:rsidRPr="00D5601A" w:rsidRDefault="00D84C00" w:rsidP="00D84C00">
      <w:pPr>
        <w:suppressAutoHyphens/>
      </w:pPr>
      <w:r w:rsidRPr="00D5601A">
        <w:t>SECTION</w:t>
      </w:r>
      <w:r w:rsidRPr="00D5601A">
        <w:tab/>
        <w:t>4.</w:t>
      </w:r>
      <w:r w:rsidRPr="00D5601A">
        <w:tab/>
        <w:t>Section 40</w:t>
      </w:r>
      <w:r w:rsidRPr="00D5601A">
        <w:noBreakHyphen/>
        <w:t>39</w:t>
      </w:r>
      <w:r w:rsidRPr="00D5601A">
        <w:noBreakHyphen/>
        <w:t>160 of the 1976 Code is amended to read:</w:t>
      </w:r>
    </w:p>
    <w:p w:rsidR="00D84C00" w:rsidRPr="00D5601A" w:rsidRDefault="00D84C00" w:rsidP="00D84C00">
      <w:r w:rsidRPr="00D5601A">
        <w:tab/>
        <w:t>“Section 40</w:t>
      </w:r>
      <w:r w:rsidRPr="00D5601A">
        <w:noBreakHyphen/>
        <w:t>39</w:t>
      </w:r>
      <w:r w:rsidRPr="00D5601A">
        <w:noBreakHyphen/>
        <w:t>160.</w:t>
      </w:r>
      <w:r w:rsidRPr="00D5601A">
        <w:tab/>
        <w:t>(1)</w:t>
      </w:r>
      <w:r w:rsidRPr="00D5601A">
        <w:tab/>
        <w:t>If a pawnbroker violates Section 40</w:t>
      </w:r>
      <w:r w:rsidRPr="00D5601A">
        <w:noBreakHyphen/>
        <w:t>39</w:t>
      </w:r>
      <w:r w:rsidRPr="00D5601A">
        <w:noBreakHyphen/>
        <w:t>80, 40</w:t>
      </w:r>
      <w:r w:rsidRPr="00D5601A">
        <w:noBreakHyphen/>
        <w:t>39</w:t>
      </w:r>
      <w:r w:rsidRPr="00D5601A">
        <w:noBreakHyphen/>
        <w:t>100, 40</w:t>
      </w:r>
      <w:r w:rsidRPr="00D5601A">
        <w:noBreakHyphen/>
        <w:t>39</w:t>
      </w:r>
      <w:r w:rsidRPr="00D5601A">
        <w:noBreakHyphen/>
        <w:t>110, or 40</w:t>
      </w:r>
      <w:r w:rsidRPr="00D5601A">
        <w:noBreakHyphen/>
        <w:t>39</w:t>
      </w:r>
      <w:r w:rsidRPr="00D5601A">
        <w:noBreakHyphen/>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D84C00" w:rsidRPr="00D5601A" w:rsidRDefault="00D84C00" w:rsidP="00D84C00">
      <w:r w:rsidRPr="00D5601A">
        <w:tab/>
        <w:t>(2)</w:t>
      </w:r>
      <w:r w:rsidRPr="00D5601A">
        <w:tab/>
        <w:t>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p>
    <w:p w:rsidR="00D84C00" w:rsidRPr="00D5601A" w:rsidRDefault="00D84C00" w:rsidP="00D84C00">
      <w:r w:rsidRPr="00D5601A">
        <w:tab/>
        <w:t>(3)</w:t>
      </w:r>
      <w:r w:rsidRPr="00D5601A">
        <w:tab/>
        <w:t>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p>
    <w:p w:rsidR="00D84C00" w:rsidRPr="00D5601A" w:rsidRDefault="00D84C00" w:rsidP="00D84C00">
      <w:pPr>
        <w:suppressAutoHyphens/>
      </w:pPr>
      <w:r w:rsidRPr="00D5601A">
        <w:tab/>
        <w:t>(4)</w:t>
      </w:r>
      <w:r w:rsidRPr="00D5601A">
        <w:tab/>
        <w:t>Liability to the pledgor for violation of Section 40</w:t>
      </w:r>
      <w:r w:rsidRPr="00D5601A">
        <w:noBreakHyphen/>
        <w:t>39</w:t>
      </w:r>
      <w:r w:rsidRPr="00D5601A">
        <w:noBreakHyphen/>
        <w:t>130 is in lieu of and not in addition to his liability under the Federal Truth in Lending Act. No action with respect to the same violation may be maintained pursuant to both subsection (1) of this section and the Federal Truth in Lending Act.</w:t>
      </w:r>
    </w:p>
    <w:p w:rsidR="00D84C00" w:rsidRPr="00D5601A" w:rsidRDefault="00D84C00" w:rsidP="00D84C00">
      <w:pPr>
        <w:suppressAutoHyphens/>
      </w:pPr>
      <w:r w:rsidRPr="00D5601A">
        <w:tab/>
      </w:r>
      <w:r w:rsidRPr="00D5601A">
        <w:rPr>
          <w:u w:val="single"/>
        </w:rPr>
        <w:t>(5)</w:t>
      </w:r>
      <w:r w:rsidRPr="00D5601A">
        <w:tab/>
      </w:r>
      <w:r w:rsidRPr="00D5601A">
        <w:rPr>
          <w:u w:val="single"/>
        </w:rPr>
        <w:t>A pawnbroker who knowingly and intentionally violates the provisions of Section 40</w:t>
      </w:r>
      <w:r w:rsidRPr="00D5601A">
        <w:rPr>
          <w:u w:val="single"/>
        </w:rPr>
        <w:noBreakHyphen/>
        <w:t>39</w:t>
      </w:r>
      <w:r w:rsidRPr="00D5601A">
        <w:rPr>
          <w:u w:val="single"/>
        </w:rPr>
        <w:noBreakHyphen/>
        <w:t>90 is guilty of a misdemeanor and, upon conviction, must be fined not more than five hundred dollars or imprisoned not more than thirty days, or both. A violation of the provisions of this section is triable in magistrates or municipal court, as appropriate.</w:t>
      </w:r>
      <w:r w:rsidRPr="00D5601A">
        <w:t>”</w:t>
      </w:r>
    </w:p>
    <w:p w:rsidR="00D84C00" w:rsidRPr="00D5601A" w:rsidRDefault="00D84C00" w:rsidP="00D84C00">
      <w:r w:rsidRPr="00D5601A">
        <w:t>SECTION</w:t>
      </w:r>
      <w:r w:rsidRPr="00D5601A">
        <w:tab/>
        <w:t>5.</w:t>
      </w:r>
      <w:r w:rsidRPr="00D5601A">
        <w:tab/>
        <w:t>This act takes effect ninety days after approval by the Governor. /</w:t>
      </w:r>
    </w:p>
    <w:p w:rsidR="00D84C00" w:rsidRPr="00D5601A" w:rsidRDefault="00D84C00" w:rsidP="00D84C00">
      <w:r w:rsidRPr="00D5601A">
        <w:t>Renumber sections to conform.</w:t>
      </w:r>
    </w:p>
    <w:p w:rsidR="00D84C00" w:rsidRDefault="00D84C00" w:rsidP="00D84C00">
      <w:r w:rsidRPr="00D5601A">
        <w:t>Amend title to conform.</w:t>
      </w:r>
    </w:p>
    <w:p w:rsidR="00D84C00" w:rsidRDefault="00D84C00" w:rsidP="00D84C00"/>
    <w:p w:rsidR="00D84C00" w:rsidRDefault="00D84C00" w:rsidP="00D84C00">
      <w:r>
        <w:t>Rep. THAYER explained the amendment.</w:t>
      </w:r>
    </w:p>
    <w:p w:rsidR="00D84C00" w:rsidRDefault="00D84C00" w:rsidP="00D84C00">
      <w:r>
        <w:t>The amendment was then adopted.</w:t>
      </w:r>
    </w:p>
    <w:p w:rsidR="00D84C00" w:rsidRDefault="00D84C00" w:rsidP="00D84C00"/>
    <w:p w:rsidR="00D84C00" w:rsidRPr="00391A97" w:rsidRDefault="00D84C00" w:rsidP="00D84C00">
      <w:r w:rsidRPr="00391A97">
        <w:t>Rep. HILL proposed the following Amendment No. 2</w:t>
      </w:r>
      <w:r w:rsidR="00A4186D">
        <w:t xml:space="preserve"> to </w:t>
      </w:r>
      <w:r w:rsidRPr="00391A97">
        <w:t>S. 810 (COUNCIL\WAB\810C002.AGM.WAB18), which was tabled:</w:t>
      </w:r>
    </w:p>
    <w:p w:rsidR="00D84C00" w:rsidRPr="00391A97" w:rsidRDefault="00D84C00" w:rsidP="00D84C00">
      <w:r w:rsidRPr="00391A97">
        <w:t>Amend the bill, as and if amended, by appropriately numbered SECTIONS to read:</w:t>
      </w:r>
    </w:p>
    <w:p w:rsidR="00D84C00" w:rsidRPr="00391A97" w:rsidRDefault="00D84C00" w:rsidP="00D84C00">
      <w:pPr>
        <w:suppressAutoHyphens/>
      </w:pPr>
      <w:r w:rsidRPr="00391A97">
        <w:t>/ SECTION</w:t>
      </w:r>
      <w:r w:rsidRPr="00391A97">
        <w:tab/>
        <w:t>___.</w:t>
      </w:r>
      <w:r w:rsidRPr="00391A97">
        <w:tab/>
        <w:t>Section 40</w:t>
      </w:r>
      <w:r w:rsidRPr="00391A97">
        <w:noBreakHyphen/>
        <w:t>39</w:t>
      </w:r>
      <w:r w:rsidRPr="00391A97">
        <w:noBreakHyphen/>
        <w:t>80(B)(1) of the 1976 Code, as added by Act 262 of 2016, is amended to read:</w:t>
      </w:r>
    </w:p>
    <w:p w:rsidR="00D84C00" w:rsidRPr="00391A97" w:rsidRDefault="00D84C00" w:rsidP="00D84C00">
      <w:r w:rsidRPr="00391A97">
        <w:tab/>
        <w:t>“(1)</w:t>
      </w:r>
      <w:r w:rsidRPr="00391A97">
        <w:tab/>
        <w:t>The pawn ticket for a pledge or purchase transaction must satisfy the requirements of the Truth in Lending Act and Regulation Z, must identify whether the transaction is a pawn or purchase, and at a minimum must include:</w:t>
      </w:r>
    </w:p>
    <w:p w:rsidR="00D84C00" w:rsidRPr="00391A97" w:rsidRDefault="00D84C00" w:rsidP="00D84C00">
      <w:r w:rsidRPr="00391A97">
        <w:tab/>
      </w:r>
      <w:r w:rsidRPr="00391A97">
        <w:tab/>
      </w:r>
      <w:r w:rsidRPr="00391A97">
        <w:tab/>
        <w:t>(a)</w:t>
      </w:r>
      <w:r w:rsidRPr="00391A97">
        <w:tab/>
        <w:t>the name and address of the pledgor or seller;</w:t>
      </w:r>
    </w:p>
    <w:p w:rsidR="00D84C00" w:rsidRPr="00391A97" w:rsidRDefault="00D84C00" w:rsidP="00D84C00">
      <w:r w:rsidRPr="00391A97">
        <w:tab/>
      </w:r>
      <w:r w:rsidRPr="00391A97">
        <w:tab/>
      </w:r>
      <w:r w:rsidRPr="00391A97">
        <w:tab/>
        <w:t>(b)</w:t>
      </w:r>
      <w:r w:rsidRPr="00391A97">
        <w:tab/>
        <w:t>the date of birth of the pledgor or seller;</w:t>
      </w:r>
    </w:p>
    <w:p w:rsidR="00D84C00" w:rsidRPr="00391A97" w:rsidRDefault="00D84C00" w:rsidP="00D84C00">
      <w:r w:rsidRPr="00391A97">
        <w:tab/>
      </w:r>
      <w:r w:rsidRPr="00391A97">
        <w:tab/>
      </w:r>
      <w:r w:rsidRPr="00391A97">
        <w:tab/>
        <w:t>(c)</w:t>
      </w:r>
      <w:r w:rsidRPr="00391A97">
        <w:tab/>
        <w:t>the driver’s license number or other state or federal government</w:t>
      </w:r>
      <w:r w:rsidRPr="00391A97">
        <w:noBreakHyphen/>
        <w:t>issued photographic identification number of the pledgor or seller;</w:t>
      </w:r>
    </w:p>
    <w:p w:rsidR="00D84C00" w:rsidRPr="00391A97" w:rsidRDefault="00D84C00" w:rsidP="00D84C00">
      <w:r w:rsidRPr="00391A97">
        <w:tab/>
      </w:r>
      <w:r w:rsidRPr="00391A97">
        <w:tab/>
      </w:r>
      <w:r w:rsidRPr="00391A97">
        <w:tab/>
        <w:t>(d)</w:t>
      </w:r>
      <w:r w:rsidRPr="00391A97">
        <w:tab/>
        <w:t>the transaction date;</w:t>
      </w:r>
    </w:p>
    <w:p w:rsidR="00D84C00" w:rsidRPr="00391A97" w:rsidRDefault="00D84C00" w:rsidP="00D84C00">
      <w:r w:rsidRPr="00391A97">
        <w:tab/>
      </w:r>
      <w:r w:rsidRPr="00391A97">
        <w:tab/>
      </w:r>
      <w:r w:rsidRPr="00391A97">
        <w:tab/>
        <w:t>(e)</w:t>
      </w:r>
      <w:r w:rsidRPr="00391A97">
        <w:tab/>
        <w:t>the transaction maturity date;</w:t>
      </w:r>
    </w:p>
    <w:p w:rsidR="00D84C00" w:rsidRPr="00391A97" w:rsidRDefault="00D84C00" w:rsidP="00D84C00">
      <w:r w:rsidRPr="00391A97">
        <w:tab/>
      </w:r>
      <w:r w:rsidRPr="00391A97">
        <w:tab/>
      </w:r>
      <w:r w:rsidRPr="00391A97">
        <w:tab/>
        <w:t>(f)</w:t>
      </w:r>
      <w:r w:rsidRPr="00391A97">
        <w:tab/>
        <w:t>the amount financed or purchase price;</w:t>
      </w:r>
    </w:p>
    <w:p w:rsidR="00D84C00" w:rsidRPr="00391A97" w:rsidRDefault="00D84C00" w:rsidP="00D84C00">
      <w:r w:rsidRPr="00391A97">
        <w:tab/>
      </w:r>
      <w:r w:rsidRPr="00391A97">
        <w:tab/>
      </w:r>
      <w:r w:rsidRPr="00391A97">
        <w:tab/>
        <w:t>(g)</w:t>
      </w:r>
      <w:r w:rsidRPr="00391A97">
        <w:tab/>
        <w:t>the finance charge;</w:t>
      </w:r>
    </w:p>
    <w:p w:rsidR="00D84C00" w:rsidRPr="00391A97" w:rsidRDefault="00D84C00" w:rsidP="00D84C00">
      <w:r w:rsidRPr="00391A97">
        <w:tab/>
      </w:r>
      <w:r w:rsidRPr="00391A97">
        <w:tab/>
      </w:r>
      <w:r w:rsidRPr="00391A97">
        <w:tab/>
        <w:t>(h)</w:t>
      </w:r>
      <w:r w:rsidRPr="00391A97">
        <w:tab/>
        <w:t>the total of payments;</w:t>
      </w:r>
    </w:p>
    <w:p w:rsidR="00D84C00" w:rsidRPr="00391A97" w:rsidRDefault="00D84C00" w:rsidP="00D84C00">
      <w:r w:rsidRPr="00391A97">
        <w:tab/>
      </w:r>
      <w:r w:rsidRPr="00391A97">
        <w:tab/>
      </w:r>
      <w:r w:rsidRPr="00391A97">
        <w:tab/>
        <w:t>(i)</w:t>
      </w:r>
      <w:r w:rsidRPr="00391A97">
        <w:tab/>
      </w:r>
      <w:r w:rsidRPr="00391A97">
        <w:tab/>
        <w:t>the annual percentage rate;</w:t>
      </w:r>
    </w:p>
    <w:p w:rsidR="00D84C00" w:rsidRPr="00391A97" w:rsidRDefault="00D84C00" w:rsidP="00D84C00">
      <w:pPr>
        <w:rPr>
          <w:u w:val="single"/>
        </w:rPr>
      </w:pPr>
      <w:r w:rsidRPr="00391A97">
        <w:tab/>
      </w:r>
      <w:r w:rsidRPr="00391A97">
        <w:tab/>
      </w:r>
      <w:r w:rsidRPr="00391A97">
        <w:tab/>
      </w:r>
      <w:r w:rsidRPr="00391A97">
        <w:rPr>
          <w:u w:val="single"/>
        </w:rPr>
        <w:t>(j)</w:t>
      </w:r>
      <w:r w:rsidRPr="00391A97">
        <w:tab/>
      </w:r>
      <w:r w:rsidRPr="00391A97">
        <w:tab/>
      </w:r>
      <w:r w:rsidRPr="00391A97">
        <w:rPr>
          <w:u w:val="single"/>
        </w:rPr>
        <w:t>the words, ‘You are entitled to redeem goods pledged for a loan at any time, in whole or in part, and a pawnbroker must prorate your interest obligation and refund excess payments accordingly’;</w:t>
      </w:r>
    </w:p>
    <w:p w:rsidR="00D84C00" w:rsidRPr="00391A97" w:rsidRDefault="00D84C00" w:rsidP="00D84C00">
      <w:r w:rsidRPr="00391A97">
        <w:tab/>
      </w:r>
      <w:r w:rsidRPr="00391A97">
        <w:tab/>
      </w:r>
      <w:r w:rsidRPr="00391A97">
        <w:tab/>
        <w:t>(</w:t>
      </w:r>
      <w:r w:rsidRPr="00391A97">
        <w:rPr>
          <w:strike/>
        </w:rPr>
        <w:t>j</w:t>
      </w:r>
      <w:r w:rsidRPr="00391A97">
        <w:rPr>
          <w:u w:val="single"/>
        </w:rPr>
        <w:t>k</w:t>
      </w:r>
      <w:r w:rsidRPr="00391A97">
        <w:t>)</w:t>
      </w:r>
      <w:r w:rsidRPr="00391A97">
        <w:tab/>
      </w:r>
      <w:r w:rsidRPr="00391A97">
        <w:tab/>
        <w:t>a statement of the pledgor or seller that the pledgor or seller is the lawful owner of the pledged or sold property;</w:t>
      </w:r>
    </w:p>
    <w:p w:rsidR="00D84C00" w:rsidRPr="00391A97" w:rsidRDefault="00D84C00" w:rsidP="00D84C00">
      <w:r w:rsidRPr="00391A97">
        <w:tab/>
      </w:r>
      <w:r w:rsidRPr="00391A97">
        <w:tab/>
      </w:r>
      <w:r w:rsidRPr="00391A97">
        <w:tab/>
        <w:t>(</w:t>
      </w:r>
      <w:r w:rsidRPr="00391A97">
        <w:rPr>
          <w:strike/>
        </w:rPr>
        <w:t>k</w:t>
      </w:r>
      <w:r w:rsidRPr="00391A97">
        <w:rPr>
          <w:u w:val="single"/>
        </w:rPr>
        <w:t>l</w:t>
      </w:r>
      <w:r w:rsidRPr="00391A97">
        <w:t>)</w:t>
      </w:r>
      <w:r w:rsidRPr="00391A97">
        <w:tab/>
        <w:t>the name and business address of the pawnbroker; and</w:t>
      </w:r>
    </w:p>
    <w:p w:rsidR="00D84C00" w:rsidRPr="00391A97" w:rsidRDefault="00D84C00" w:rsidP="00D84C00">
      <w:r w:rsidRPr="00391A97">
        <w:tab/>
      </w:r>
      <w:r w:rsidRPr="00391A97">
        <w:tab/>
      </w:r>
      <w:r w:rsidRPr="00391A97">
        <w:tab/>
        <w:t>(</w:t>
      </w:r>
      <w:r w:rsidRPr="00391A97">
        <w:rPr>
          <w:strike/>
        </w:rPr>
        <w:t>l</w:t>
      </w:r>
      <w:r w:rsidRPr="00391A97">
        <w:rPr>
          <w:u w:val="single"/>
        </w:rPr>
        <w:t>m</w:t>
      </w:r>
      <w:r w:rsidRPr="00391A97">
        <w:t>)</w:t>
      </w:r>
      <w:r w:rsidRPr="00391A97">
        <w:tab/>
      </w:r>
      <w:r w:rsidRPr="00391A97">
        <w:tab/>
        <w:t>a complete and accurate description of the pledged or purchased goods including any applicable:</w:t>
      </w:r>
    </w:p>
    <w:p w:rsidR="00D84C00" w:rsidRPr="00391A97" w:rsidRDefault="00D84C00" w:rsidP="00D84C00">
      <w:r w:rsidRPr="00391A97">
        <w:tab/>
      </w:r>
      <w:r w:rsidRPr="00391A97">
        <w:tab/>
      </w:r>
      <w:r w:rsidRPr="00391A97">
        <w:tab/>
      </w:r>
      <w:r w:rsidRPr="00391A97">
        <w:tab/>
        <w:t>(i)</w:t>
      </w:r>
      <w:r w:rsidRPr="00391A97">
        <w:tab/>
      </w:r>
      <w:r w:rsidRPr="00391A97">
        <w:tab/>
        <w:t>brand name;</w:t>
      </w:r>
    </w:p>
    <w:p w:rsidR="00D84C00" w:rsidRPr="00391A97" w:rsidRDefault="00D84C00" w:rsidP="00D84C00">
      <w:r w:rsidRPr="00391A97">
        <w:tab/>
      </w:r>
      <w:r w:rsidRPr="00391A97">
        <w:tab/>
      </w:r>
      <w:r w:rsidRPr="00391A97">
        <w:tab/>
      </w:r>
      <w:r w:rsidRPr="00391A97">
        <w:tab/>
        <w:t>(ii)</w:t>
      </w:r>
      <w:r w:rsidRPr="00391A97">
        <w:tab/>
        <w:t>model number;</w:t>
      </w:r>
    </w:p>
    <w:p w:rsidR="00D84C00" w:rsidRPr="00391A97" w:rsidRDefault="00D84C00" w:rsidP="00D84C00">
      <w:r w:rsidRPr="00391A97">
        <w:tab/>
      </w:r>
      <w:r w:rsidRPr="00391A97">
        <w:tab/>
      </w:r>
      <w:r w:rsidRPr="00391A97">
        <w:tab/>
      </w:r>
      <w:r w:rsidRPr="00391A97">
        <w:tab/>
        <w:t>(iii)</w:t>
      </w:r>
      <w:r w:rsidRPr="00391A97">
        <w:tab/>
        <w:t>manufacturer’s serial number, if issued by the manufacturer and not intentionally defaced, altered or removed;</w:t>
      </w:r>
    </w:p>
    <w:p w:rsidR="00D84C00" w:rsidRPr="00391A97" w:rsidRDefault="00D84C00" w:rsidP="00D84C00">
      <w:r w:rsidRPr="00391A97">
        <w:tab/>
      </w:r>
      <w:r w:rsidRPr="00391A97">
        <w:tab/>
      </w:r>
      <w:r w:rsidRPr="00391A97">
        <w:tab/>
      </w:r>
      <w:r w:rsidRPr="00391A97">
        <w:tab/>
        <w:t>(iv)</w:t>
      </w:r>
      <w:r w:rsidRPr="00391A97">
        <w:tab/>
        <w:t>size;</w:t>
      </w:r>
    </w:p>
    <w:p w:rsidR="00D84C00" w:rsidRPr="00391A97" w:rsidRDefault="00D84C00" w:rsidP="00D84C00">
      <w:r w:rsidRPr="00391A97">
        <w:tab/>
      </w:r>
      <w:r w:rsidRPr="00391A97">
        <w:tab/>
      </w:r>
      <w:r w:rsidRPr="00391A97">
        <w:tab/>
      </w:r>
      <w:r w:rsidRPr="00391A97">
        <w:tab/>
        <w:t>(v)</w:t>
      </w:r>
      <w:r w:rsidRPr="00391A97">
        <w:tab/>
        <w:t>color, as apparent to the untrained eye, not applicable to diamonds;</w:t>
      </w:r>
    </w:p>
    <w:p w:rsidR="00D84C00" w:rsidRPr="00391A97" w:rsidRDefault="00D84C00" w:rsidP="00D84C00">
      <w:r w:rsidRPr="00391A97">
        <w:tab/>
      </w:r>
      <w:r w:rsidRPr="00391A97">
        <w:tab/>
      </w:r>
      <w:r w:rsidRPr="00391A97">
        <w:tab/>
      </w:r>
      <w:r w:rsidRPr="00391A97">
        <w:tab/>
        <w:t>(vi)</w:t>
      </w:r>
      <w:r w:rsidRPr="00391A97">
        <w:tab/>
        <w:t>precious metal type, weight, and content, if known or indicated;</w:t>
      </w:r>
    </w:p>
    <w:p w:rsidR="00D84C00" w:rsidRPr="00391A97" w:rsidRDefault="00D84C00" w:rsidP="00D84C00">
      <w:r w:rsidRPr="00391A97">
        <w:tab/>
      </w:r>
      <w:r w:rsidRPr="00391A97">
        <w:tab/>
      </w:r>
      <w:r w:rsidRPr="00391A97">
        <w:tab/>
      </w:r>
      <w:r w:rsidRPr="00391A97">
        <w:tab/>
        <w:t>(vii)</w:t>
      </w:r>
      <w:r w:rsidRPr="00391A97">
        <w:tab/>
        <w:t>gemstone color and shape, as apparent to the untrained eye, and number of stones;</w:t>
      </w:r>
    </w:p>
    <w:p w:rsidR="00D84C00" w:rsidRPr="00391A97" w:rsidRDefault="00D84C00" w:rsidP="00D84C00">
      <w:r w:rsidRPr="00391A97">
        <w:tab/>
      </w:r>
      <w:r w:rsidRPr="00391A97">
        <w:tab/>
      </w:r>
      <w:r w:rsidRPr="00391A97">
        <w:tab/>
      </w:r>
      <w:r w:rsidRPr="00391A97">
        <w:tab/>
        <w:t>(viii)</w:t>
      </w:r>
      <w:r w:rsidRPr="00391A97">
        <w:tab/>
        <w:t>type of action, caliber or gauge, number of barrels, barrel length and finish if the item is a firearm; and</w:t>
      </w:r>
    </w:p>
    <w:p w:rsidR="00D84C00" w:rsidRPr="00391A97" w:rsidRDefault="00D84C00" w:rsidP="00D84C00">
      <w:pPr>
        <w:suppressAutoHyphens/>
      </w:pPr>
      <w:r w:rsidRPr="00391A97">
        <w:tab/>
      </w:r>
      <w:r w:rsidRPr="00391A97">
        <w:tab/>
      </w:r>
      <w:r w:rsidRPr="00391A97">
        <w:tab/>
      </w:r>
      <w:r w:rsidRPr="00391A97">
        <w:tab/>
        <w:t>(ix)</w:t>
      </w:r>
      <w:r w:rsidRPr="00391A97">
        <w:tab/>
        <w:t>any other unique markings, numbers, names, or letters.”</w:t>
      </w:r>
    </w:p>
    <w:p w:rsidR="00D84C00" w:rsidRPr="00391A97" w:rsidRDefault="00D84C00" w:rsidP="00D84C00">
      <w:pPr>
        <w:suppressAutoHyphens/>
      </w:pPr>
      <w:r w:rsidRPr="00391A97">
        <w:t>SECTION</w:t>
      </w:r>
      <w:r w:rsidRPr="00391A97">
        <w:tab/>
        <w:t>___.</w:t>
      </w:r>
      <w:r w:rsidRPr="00391A97">
        <w:tab/>
        <w:t>Section 40</w:t>
      </w:r>
      <w:r w:rsidRPr="00391A97">
        <w:noBreakHyphen/>
        <w:t>39</w:t>
      </w:r>
      <w:r w:rsidRPr="00391A97">
        <w:noBreakHyphen/>
        <w:t>100 of the 1976 Code, as last amended by Act 262 of 2016, is further amended to read:</w:t>
      </w:r>
    </w:p>
    <w:p w:rsidR="00D84C00" w:rsidRPr="00391A97" w:rsidRDefault="00D84C00" w:rsidP="00D84C00">
      <w:r w:rsidRPr="00391A97">
        <w:tab/>
        <w:t>“Section 40</w:t>
      </w:r>
      <w:r w:rsidRPr="00391A97">
        <w:noBreakHyphen/>
        <w:t>39</w:t>
      </w:r>
      <w:r w:rsidRPr="00391A97">
        <w:noBreakHyphen/>
        <w:t>100.</w:t>
      </w:r>
      <w:r w:rsidRPr="00391A97">
        <w:tab/>
        <w:t>(A)</w:t>
      </w:r>
      <w:r w:rsidRPr="00391A97">
        <w:rPr>
          <w:u w:val="single"/>
        </w:rPr>
        <w:t>(1)</w:t>
      </w:r>
      <w:r w:rsidRPr="00391A97">
        <w:tab/>
        <w:t>A pawnbroker may charge interest on loans not exceeding the following amounts:</w:t>
      </w:r>
    </w:p>
    <w:p w:rsidR="00D84C00" w:rsidRPr="00391A97" w:rsidRDefault="00D84C00" w:rsidP="00D84C00">
      <w:r w:rsidRPr="00391A97">
        <w:tab/>
      </w:r>
      <w:r w:rsidRPr="00391A97">
        <w:tab/>
      </w:r>
      <w:r w:rsidRPr="00391A97">
        <w:tab/>
        <w:t>(</w:t>
      </w:r>
      <w:r w:rsidRPr="00391A97">
        <w:rPr>
          <w:strike/>
        </w:rPr>
        <w:t>1</w:t>
      </w:r>
      <w:r w:rsidRPr="00391A97">
        <w:rPr>
          <w:u w:val="single"/>
        </w:rPr>
        <w:t>a</w:t>
      </w:r>
      <w:r w:rsidRPr="00391A97">
        <w:t>)</w:t>
      </w:r>
      <w:r w:rsidRPr="00391A97">
        <w:tab/>
        <w:t>at the rate of two dollars and fifty cents per thirty</w:t>
      </w:r>
      <w:r w:rsidRPr="00391A97">
        <w:noBreakHyphen/>
        <w:t>day period for each ten dollars loaned for the first fifty dollars loaned;</w:t>
      </w:r>
    </w:p>
    <w:p w:rsidR="00D84C00" w:rsidRPr="00391A97" w:rsidRDefault="00D84C00" w:rsidP="00D84C00">
      <w:r w:rsidRPr="00391A97">
        <w:tab/>
      </w:r>
      <w:r w:rsidRPr="00391A97">
        <w:tab/>
      </w:r>
      <w:r w:rsidRPr="00391A97">
        <w:tab/>
        <w:t>(</w:t>
      </w:r>
      <w:r w:rsidRPr="00391A97">
        <w:rPr>
          <w:strike/>
        </w:rPr>
        <w:t>2</w:t>
      </w:r>
      <w:r w:rsidRPr="00391A97">
        <w:rPr>
          <w:u w:val="single"/>
        </w:rPr>
        <w:t>b</w:t>
      </w:r>
      <w:r w:rsidRPr="00391A97">
        <w:t>)</w:t>
      </w:r>
      <w:r w:rsidRPr="00391A97">
        <w:tab/>
        <w:t>at the rate of two dollars per thirty</w:t>
      </w:r>
      <w:r w:rsidRPr="00391A97">
        <w:noBreakHyphen/>
        <w:t>day period for each ten dollars loaned on that portion of the loan exceeding fifty dollars but not exceeding one hundred dollars;</w:t>
      </w:r>
    </w:p>
    <w:p w:rsidR="00D84C00" w:rsidRPr="00391A97" w:rsidRDefault="00D84C00" w:rsidP="00D84C00">
      <w:r w:rsidRPr="00391A97">
        <w:tab/>
      </w:r>
      <w:r w:rsidRPr="00391A97">
        <w:tab/>
      </w:r>
      <w:r w:rsidRPr="00391A97">
        <w:tab/>
        <w:t>(</w:t>
      </w:r>
      <w:r w:rsidRPr="00391A97">
        <w:rPr>
          <w:strike/>
        </w:rPr>
        <w:t>3</w:t>
      </w:r>
      <w:r w:rsidRPr="00391A97">
        <w:rPr>
          <w:u w:val="single"/>
        </w:rPr>
        <w:t>c</w:t>
      </w:r>
      <w:r w:rsidRPr="00391A97">
        <w:t>)</w:t>
      </w:r>
      <w:r w:rsidRPr="00391A97">
        <w:tab/>
        <w:t>at the rate of one dollar and fifty cents per thirty</w:t>
      </w:r>
      <w:r w:rsidRPr="00391A97">
        <w:noBreakHyphen/>
        <w:t>day period for each ten dollars loaned on that portion of the loan exceeding one hundred dollars but not exceeding two hundred dollars;</w:t>
      </w:r>
    </w:p>
    <w:p w:rsidR="00D84C00" w:rsidRPr="00391A97" w:rsidRDefault="00D84C00" w:rsidP="00D84C00">
      <w:r w:rsidRPr="00391A97">
        <w:tab/>
      </w:r>
      <w:r w:rsidRPr="00391A97">
        <w:tab/>
      </w:r>
      <w:r w:rsidRPr="00391A97">
        <w:tab/>
        <w:t>(</w:t>
      </w:r>
      <w:r w:rsidRPr="00391A97">
        <w:rPr>
          <w:strike/>
        </w:rPr>
        <w:t>4</w:t>
      </w:r>
      <w:r w:rsidRPr="00391A97">
        <w:rPr>
          <w:u w:val="single"/>
        </w:rPr>
        <w:t>d</w:t>
      </w:r>
      <w:r w:rsidRPr="00391A97">
        <w:t>)</w:t>
      </w:r>
      <w:r w:rsidRPr="00391A97">
        <w:tab/>
        <w:t>at the rate of one dollar per thirty</w:t>
      </w:r>
      <w:r w:rsidRPr="00391A97">
        <w:noBreakHyphen/>
        <w:t>day period for each ten dollars loaned on that portion of the loan exceeding two hundred dollars but not exceeding one thousand dollars;</w:t>
      </w:r>
    </w:p>
    <w:p w:rsidR="00D84C00" w:rsidRPr="00391A97" w:rsidRDefault="00D84C00" w:rsidP="00D84C00">
      <w:r w:rsidRPr="00391A97">
        <w:tab/>
      </w:r>
      <w:r w:rsidRPr="00391A97">
        <w:tab/>
      </w:r>
      <w:r w:rsidRPr="00391A97">
        <w:tab/>
        <w:t>(</w:t>
      </w:r>
      <w:r w:rsidRPr="00391A97">
        <w:rPr>
          <w:strike/>
        </w:rPr>
        <w:t>5</w:t>
      </w:r>
      <w:r w:rsidRPr="00391A97">
        <w:rPr>
          <w:u w:val="single"/>
        </w:rPr>
        <w:t>e</w:t>
      </w:r>
      <w:r w:rsidRPr="00391A97">
        <w:t>)</w:t>
      </w:r>
      <w:r w:rsidRPr="00391A97">
        <w:tab/>
        <w:t>at the rate of fifty cents per thirty</w:t>
      </w:r>
      <w:r w:rsidRPr="00391A97">
        <w:noBreakHyphen/>
        <w:t>day period for each ten dollars loaned on that portion of the loan exceeding one thousand dollars but not exceeding the maximum amount in subsection (C).</w:t>
      </w:r>
    </w:p>
    <w:p w:rsidR="00D84C00" w:rsidRPr="00391A97" w:rsidRDefault="00D84C00" w:rsidP="00D84C00">
      <w:pPr>
        <w:rPr>
          <w:u w:val="single"/>
        </w:rPr>
      </w:pPr>
      <w:r w:rsidRPr="00391A97">
        <w:tab/>
      </w:r>
      <w:r w:rsidRPr="00391A97">
        <w:tab/>
      </w:r>
      <w:r w:rsidRPr="00391A97">
        <w:rPr>
          <w:u w:val="single"/>
        </w:rPr>
        <w:t>(2)</w:t>
      </w:r>
      <w:r w:rsidRPr="00391A97">
        <w:tab/>
      </w:r>
      <w:r w:rsidRPr="00391A97">
        <w:rPr>
          <w:u w:val="single"/>
        </w:rPr>
        <w:t>If a pledgor redeems pledged goods, in whole or in part, before the expiration of any thirty</w:t>
      </w:r>
      <w:r w:rsidRPr="00391A97">
        <w:rPr>
          <w:u w:val="single"/>
        </w:rPr>
        <w:noBreakHyphen/>
        <w:t>day period or agrees to repay a loan in monthly periodic installments before the expiration of any thirty</w:t>
      </w:r>
      <w:r w:rsidRPr="00391A97">
        <w:rPr>
          <w:u w:val="single"/>
        </w:rPr>
        <w:noBreakHyphen/>
        <w:t>day period, a pawnbroker:</w:t>
      </w:r>
    </w:p>
    <w:p w:rsidR="00D84C00" w:rsidRPr="00391A97" w:rsidRDefault="00D84C00" w:rsidP="00D84C00">
      <w:pPr>
        <w:rPr>
          <w:u w:val="single"/>
        </w:rPr>
      </w:pPr>
      <w:r w:rsidRPr="00391A97">
        <w:tab/>
      </w:r>
      <w:r w:rsidRPr="00391A97">
        <w:tab/>
      </w:r>
      <w:r w:rsidRPr="00391A97">
        <w:tab/>
      </w:r>
      <w:r w:rsidRPr="00391A97">
        <w:rPr>
          <w:u w:val="single"/>
        </w:rPr>
        <w:t>(a)</w:t>
      </w:r>
      <w:r w:rsidRPr="00391A97">
        <w:tab/>
      </w:r>
      <w:r w:rsidRPr="00391A97">
        <w:rPr>
          <w:u w:val="single"/>
        </w:rPr>
        <w:t>shall prorate interest owed for the month and finance charges owed for the month from the first day of the month through the date of the redemption or agreement, to include the date of redemption or agreement;</w:t>
      </w:r>
    </w:p>
    <w:p w:rsidR="00D84C00" w:rsidRPr="00391A97" w:rsidRDefault="00D84C00" w:rsidP="00D84C00">
      <w:pPr>
        <w:rPr>
          <w:u w:val="single"/>
        </w:rPr>
      </w:pPr>
      <w:r w:rsidRPr="00391A97">
        <w:tab/>
      </w:r>
      <w:r w:rsidRPr="00391A97">
        <w:tab/>
      </w:r>
      <w:r w:rsidRPr="00391A97">
        <w:tab/>
      </w:r>
      <w:r w:rsidRPr="00391A97">
        <w:rPr>
          <w:u w:val="single"/>
        </w:rPr>
        <w:t>(b)</w:t>
      </w:r>
      <w:r w:rsidRPr="00391A97">
        <w:tab/>
      </w:r>
      <w:r w:rsidRPr="00391A97">
        <w:rPr>
          <w:u w:val="single"/>
        </w:rPr>
        <w:t>shall, based on the proration in subitem (a), refund any received interest or finance charges that exceed the prorated amounts owed for the period of time beginning with the first day of the month through the date of the redemption or agreement, to include the date of redemption or agreement;</w:t>
      </w:r>
    </w:p>
    <w:p w:rsidR="00D84C00" w:rsidRPr="00391A97" w:rsidRDefault="00D84C00" w:rsidP="00D84C00">
      <w:pPr>
        <w:rPr>
          <w:u w:val="single"/>
        </w:rPr>
      </w:pPr>
      <w:r w:rsidRPr="00391A97">
        <w:tab/>
      </w:r>
      <w:r w:rsidRPr="00391A97">
        <w:tab/>
      </w:r>
      <w:r w:rsidRPr="00391A97">
        <w:tab/>
      </w:r>
      <w:r w:rsidRPr="00391A97">
        <w:rPr>
          <w:u w:val="single"/>
        </w:rPr>
        <w:t>(c)</w:t>
      </w:r>
      <w:r w:rsidRPr="00391A97">
        <w:tab/>
      </w:r>
      <w:r w:rsidRPr="00391A97">
        <w:rPr>
          <w:u w:val="single"/>
        </w:rPr>
        <w:t>may not impose an additional charge or other fee, or charge interest, for the remaining portion of the thirty</w:t>
      </w:r>
      <w:r w:rsidRPr="00391A97">
        <w:rPr>
          <w:u w:val="single"/>
        </w:rPr>
        <w:noBreakHyphen/>
        <w:t>day period after redemption.</w:t>
      </w:r>
    </w:p>
    <w:p w:rsidR="00D84C00" w:rsidRPr="00391A97" w:rsidRDefault="00D84C00" w:rsidP="00D84C00">
      <w:r w:rsidRPr="00391A97">
        <w:tab/>
        <w:t>(B)</w:t>
      </w:r>
      <w:r w:rsidRPr="00391A97">
        <w:tab/>
        <w:t>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D84C00" w:rsidRPr="00391A97" w:rsidRDefault="00D84C00" w:rsidP="00D84C00">
      <w:r w:rsidRPr="00391A97">
        <w:tab/>
        <w:t>(C)</w:t>
      </w:r>
      <w:r w:rsidRPr="00391A97">
        <w:tab/>
        <w:t>No pawnbroker may make a loan in excess of fifteen thousand dollars. Every pawnbroker shall post the rates in a form which is prescribed by the administrator. The following statement must be included in the posted rate schedule:</w:t>
      </w:r>
    </w:p>
    <w:p w:rsidR="00D84C00" w:rsidRPr="00391A97" w:rsidRDefault="00D84C00" w:rsidP="00D84C00">
      <w:r w:rsidRPr="00391A97">
        <w:tab/>
        <w:t>‘Consumers: All pawnbrokers operating in South Carolina are required by law to post a schedule showing the maximum rate of LOAN FINANCE CHARGES stated as dollars for each ten dollars for each thirty</w:t>
      </w:r>
      <w:r w:rsidRPr="00391A97">
        <w:noBreakHyphen/>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D84C00" w:rsidRPr="00391A97" w:rsidRDefault="00D84C00" w:rsidP="00D84C00">
      <w:pPr>
        <w:suppressAutoHyphens/>
      </w:pPr>
      <w:r w:rsidRPr="00391A97">
        <w:tab/>
        <w:t>NOTE: Pawnbrokers are prohibited only from granting credit at rates higher than those specified above. A pawnbroker may be willing to grant you credit at rates that are lower than those specified, depending on the amount, terms, collateral, and your credit worthiness.</w:t>
      </w:r>
    </w:p>
    <w:p w:rsidR="00D84C00" w:rsidRPr="00391A97" w:rsidRDefault="00D84C00" w:rsidP="00D84C00">
      <w:r w:rsidRPr="00391A97">
        <w:tab/>
      </w:r>
      <w:r w:rsidRPr="00391A97">
        <w:rPr>
          <w:u w:val="single"/>
        </w:rPr>
        <w:t>NOTE: You are entitled to redeem goods pledged for a loan at any time, in whole or in part, and a pawnbroker must prorate your interest obligation and refund excess payments accordingly. The purpose of this requirement is to enable you to repay your loan early without penalty and without paying interest on repaid loan money</w:t>
      </w:r>
      <w:r w:rsidRPr="00391A97">
        <w:rPr>
          <w:szCs w:val="21"/>
          <w:u w:val="single"/>
        </w:rPr>
        <w:t>.</w:t>
      </w:r>
      <w:r w:rsidRPr="00391A97">
        <w:rPr>
          <w:u w:val="single"/>
        </w:rPr>
        <w:t>’</w:t>
      </w:r>
      <w:r w:rsidRPr="00391A97">
        <w:t>” /</w:t>
      </w:r>
    </w:p>
    <w:p w:rsidR="00D84C00" w:rsidRPr="00391A97" w:rsidRDefault="00D84C00" w:rsidP="00D84C00">
      <w:r w:rsidRPr="00391A97">
        <w:t>Renumber sections to conform.</w:t>
      </w:r>
    </w:p>
    <w:p w:rsidR="00D84C00" w:rsidRDefault="00D84C00" w:rsidP="00D84C00">
      <w:r w:rsidRPr="00391A97">
        <w:t>Amend title to conform.</w:t>
      </w:r>
    </w:p>
    <w:p w:rsidR="00D84C00" w:rsidRDefault="00D84C00" w:rsidP="00D84C00"/>
    <w:p w:rsidR="00D84C00" w:rsidRDefault="00D84C00" w:rsidP="00D84C00">
      <w:r>
        <w:t>Rep. HILL explained the amendment.</w:t>
      </w:r>
    </w:p>
    <w:p w:rsidR="00D84C00" w:rsidRDefault="00D84C00" w:rsidP="00D84C00"/>
    <w:p w:rsidR="00D84C00" w:rsidRDefault="00D84C00" w:rsidP="00D84C00">
      <w:r>
        <w:t>Rep. THAYER moved to table the amendment.</w:t>
      </w:r>
    </w:p>
    <w:p w:rsidR="00D84C00" w:rsidRDefault="00D84C00" w:rsidP="00D84C00"/>
    <w:p w:rsidR="00D84C00" w:rsidRDefault="00D84C00" w:rsidP="00D84C00">
      <w:r>
        <w:t>Rep. HILL demanded the yeas and nays which were taken, resulting as follows:</w:t>
      </w:r>
    </w:p>
    <w:p w:rsidR="00D84C00" w:rsidRDefault="00D84C00" w:rsidP="00D84C00">
      <w:pPr>
        <w:jc w:val="center"/>
      </w:pPr>
      <w:bookmarkStart w:id="117" w:name="vote_start305"/>
      <w:bookmarkEnd w:id="117"/>
      <w:r>
        <w:t>Yeas 71; Nays 26</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Toole</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keepNext/>
              <w:ind w:firstLine="0"/>
            </w:pPr>
            <w:r>
              <w:t>West</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Total--71</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keepNext/>
              <w:ind w:firstLine="0"/>
            </w:pPr>
            <w:r>
              <w:t>Putnam</w:t>
            </w:r>
          </w:p>
        </w:tc>
        <w:tc>
          <w:tcPr>
            <w:tcW w:w="2179" w:type="dxa"/>
            <w:shd w:val="clear" w:color="auto" w:fill="auto"/>
          </w:tcPr>
          <w:p w:rsidR="00D84C00" w:rsidRPr="00D84C00" w:rsidRDefault="00D84C00" w:rsidP="00D84C00">
            <w:pPr>
              <w:keepNext/>
              <w:ind w:firstLine="0"/>
            </w:pPr>
            <w:r>
              <w:t>Ridgeway</w:t>
            </w:r>
          </w:p>
        </w:tc>
        <w:tc>
          <w:tcPr>
            <w:tcW w:w="2180" w:type="dxa"/>
            <w:shd w:val="clear" w:color="auto" w:fill="auto"/>
          </w:tcPr>
          <w:p w:rsidR="00D84C00" w:rsidRPr="00D84C00" w:rsidRDefault="00D84C00" w:rsidP="00D84C00">
            <w:pPr>
              <w:keepNext/>
              <w:ind w:firstLine="0"/>
            </w:pPr>
            <w:r>
              <w:t>Rutherford</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Total--26</w:t>
      </w:r>
    </w:p>
    <w:p w:rsidR="00D84C00" w:rsidRDefault="00D84C00" w:rsidP="00D84C00">
      <w:pPr>
        <w:jc w:val="center"/>
        <w:rPr>
          <w:b/>
        </w:rPr>
      </w:pPr>
    </w:p>
    <w:p w:rsidR="00D84C00" w:rsidRDefault="00D84C00" w:rsidP="00D84C00">
      <w:r>
        <w:t>So, the amendment was tabled.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8" w:name="vote_start308"/>
      <w:bookmarkEnd w:id="118"/>
      <w:r>
        <w:t>Yeas 99; Nays 0</w:t>
      </w:r>
    </w:p>
    <w:p w:rsidR="00D84C00" w:rsidRDefault="00D84C00" w:rsidP="00D84C00">
      <w:pPr>
        <w:jc w:val="center"/>
      </w:pPr>
    </w:p>
    <w:p w:rsidR="00D84C00" w:rsidRDefault="00A4186D" w:rsidP="00D84C00">
      <w:pPr>
        <w:ind w:firstLine="0"/>
      </w:pPr>
      <w:r>
        <w:br w:type="column"/>
      </w:r>
      <w:r w:rsidR="00D84C0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Total--99</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SPIRES a leave of absence for the remainder of the day. </w:t>
      </w:r>
    </w:p>
    <w:p w:rsidR="00D84C00" w:rsidRDefault="00D84C00" w:rsidP="00D84C00"/>
    <w:p w:rsidR="00D84C00" w:rsidRDefault="00D84C00" w:rsidP="00D84C00">
      <w:pPr>
        <w:keepNext/>
        <w:jc w:val="center"/>
        <w:rPr>
          <w:b/>
        </w:rPr>
      </w:pPr>
      <w:r w:rsidRPr="00D84C00">
        <w:rPr>
          <w:b/>
        </w:rPr>
        <w:t>S. 1027--ORDERED TO THIRD READING</w:t>
      </w:r>
    </w:p>
    <w:p w:rsidR="00D84C00" w:rsidRDefault="00D84C00" w:rsidP="00D84C00">
      <w:pPr>
        <w:keepNext/>
      </w:pPr>
      <w:r>
        <w:t>The following Bill was taken up:</w:t>
      </w:r>
    </w:p>
    <w:p w:rsidR="00D84C00" w:rsidRDefault="00D84C00" w:rsidP="00D84C00">
      <w:pPr>
        <w:keepNext/>
      </w:pPr>
      <w:bookmarkStart w:id="119" w:name="include_clip_start_313"/>
      <w:bookmarkEnd w:id="119"/>
    </w:p>
    <w:p w:rsidR="00D84C00" w:rsidRDefault="00D84C00" w:rsidP="00D84C00">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D84C00" w:rsidRDefault="00D84C00" w:rsidP="00D84C00">
      <w:bookmarkStart w:id="120" w:name="include_clip_end_313"/>
      <w:bookmarkEnd w:id="120"/>
    </w:p>
    <w:p w:rsidR="00D84C00" w:rsidRDefault="00D84C00" w:rsidP="00D84C00">
      <w:r>
        <w:t>Rep. THAYER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21" w:name="vote_start315"/>
      <w:bookmarkEnd w:id="121"/>
      <w:r>
        <w:t>Yeas 98; Nays 3</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Total--98</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Brawley</w:t>
            </w:r>
          </w:p>
        </w:tc>
        <w:tc>
          <w:tcPr>
            <w:tcW w:w="2179" w:type="dxa"/>
            <w:shd w:val="clear" w:color="auto" w:fill="auto"/>
          </w:tcPr>
          <w:p w:rsidR="00D84C00" w:rsidRPr="00D84C00" w:rsidRDefault="00D84C00" w:rsidP="00D84C00">
            <w:pPr>
              <w:keepNext/>
              <w:ind w:firstLine="0"/>
            </w:pPr>
            <w:r>
              <w:t>Cobb-Hunter</w:t>
            </w:r>
          </w:p>
        </w:tc>
        <w:tc>
          <w:tcPr>
            <w:tcW w:w="2180" w:type="dxa"/>
            <w:shd w:val="clear" w:color="auto" w:fill="auto"/>
          </w:tcPr>
          <w:p w:rsidR="00D84C00" w:rsidRPr="00D84C00" w:rsidRDefault="00D84C00" w:rsidP="00D84C00">
            <w:pPr>
              <w:keepNext/>
              <w:ind w:firstLine="0"/>
            </w:pPr>
            <w:r>
              <w:t>M. Rivers</w:t>
            </w:r>
          </w:p>
        </w:tc>
      </w:tr>
    </w:tbl>
    <w:p w:rsidR="00D84C00" w:rsidRDefault="00D84C00" w:rsidP="00D84C00"/>
    <w:p w:rsidR="00D84C00" w:rsidRDefault="00D84C00" w:rsidP="00D84C00">
      <w:pPr>
        <w:jc w:val="center"/>
        <w:rPr>
          <w:b/>
        </w:rPr>
      </w:pPr>
      <w:r w:rsidRPr="00D84C00">
        <w:rPr>
          <w:b/>
        </w:rPr>
        <w:t>Total--3</w:t>
      </w:r>
    </w:p>
    <w:p w:rsidR="00D84C00" w:rsidRDefault="00D84C00"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Default="00D84C00" w:rsidP="00D84C00">
      <w:pPr>
        <w:keepNext/>
        <w:jc w:val="center"/>
        <w:rPr>
          <w:b/>
        </w:rPr>
      </w:pPr>
      <w:r w:rsidRPr="00D84C00">
        <w:rPr>
          <w:b/>
        </w:rPr>
        <w:t>S. 170--AMENDED AND ORDERED TO THIRD READING</w:t>
      </w:r>
    </w:p>
    <w:p w:rsidR="00D84C00" w:rsidRDefault="00D84C00" w:rsidP="00D84C00">
      <w:pPr>
        <w:keepNext/>
      </w:pPr>
      <w:r>
        <w:t>The following Bill was taken up:</w:t>
      </w:r>
    </w:p>
    <w:p w:rsidR="00D84C00" w:rsidRDefault="00D84C00" w:rsidP="00D84C00">
      <w:pPr>
        <w:keepNext/>
      </w:pPr>
      <w:bookmarkStart w:id="122" w:name="include_clip_start_318"/>
      <w:bookmarkEnd w:id="122"/>
    </w:p>
    <w:p w:rsidR="00D84C00" w:rsidRDefault="00D84C00" w:rsidP="00D84C00">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A4186D" w:rsidRDefault="00A4186D" w:rsidP="00D84C00"/>
    <w:p w:rsidR="00D84C00" w:rsidRPr="00FA64FE" w:rsidRDefault="00D84C00" w:rsidP="00D84C00">
      <w:r w:rsidRPr="00FA64FE">
        <w:t>The Committee on Medical, Military, Public and Municipal Affairs proposed the following Amendment No. 1</w:t>
      </w:r>
      <w:r w:rsidR="00A4186D">
        <w:t xml:space="preserve"> to </w:t>
      </w:r>
      <w:r w:rsidRPr="00FA64FE">
        <w:t>S. 170 (COUNCIL\</w:t>
      </w:r>
      <w:r w:rsidR="00A4186D">
        <w:t xml:space="preserve"> </w:t>
      </w:r>
      <w:r w:rsidRPr="00FA64FE">
        <w:t>AHB\170C001.BH.AHB18), which was adopted:</w:t>
      </w:r>
    </w:p>
    <w:p w:rsidR="00D84C00" w:rsidRPr="00FA64FE" w:rsidRDefault="00D84C00" w:rsidP="00D84C00">
      <w:r w:rsidRPr="00FA64FE">
        <w:t>Amend the bill, as and if amended, by striking all after the enacting language and inserting:</w:t>
      </w:r>
    </w:p>
    <w:p w:rsidR="00D84C00" w:rsidRPr="00D84C00" w:rsidRDefault="00D84C00" w:rsidP="00D84C00">
      <w:pPr>
        <w:rPr>
          <w:color w:val="000000"/>
          <w:u w:color="000000"/>
        </w:rPr>
      </w:pPr>
      <w:r w:rsidRPr="00FA64FE">
        <w:t>/</w:t>
      </w:r>
      <w:r w:rsidRPr="00FA64FE">
        <w:tab/>
      </w:r>
      <w:r w:rsidRPr="00D84C00">
        <w:rPr>
          <w:color w:val="000000"/>
          <w:u w:color="000000"/>
        </w:rPr>
        <w:t>SECTION</w:t>
      </w:r>
      <w:r w:rsidRPr="00D84C00">
        <w:rPr>
          <w:color w:val="000000"/>
          <w:u w:color="000000"/>
        </w:rPr>
        <w:tab/>
        <w:t>1.</w:t>
      </w:r>
      <w:r w:rsidRPr="00D84C00">
        <w:rPr>
          <w:color w:val="000000"/>
          <w:u w:color="000000"/>
        </w:rPr>
        <w:tab/>
        <w:t>Article 7,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541.</w:t>
      </w:r>
      <w:r w:rsidRPr="00D84C00">
        <w:rPr>
          <w:color w:val="000000"/>
          <w:u w:color="000000"/>
        </w:rPr>
        <w:tab/>
        <w:t>(A)</w:t>
      </w:r>
      <w:r w:rsidRPr="00D84C00">
        <w:rPr>
          <w:color w:val="000000"/>
          <w:u w:color="000000"/>
        </w:rPr>
        <w:tab/>
        <w:t>For the purposes of this section, ‘a person responsible for a child’s welfare’ has the same meaning as in Section 63</w:t>
      </w:r>
      <w:r w:rsidRPr="00D84C00">
        <w:rPr>
          <w:color w:val="000000"/>
          <w:u w:color="000000"/>
        </w:rPr>
        <w:noBreakHyphen/>
        <w:t>7</w:t>
      </w:r>
      <w:r w:rsidRPr="00D84C00">
        <w:rPr>
          <w:color w:val="000000"/>
          <w:u w:color="000000"/>
        </w:rPr>
        <w:noBreakHyphen/>
        <w:t>20(16).</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coroner of each county, within a timeframe not exceeding seven working days, shall schedule a local Child Fatality Review Team to perform a review of a case where a child under the age of eighteen dies in the county he serves. The team may be composed of:</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(1)</w:t>
      </w:r>
      <w:r w:rsidRPr="00D84C00">
        <w:rPr>
          <w:color w:val="000000"/>
          <w:u w:color="000000"/>
        </w:rPr>
        <w:tab/>
        <w:t>the county coroner or his designee;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(2)</w:t>
      </w:r>
      <w:r w:rsidRPr="00D84C00">
        <w:rPr>
          <w:color w:val="000000"/>
          <w:u w:color="000000"/>
        </w:rPr>
        <w:tab/>
        <w:t>a local law enforcement officer;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(3)</w:t>
      </w:r>
      <w:r w:rsidRPr="00D84C00">
        <w:rPr>
          <w:color w:val="000000"/>
          <w:u w:color="000000"/>
        </w:rPr>
        <w:tab/>
        <w:t>an agent from the State Law Enforcement Division’s Department of Child Fatalities assigned to the case;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(4)</w:t>
      </w:r>
      <w:r w:rsidRPr="00D84C00">
        <w:rPr>
          <w:color w:val="000000"/>
          <w:u w:color="000000"/>
        </w:rPr>
        <w:tab/>
        <w:t>a board certified child abuse pediatrician;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(5)</w:t>
      </w:r>
      <w:r w:rsidRPr="00D84C00">
        <w:rPr>
          <w:color w:val="000000"/>
          <w:u w:color="000000"/>
        </w:rPr>
        <w:tab/>
        <w:t>a representative from the local county department of social services;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(6)</w:t>
      </w:r>
      <w:r w:rsidRPr="00D84C00">
        <w:rPr>
          <w:color w:val="000000"/>
          <w:u w:color="000000"/>
        </w:rPr>
        <w:tab/>
        <w:t>a forensic pathologist.</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In addition to the mandatory notification requirement in Section 17</w:t>
      </w:r>
      <w:r w:rsidRPr="00D84C00">
        <w:rPr>
          <w:color w:val="000000"/>
          <w:u w:color="000000"/>
        </w:rPr>
        <w:noBreakHyphen/>
        <w:t>5</w:t>
      </w:r>
      <w:r w:rsidRPr="00D84C00">
        <w:rPr>
          <w:color w:val="000000"/>
          <w:u w:color="000000"/>
        </w:rPr>
        <w:noBreakHyphen/>
        <w:t>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The local county department of social services, within twenty</w:t>
      </w:r>
      <w:r w:rsidRPr="00D84C00">
        <w:rPr>
          <w:color w:val="000000"/>
          <w:u w:color="000000"/>
        </w:rPr>
        <w:noBreakHyphen/>
        <w:t>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542.</w:t>
      </w:r>
      <w:r w:rsidRPr="00D84C00">
        <w:rPr>
          <w:color w:val="000000"/>
          <w:u w:color="000000"/>
        </w:rPr>
        <w:tab/>
        <w:t>(A)</w:t>
      </w:r>
      <w:r w:rsidRPr="00D84C00">
        <w:rPr>
          <w:color w:val="000000"/>
          <w:u w:color="000000"/>
        </w:rPr>
        <w:tab/>
        <w:t>The purpose of the local Child Fatality Review Team is to rapidly and expeditiously review all child deaths that occur in the county in which each coroner serves.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To achieve this purpose, the local Child Fatality Review Team shall:</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enter the team’s findings of each reviewed child death into the Child Death Review Case Reporting System at the direction of the coroner;</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 xml:space="preserve">submit to the State Child Fatality Advisory Committee, a monthly report and any other reports prepared by the team, including the team’s findings of each reviewed child death; and </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submit a report of the findings of each reviewed child death to the Bureau of Vital Statistics as prescribed by the State.”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Article 3,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140.</w:t>
      </w:r>
      <w:r w:rsidRPr="00D84C00">
        <w:rPr>
          <w:color w:val="000000"/>
          <w:u w:color="000000"/>
        </w:rPr>
        <w:tab/>
        <w:t>(A)</w:t>
      </w:r>
      <w:r w:rsidRPr="00D84C00">
        <w:rPr>
          <w:color w:val="000000"/>
          <w:u w:color="000000"/>
        </w:rPr>
        <w:tab/>
        <w:t>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w:t>
      </w:r>
      <w:r w:rsidRPr="00D84C00">
        <w:rPr>
          <w:color w:val="000000"/>
          <w:u w:color="000000"/>
        </w:rPr>
        <w:noBreakHyphen/>
        <w:t>time county coroners.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From the funds received pursuant to this section, each county treasurer must pay the duly elected full</w:t>
      </w:r>
      <w:r w:rsidRPr="00D84C00">
        <w:rPr>
          <w:color w:val="000000"/>
          <w:u w:color="000000"/>
        </w:rPr>
        <w:noBreakHyphen/>
        <w:t>time coroner at least thirty</w:t>
      </w:r>
      <w:r w:rsidRPr="00D84C00">
        <w:rPr>
          <w:color w:val="000000"/>
          <w:u w:color="000000"/>
        </w:rPr>
        <w:noBreakHyphen/>
        <w:t>five thousand dollars annually. If the funds are not totally expended to pay the duly elected full</w:t>
      </w:r>
      <w:r w:rsidRPr="00D84C00">
        <w:rPr>
          <w:color w:val="000000"/>
          <w:u w:color="000000"/>
        </w:rPr>
        <w:noBreakHyphen/>
        <w:t>time coroner, then at the discretion of the coroner he may use the funds to hire a deputy coroner, administrative personnel, or personnel with forensic training. Also, the coroner may use the funds to provide an office or office equipment.</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Upon disbursing thirty</w:t>
      </w:r>
      <w:r w:rsidRPr="00D84C00">
        <w:rPr>
          <w:color w:val="000000"/>
          <w:u w:color="000000"/>
        </w:rPr>
        <w:noBreakHyphen/>
        <w:t>five thousand dollars to each county treasurer in a fiscal year, the State Treasurer shall credit any remaining funds pursuant to subsection (D) to the full</w:t>
      </w:r>
      <w:r w:rsidRPr="00D84C00">
        <w:rPr>
          <w:color w:val="000000"/>
          <w:u w:color="000000"/>
        </w:rPr>
        <w:noBreakHyphen/>
        <w:t>time coroners of each county for the performance of their duties. The remaining funds shall be disbursed as follows: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For those counties with a population of one hundred fifty thousand and above, according to the latest official United States Decennial Census, each full</w:t>
      </w:r>
      <w:r w:rsidRPr="00D84C00">
        <w:rPr>
          <w:color w:val="000000"/>
          <w:u w:color="000000"/>
        </w:rPr>
        <w:noBreakHyphen/>
        <w:t>time coroner shall receive an equal share of fifty</w:t>
      </w:r>
      <w:r w:rsidRPr="00D84C00">
        <w:rPr>
          <w:color w:val="000000"/>
          <w:u w:color="000000"/>
        </w:rPr>
        <w:noBreakHyphen/>
        <w:t>five percent of the remaining funds.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For those counties with a population of at least fifty thousand but not more than one hundred forty</w:t>
      </w:r>
      <w:r w:rsidRPr="00D84C00">
        <w:rPr>
          <w:color w:val="000000"/>
          <w:u w:color="000000"/>
        </w:rPr>
        <w:noBreakHyphen/>
        <w:t>nine thousand, nine hundred ninety</w:t>
      </w:r>
      <w:r w:rsidRPr="00D84C00">
        <w:rPr>
          <w:color w:val="000000"/>
          <w:u w:color="000000"/>
        </w:rPr>
        <w:noBreakHyphen/>
        <w:t>nine, according to the latest official United States Decennial Census, each full</w:t>
      </w:r>
      <w:r w:rsidRPr="00D84C00">
        <w:rPr>
          <w:color w:val="000000"/>
          <w:u w:color="000000"/>
        </w:rPr>
        <w:noBreakHyphen/>
        <w:t>time coroner shall receive an equal share of thirty</w:t>
      </w:r>
      <w:r w:rsidRPr="00D84C00">
        <w:rPr>
          <w:color w:val="000000"/>
          <w:u w:color="000000"/>
        </w:rPr>
        <w:noBreakHyphen/>
        <w:t>five percent of the remaining funds.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For those counties with a population of less than fifty thousand, according to the latest official United States Decennial Census, each full</w:t>
      </w:r>
      <w:r w:rsidRPr="00D84C00">
        <w:rPr>
          <w:color w:val="000000"/>
          <w:u w:color="000000"/>
        </w:rPr>
        <w:noBreakHyphen/>
        <w:t>time coroner shall receive an equal share of ten percent of the remaining funds.</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Implementation of this section is contingent upon the appropriation of state general funds or the availability of financial support from other sources and must be operational within one year of adequate funding becoming available.”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17</w:t>
      </w:r>
      <w:r w:rsidRPr="00D84C00">
        <w:rPr>
          <w:color w:val="000000"/>
          <w:u w:color="000000"/>
        </w:rPr>
        <w:noBreakHyphen/>
        <w:t>5</w:t>
      </w:r>
      <w:r w:rsidRPr="00D84C00">
        <w:rPr>
          <w:color w:val="000000"/>
          <w:u w:color="000000"/>
        </w:rPr>
        <w:noBreakHyphen/>
        <w:t>130(G) of the 1976 Code is amended to read:</w:t>
      </w:r>
    </w:p>
    <w:p w:rsidR="00D84C00" w:rsidRPr="00D84C00" w:rsidRDefault="00D84C00" w:rsidP="00D84C00">
      <w:pPr>
        <w:rPr>
          <w:color w:val="000000"/>
          <w:u w:color="000000"/>
        </w:rPr>
      </w:pPr>
      <w:r w:rsidRPr="00D84C00">
        <w:rPr>
          <w:color w:val="000000"/>
          <w:u w:color="000000"/>
        </w:rPr>
        <w:tab/>
        <w:t>“(G)</w:t>
      </w:r>
      <w:r w:rsidRPr="00D84C00">
        <w:rPr>
          <w:color w:val="000000"/>
          <w:u w:val="single" w:color="000000"/>
        </w:rPr>
        <w:t>(1)</w:t>
      </w:r>
      <w:r w:rsidRPr="00D84C00">
        <w:rPr>
          <w:color w:val="000000"/>
          <w:u w:color="000000"/>
        </w:rPr>
        <w:tab/>
        <w:t xml:space="preserve">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w:t>
      </w:r>
      <w:r w:rsidRPr="00D84C00">
        <w:rPr>
          <w:color w:val="000000"/>
          <w:u w:val="single" w:color="000000"/>
        </w:rPr>
        <w:t>Also, the committee shall assist in determining annual training requirements as set forth in this section.</w:t>
      </w:r>
      <w:r w:rsidRPr="00D84C00">
        <w:rPr>
          <w:color w:val="000000"/>
          <w:u w:color="000000"/>
        </w:rPr>
        <w:t xml:space="preserve"> The committee must consist of no fewer than five coroners and at least one physician trained in forensic pathology as recommended by the South Carolina Coroners Association. The members of the committee shall serve without compensation.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(2)</w:t>
      </w:r>
      <w:r w:rsidRPr="00D84C00">
        <w:rPr>
          <w:color w:val="000000"/>
          <w:u w:color="000000"/>
        </w:rPr>
        <w:tab/>
      </w:r>
      <w:r w:rsidRPr="00D84C00">
        <w:rPr>
          <w:color w:val="000000"/>
          <w:u w:val="single" w:color="000000"/>
        </w:rPr>
        <w:t>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r w:rsidRPr="00D84C00">
        <w:rPr>
          <w:color w:val="000000"/>
          <w:u w:color="000000"/>
        </w:rPr>
        <w:t>”</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4.</w:t>
      </w:r>
      <w:r w:rsidRPr="00D84C00">
        <w:rPr>
          <w:color w:val="000000"/>
          <w:u w:color="000000"/>
        </w:rPr>
        <w:tab/>
        <w:t>Article 7,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543.</w:t>
      </w:r>
      <w:r w:rsidRPr="00D84C00">
        <w:rPr>
          <w:color w:val="000000"/>
          <w:u w:color="000000"/>
        </w:rPr>
        <w:tab/>
        <w:t>(A)</w:t>
      </w:r>
      <w:r w:rsidRPr="00D84C00">
        <w:rPr>
          <w:color w:val="000000"/>
          <w:u w:color="000000"/>
        </w:rPr>
        <w:tab/>
        <w:t>Meetings of the Child Fatality Review Team the ‘review team’ are closed to the public and are not subject to Chapter 4, Title 30, the Freedom of Information Act, when the review team is discussing individual cases of child deaths.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Except as provided in subsection (C), meetings of the review team are open to the public and subject to the Freedom of Information Act when the review team is not discussing individual cases of child deaths.</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Violation of this section is a misdemeanor and, upon conviction, a person must be fined not more than five hundred dollars or imprisoned not more than six months, or both.”</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5.</w:t>
      </w:r>
      <w:r w:rsidRPr="00D84C00">
        <w:rPr>
          <w:color w:val="000000"/>
          <w:u w:color="000000"/>
        </w:rPr>
        <w:tab/>
        <w:t>Article 7,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544.</w:t>
      </w:r>
      <w:r w:rsidRPr="00D84C00">
        <w:rPr>
          <w:color w:val="000000"/>
          <w:u w:color="000000"/>
        </w:rPr>
        <w:tab/>
        <w:t>(A)</w:t>
      </w:r>
      <w:r w:rsidRPr="00D84C00">
        <w:rPr>
          <w:color w:val="000000"/>
          <w:u w:color="000000"/>
        </w:rPr>
        <w:tab/>
        <w:t>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Statistical compilations of data that do not contain information that would permit the identification of a person to be ascertained are public records.</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Reports of the review team that do not contain information that would permit the identification of a person to be ascertained are public information.</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D84C00" w:rsidRPr="00D84C00" w:rsidRDefault="00D84C00" w:rsidP="00D84C00">
      <w:pPr>
        <w:rPr>
          <w:color w:val="000000"/>
          <w:u w:color="000000"/>
        </w:rPr>
      </w:pPr>
      <w:r w:rsidRPr="00D84C00">
        <w:rPr>
          <w:color w:val="000000"/>
          <w:u w:color="000000"/>
        </w:rPr>
        <w:tab/>
        <w:t>(E)</w:t>
      </w:r>
      <w:r w:rsidRPr="00D84C00">
        <w:rPr>
          <w:color w:val="000000"/>
          <w:u w:color="000000"/>
        </w:rPr>
        <w:tab/>
        <w:t xml:space="preserve">Members of the Child Fatality Review Team, persons attending a committee meeting, and persons who present information to the review team may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D84C00" w:rsidRPr="00D84C00" w:rsidRDefault="00D84C00" w:rsidP="00D84C00">
      <w:pPr>
        <w:rPr>
          <w:color w:val="000000"/>
          <w:u w:color="000000"/>
        </w:rPr>
      </w:pPr>
      <w:r w:rsidRPr="00D84C00">
        <w:rPr>
          <w:color w:val="000000"/>
          <w:u w:color="000000"/>
        </w:rPr>
        <w:tab/>
        <w:t>(F)</w:t>
      </w:r>
      <w:r w:rsidRPr="00D84C00">
        <w:rPr>
          <w:color w:val="000000"/>
          <w:u w:color="000000"/>
        </w:rPr>
        <w:tab/>
        <w:t>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D84C00" w:rsidRPr="00D84C00" w:rsidRDefault="00D84C00" w:rsidP="00D84C00">
      <w:pPr>
        <w:rPr>
          <w:color w:val="000000"/>
          <w:u w:color="000000"/>
        </w:rPr>
      </w:pPr>
      <w:r w:rsidRPr="00D84C00">
        <w:rPr>
          <w:color w:val="000000"/>
          <w:u w:color="000000"/>
        </w:rPr>
        <w:tab/>
        <w:t>(G)</w:t>
      </w:r>
      <w:r w:rsidRPr="00D84C00">
        <w:rPr>
          <w:color w:val="000000"/>
          <w:u w:color="000000"/>
        </w:rPr>
        <w:tab/>
        <w:t>Violation of this section is a misdemeanor and, upon conviction, a person must be fined not more than five hundred dollars or imprisoned for not more than six months, or both.”</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6.</w:t>
      </w:r>
      <w:r w:rsidRPr="00D84C00">
        <w:rPr>
          <w:color w:val="000000"/>
          <w:u w:color="000000"/>
        </w:rPr>
        <w:tab/>
        <w:t xml:space="preserve">This act takes effect </w:t>
      </w:r>
      <w:r w:rsidR="00A4186D">
        <w:rPr>
          <w:color w:val="000000"/>
          <w:u w:color="000000"/>
        </w:rPr>
        <w:t xml:space="preserve">upon approval by the Governor. </w:t>
      </w:r>
      <w:r w:rsidRPr="00D84C00">
        <w:rPr>
          <w:color w:val="000000"/>
          <w:u w:color="000000"/>
        </w:rPr>
        <w:t>/</w:t>
      </w:r>
    </w:p>
    <w:p w:rsidR="00D84C00" w:rsidRPr="00FA64FE" w:rsidRDefault="00D84C00" w:rsidP="00D84C00">
      <w:r w:rsidRPr="00FA64FE">
        <w:t>Renumber sections to conform.</w:t>
      </w:r>
    </w:p>
    <w:p w:rsidR="00D84C00" w:rsidRDefault="00D84C00" w:rsidP="00D84C00">
      <w:r w:rsidRPr="00FA64FE">
        <w:t>Amend title to conform.</w:t>
      </w:r>
    </w:p>
    <w:p w:rsidR="00D84C00" w:rsidRDefault="00D84C00" w:rsidP="00D84C00"/>
    <w:p w:rsidR="00D84C00" w:rsidRDefault="00D84C00" w:rsidP="00D84C00">
      <w:r>
        <w:t>Rep. RIDGEWAY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23" w:name="vote_start323"/>
      <w:bookmarkEnd w:id="123"/>
      <w:r>
        <w:t>Yeas 96;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Total--96</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109--REQUESTS FOR DEBATE WITHDRAWN</w:t>
      </w:r>
    </w:p>
    <w:p w:rsidR="00D84C00" w:rsidRDefault="00D84C00" w:rsidP="00D84C00">
      <w:r>
        <w:t xml:space="preserve">Reps. WEST, MURPHY and HIOTT withdrew their requests for debate on the following Bill:  </w:t>
      </w:r>
    </w:p>
    <w:p w:rsidR="00D84C00" w:rsidRDefault="00D84C00" w:rsidP="00D84C00">
      <w:bookmarkStart w:id="124" w:name="include_clip_start_326"/>
      <w:bookmarkEnd w:id="124"/>
    </w:p>
    <w:p w:rsidR="00D84C00" w:rsidRDefault="00D84C00" w:rsidP="00D84C00">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84C00" w:rsidRDefault="00D84C00" w:rsidP="00D84C00">
      <w:pPr>
        <w:keepNext/>
        <w:jc w:val="center"/>
        <w:rPr>
          <w:b/>
        </w:rPr>
      </w:pPr>
      <w:bookmarkStart w:id="125" w:name="include_clip_end_326"/>
      <w:bookmarkEnd w:id="125"/>
      <w:r w:rsidRPr="00D84C00">
        <w:rPr>
          <w:b/>
        </w:rPr>
        <w:t>S. 917--REQUESTS FOR DEBATE WITHDRAWN</w:t>
      </w:r>
    </w:p>
    <w:p w:rsidR="00D84C00" w:rsidRDefault="00D84C00" w:rsidP="00D84C00">
      <w:r>
        <w:t xml:space="preserve">Reps. HUGGINS, JEFFERSON, MCCRAVY, WHEELER, LONG, DILLARD, TRANTHAM, HAMILTON, ELLIOTT, CRAWFORD, ERICKSON, G. R. SMITH and FORRESTER withdrew their requests for debate on the following Bill:  </w:t>
      </w:r>
    </w:p>
    <w:p w:rsidR="00D84C00" w:rsidRDefault="00D84C00" w:rsidP="00D84C00">
      <w:bookmarkStart w:id="126" w:name="include_clip_start_328"/>
      <w:bookmarkEnd w:id="126"/>
    </w:p>
    <w:p w:rsidR="00D84C00" w:rsidRDefault="00D84C00" w:rsidP="00D84C00">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84C00" w:rsidRDefault="00D84C00" w:rsidP="00D84C00">
      <w:bookmarkStart w:id="127" w:name="include_clip_end_328"/>
      <w:bookmarkEnd w:id="127"/>
    </w:p>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D84C00" w:rsidRDefault="00D84C00" w:rsidP="00D84C00"/>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128" w:name="include_clip_start_332"/>
      <w:bookmarkEnd w:id="128"/>
    </w:p>
    <w:p w:rsidR="00D84C00" w:rsidRDefault="00D84C00" w:rsidP="00D84C00">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D84C00" w:rsidRDefault="00D84C00" w:rsidP="00D84C00">
      <w:bookmarkStart w:id="129" w:name="include_clip_end_332"/>
      <w:bookmarkEnd w:id="129"/>
      <w:r>
        <w:t>Rep. FRY moved to adjourn debate on the Bill until Thursday, May 10, which was agreed to.</w:t>
      </w:r>
    </w:p>
    <w:p w:rsidR="00A4186D" w:rsidRDefault="00A4186D" w:rsidP="00D84C00">
      <w:pPr>
        <w:keepNext/>
        <w:jc w:val="center"/>
        <w:rPr>
          <w:b/>
        </w:rPr>
      </w:pPr>
    </w:p>
    <w:p w:rsidR="00D84C00" w:rsidRDefault="00D84C00" w:rsidP="00D84C00">
      <w:pPr>
        <w:keepNext/>
        <w:jc w:val="center"/>
        <w:rPr>
          <w:b/>
        </w:rPr>
      </w:pPr>
      <w:r w:rsidRPr="00D84C00">
        <w:rPr>
          <w:b/>
        </w:rPr>
        <w:t>S. 109--AMENDED AND ORDERED TO THIRD READING</w:t>
      </w:r>
    </w:p>
    <w:p w:rsidR="00D84C00" w:rsidRDefault="00D84C00" w:rsidP="00D84C00">
      <w:pPr>
        <w:keepNext/>
      </w:pPr>
      <w:r>
        <w:t>The following Bill was taken up:</w:t>
      </w:r>
    </w:p>
    <w:p w:rsidR="00D84C00" w:rsidRDefault="00D84C00" w:rsidP="00D84C00">
      <w:pPr>
        <w:keepNext/>
      </w:pPr>
      <w:bookmarkStart w:id="130" w:name="include_clip_start_335"/>
      <w:bookmarkEnd w:id="130"/>
    </w:p>
    <w:p w:rsidR="00D84C00" w:rsidRDefault="00D84C00" w:rsidP="00D84C00">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84C00" w:rsidRDefault="00D84C00" w:rsidP="00D84C00"/>
    <w:p w:rsidR="00D84C00" w:rsidRPr="006B570F" w:rsidRDefault="00D84C00" w:rsidP="00D84C00">
      <w:r w:rsidRPr="006B570F">
        <w:t>The Committee on Judiciary proposed the following Amendment No. 1</w:t>
      </w:r>
      <w:r w:rsidR="000A6F9C">
        <w:t xml:space="preserve"> to </w:t>
      </w:r>
      <w:r w:rsidRPr="006B570F">
        <w:t>S. 109 (COUNCIL\AHB\109C001.BH.AHB18), which was tabled:</w:t>
      </w:r>
    </w:p>
    <w:p w:rsidR="00D84C00" w:rsidRPr="006B570F" w:rsidRDefault="00D84C00" w:rsidP="00D84C00">
      <w:r w:rsidRPr="006B570F">
        <w:t>Amend the bill, as and if amended, by striking all after the enacting language and inserting:</w:t>
      </w:r>
    </w:p>
    <w:p w:rsidR="00D84C00" w:rsidRPr="00D84C00" w:rsidRDefault="00D84C00" w:rsidP="00D84C00">
      <w:pPr>
        <w:rPr>
          <w:color w:val="000000"/>
          <w:u w:color="000000"/>
        </w:rPr>
      </w:pPr>
      <w:r w:rsidRPr="006B570F">
        <w:t>/</w:t>
      </w:r>
      <w:r w:rsidRPr="006B570F">
        <w:tab/>
      </w:r>
      <w:r w:rsidRPr="00D84C00">
        <w:rPr>
          <w:color w:val="000000"/>
          <w:u w:color="000000"/>
        </w:rPr>
        <w:t>SECTION</w:t>
      </w:r>
      <w:r w:rsidRPr="00D84C00">
        <w:rPr>
          <w:color w:val="000000"/>
          <w:u w:color="000000"/>
        </w:rPr>
        <w:tab/>
        <w:t>1.</w:t>
      </w:r>
      <w:r w:rsidRPr="00D84C00">
        <w:rPr>
          <w:color w:val="000000"/>
          <w:u w:color="000000"/>
        </w:rPr>
        <w:tab/>
        <w:t>Article 7, Chapter 11, Title 16 of the 1976 Code is amended by adding:</w:t>
      </w:r>
    </w:p>
    <w:p w:rsidR="00D84C00" w:rsidRPr="00D84C00" w:rsidRDefault="00D84C00" w:rsidP="00D84C00">
      <w:pPr>
        <w:rPr>
          <w:color w:val="000000"/>
          <w:u w:color="000000"/>
        </w:rPr>
      </w:pPr>
      <w:r w:rsidRPr="00D84C00">
        <w:rPr>
          <w:color w:val="000000"/>
          <w:u w:color="000000"/>
        </w:rPr>
        <w:tab/>
        <w:t>“Section 16</w:t>
      </w:r>
      <w:r w:rsidRPr="00D84C00">
        <w:rPr>
          <w:color w:val="000000"/>
          <w:u w:color="000000"/>
        </w:rPr>
        <w:noBreakHyphen/>
        <w:t>11</w:t>
      </w:r>
      <w:r w:rsidRPr="00D84C00">
        <w:rPr>
          <w:color w:val="000000"/>
          <w:u w:color="000000"/>
        </w:rPr>
        <w:noBreakHyphen/>
        <w:t>605.</w:t>
      </w:r>
      <w:r w:rsidRPr="00D84C00">
        <w:rPr>
          <w:color w:val="000000"/>
          <w:u w:color="000000"/>
        </w:rPr>
        <w:tab/>
        <w:t>(A)</w:t>
      </w:r>
      <w:r w:rsidRPr="00D84C00">
        <w:rPr>
          <w:color w:val="000000"/>
          <w:u w:color="000000"/>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A person who violates this section is guilty of a misdemeanor and, upon conviction, shall be fined not more than five hundred dollars or imprisoned for not more than thirty days.”</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This act takes effect</w:t>
      </w:r>
      <w:r w:rsidR="000A6F9C">
        <w:rPr>
          <w:color w:val="000000"/>
          <w:u w:color="000000"/>
        </w:rPr>
        <w:t xml:space="preserve"> upon approval by the Governor. </w:t>
      </w:r>
      <w:r w:rsidRPr="00D84C00">
        <w:rPr>
          <w:color w:val="000000"/>
          <w:u w:color="000000"/>
        </w:rPr>
        <w:t>/</w:t>
      </w:r>
    </w:p>
    <w:p w:rsidR="00D84C00" w:rsidRPr="006B570F" w:rsidRDefault="00D84C00" w:rsidP="00D84C00">
      <w:r w:rsidRPr="006B570F">
        <w:t>Renumber sections to conform.</w:t>
      </w:r>
    </w:p>
    <w:p w:rsidR="00D84C00" w:rsidRDefault="00D84C00" w:rsidP="00D84C00">
      <w:r w:rsidRPr="006B570F">
        <w:t>Amend title to conform.</w:t>
      </w:r>
    </w:p>
    <w:p w:rsidR="00D84C00" w:rsidRDefault="00D84C00" w:rsidP="00D84C00"/>
    <w:p w:rsidR="00D84C00" w:rsidRDefault="00D84C00" w:rsidP="00D84C00">
      <w:r>
        <w:t>Rep. RUTHERFORD explained the amendment.</w:t>
      </w:r>
    </w:p>
    <w:p w:rsidR="00D84C00" w:rsidRDefault="00D84C00" w:rsidP="00D84C00"/>
    <w:p w:rsidR="00D84C00" w:rsidRDefault="00D84C00" w:rsidP="00D84C00">
      <w:r>
        <w:t>Rep. WEEKS moved to table the amendment, which was agreed to.</w:t>
      </w:r>
    </w:p>
    <w:p w:rsidR="00D84C00" w:rsidRDefault="00D84C00" w:rsidP="00D84C00"/>
    <w:p w:rsidR="00D84C00" w:rsidRPr="006E729F" w:rsidRDefault="00D84C00" w:rsidP="00D84C00">
      <w:r w:rsidRPr="006E729F">
        <w:t>Reps. G.</w:t>
      </w:r>
      <w:r w:rsidR="000A6F9C">
        <w:t xml:space="preserve"> </w:t>
      </w:r>
      <w:r w:rsidRPr="006E729F">
        <w:t>M. SMITH and RUTHERFORD proposed the following Amendment No. 2</w:t>
      </w:r>
      <w:r w:rsidR="000A6F9C">
        <w:t xml:space="preserve"> to </w:t>
      </w:r>
      <w:r w:rsidRPr="006E729F">
        <w:t>S. 109 (COUNCIL\WAB\109C001.AGM.</w:t>
      </w:r>
      <w:r w:rsidR="000A6F9C">
        <w:t xml:space="preserve"> </w:t>
      </w:r>
      <w:r w:rsidRPr="006E729F">
        <w:t>WAB18), which was adopted:</w:t>
      </w:r>
    </w:p>
    <w:p w:rsidR="00D84C00" w:rsidRPr="006E729F" w:rsidRDefault="00D84C00" w:rsidP="00D84C00">
      <w:r w:rsidRPr="006E729F">
        <w:t>Amend the bill, as and if amended, by deleting all after the enacting words and inserting:</w:t>
      </w:r>
    </w:p>
    <w:p w:rsidR="00D84C00" w:rsidRPr="006E729F" w:rsidRDefault="00D84C00" w:rsidP="000A6F9C">
      <w:pPr>
        <w:rPr>
          <w:szCs w:val="24"/>
        </w:rPr>
      </w:pPr>
      <w:r w:rsidRPr="006E729F">
        <w:t xml:space="preserve">/ </w:t>
      </w:r>
      <w:r w:rsidRPr="006E729F">
        <w:rPr>
          <w:szCs w:val="24"/>
        </w:rPr>
        <w:t>SECTION</w:t>
      </w:r>
      <w:r w:rsidRPr="006E729F">
        <w:rPr>
          <w:szCs w:val="24"/>
        </w:rPr>
        <w:tab/>
        <w:t>1.</w:t>
      </w:r>
      <w:r w:rsidRPr="006E729F">
        <w:rPr>
          <w:szCs w:val="24"/>
        </w:rPr>
        <w:tab/>
        <w:t xml:space="preserve">Article 7, Chapter 11, Title 16 of the 1976 Code is amended by adding: </w:t>
      </w:r>
    </w:p>
    <w:p w:rsidR="00D84C00" w:rsidRPr="006E729F" w:rsidRDefault="00D84C00" w:rsidP="000A6F9C">
      <w:pPr>
        <w:rPr>
          <w:szCs w:val="24"/>
        </w:rPr>
      </w:pPr>
      <w:r w:rsidRPr="006E729F">
        <w:rPr>
          <w:szCs w:val="24"/>
        </w:rPr>
        <w:tab/>
        <w:t>“Section 16-11-605.</w:t>
      </w:r>
      <w:r w:rsidRPr="006E729F">
        <w:rPr>
          <w:szCs w:val="24"/>
        </w:rPr>
        <w:tab/>
        <w:t>(A)</w:t>
      </w:r>
      <w:r w:rsidRPr="006E729F">
        <w:rPr>
          <w:szCs w:val="24"/>
        </w:rPr>
        <w:tab/>
        <w:t xml:space="preserve">Except as provided in subsection (B), a person shall not intentionally and wilfully operate an unmanned aerial vehicle within the flight path of a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 </w:t>
      </w:r>
      <w:r w:rsidRPr="006E729F">
        <w:rPr>
          <w:szCs w:val="24"/>
        </w:rPr>
        <w:tab/>
        <w:t>(B)</w:t>
      </w:r>
      <w:r w:rsidRPr="006E729F">
        <w:rPr>
          <w:szCs w:val="24"/>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r w:rsidRPr="006E729F">
        <w:rPr>
          <w:szCs w:val="24"/>
        </w:rPr>
        <w:tab/>
        <w:t>(C)</w:t>
      </w:r>
      <w:r w:rsidRPr="006E729F">
        <w:rPr>
          <w:szCs w:val="24"/>
        </w:rPr>
        <w:tab/>
        <w:t xml:space="preserve">A person who violates this section is subject to a civil fine not to exceed one hundred dollars.” </w:t>
      </w:r>
    </w:p>
    <w:p w:rsidR="00D84C00" w:rsidRPr="006E729F" w:rsidRDefault="00D84C00" w:rsidP="000A6F9C">
      <w:r w:rsidRPr="006E729F">
        <w:rPr>
          <w:szCs w:val="24"/>
        </w:rPr>
        <w:t>SECTION</w:t>
      </w:r>
      <w:r w:rsidRPr="006E729F">
        <w:rPr>
          <w:szCs w:val="24"/>
        </w:rPr>
        <w:tab/>
        <w:t>2.</w:t>
      </w:r>
      <w:r w:rsidRPr="006E729F">
        <w:rPr>
          <w:szCs w:val="24"/>
        </w:rPr>
        <w:tab/>
        <w:t>This act takes effect upon approval by the Governor. /</w:t>
      </w:r>
    </w:p>
    <w:p w:rsidR="00D84C00" w:rsidRPr="006E729F" w:rsidRDefault="00D84C00" w:rsidP="000A6F9C">
      <w:r w:rsidRPr="006E729F">
        <w:t>Renumber sections to conform.</w:t>
      </w:r>
    </w:p>
    <w:p w:rsidR="00D84C00" w:rsidRDefault="00D84C00" w:rsidP="00D84C00">
      <w:r w:rsidRPr="006E729F">
        <w:t>Amend title to conform.</w:t>
      </w:r>
    </w:p>
    <w:p w:rsidR="00D84C00" w:rsidRDefault="00D84C00" w:rsidP="00D84C00"/>
    <w:p w:rsidR="00D84C00" w:rsidRDefault="00D84C00" w:rsidP="00D84C00">
      <w:r>
        <w:t>Rep. WEEKS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31" w:name="vote_start343"/>
      <w:bookmarkEnd w:id="131"/>
      <w:r>
        <w:t>Yeas 88; Nays 1</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Total--88</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Pitts</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917--ORDERED TO THIRD READING</w:t>
      </w:r>
    </w:p>
    <w:p w:rsidR="00D84C00" w:rsidRDefault="00D84C00" w:rsidP="00D84C00">
      <w:pPr>
        <w:keepNext/>
      </w:pPr>
      <w:r>
        <w:t>The following Bill was taken up:</w:t>
      </w:r>
    </w:p>
    <w:p w:rsidR="00D84C00" w:rsidRDefault="00D84C00" w:rsidP="00D84C00">
      <w:pPr>
        <w:keepNext/>
      </w:pPr>
      <w:bookmarkStart w:id="132" w:name="include_clip_start_346"/>
      <w:bookmarkEnd w:id="132"/>
    </w:p>
    <w:p w:rsidR="00D84C00" w:rsidRDefault="00D84C00" w:rsidP="00D84C00">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84C00" w:rsidRDefault="00D84C00" w:rsidP="00D84C00"/>
    <w:p w:rsidR="00D84C00" w:rsidRPr="00FE1614" w:rsidRDefault="00D84C00" w:rsidP="00D84C00">
      <w:r w:rsidRPr="00FE1614">
        <w:t>Rep. HIXON proposed the following Amendment No. 5</w:t>
      </w:r>
      <w:r w:rsidR="000A6F9C">
        <w:t xml:space="preserve"> to </w:t>
      </w:r>
      <w:r w:rsidRPr="00FE1614">
        <w:t>S. 917 (COUNCIL\WAB\917C001.AGM.WAB18), which was tabled:</w:t>
      </w:r>
    </w:p>
    <w:p w:rsidR="00D84C00" w:rsidRPr="00FE1614" w:rsidRDefault="00D84C00" w:rsidP="00D84C00">
      <w:r w:rsidRPr="00FE1614">
        <w:t>Amend the bill, as and if amended, by striking SECTIONS 1, 2, and 3, and inserting:</w:t>
      </w:r>
    </w:p>
    <w:p w:rsidR="00D84C00" w:rsidRPr="00D84C00" w:rsidRDefault="00D84C00" w:rsidP="00D84C00">
      <w:pPr>
        <w:rPr>
          <w:color w:val="000000"/>
          <w:u w:color="000000"/>
        </w:rPr>
      </w:pPr>
      <w:r w:rsidRPr="00FE1614">
        <w:t>/</w:t>
      </w:r>
      <w:r w:rsidRPr="00FE1614">
        <w:tab/>
        <w:t>SECTION</w:t>
      </w:r>
      <w:r w:rsidRPr="00FE1614">
        <w:tab/>
        <w:t>1.</w:t>
      </w:r>
      <w:r w:rsidRPr="00FE1614">
        <w:tab/>
        <w:t>A.</w:t>
      </w:r>
      <w:r w:rsidRPr="00FE1614">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color="000000"/>
        </w:rPr>
        <w:tab/>
        <w:t>(viii)</w:t>
      </w:r>
      <w:r w:rsidRPr="00D84C00">
        <w:rPr>
          <w:color w:val="000000"/>
          <w:u w:color="000000"/>
        </w:rPr>
        <w:tab/>
        <w:t>operating visitor information centers</w:t>
      </w:r>
      <w:r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fourteen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 or fronts the Savannah River.</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FE1614" w:rsidRDefault="00D84C00" w:rsidP="00D84C00">
      <w:pPr>
        <w:rPr>
          <w:szCs w:val="28"/>
        </w:rPr>
      </w:pPr>
      <w:r w:rsidRPr="00FE1614">
        <w:rPr>
          <w:szCs w:val="28"/>
        </w:rPr>
        <w:t>Renumber sections to conform.</w:t>
      </w:r>
    </w:p>
    <w:p w:rsidR="00D84C00" w:rsidRDefault="00D84C00" w:rsidP="00D84C00">
      <w:r w:rsidRPr="00FE1614">
        <w:rPr>
          <w:szCs w:val="28"/>
        </w:rPr>
        <w:t>Amend title to conform.</w:t>
      </w:r>
    </w:p>
    <w:p w:rsidR="00D84C00" w:rsidRDefault="00D84C00" w:rsidP="00D84C00"/>
    <w:p w:rsidR="00D84C00" w:rsidRDefault="00D84C00" w:rsidP="00D84C00">
      <w:r>
        <w:t>Rep. HIXON moved to table the amendment, which was agreed to.</w:t>
      </w:r>
    </w:p>
    <w:p w:rsidR="00D84C00" w:rsidRDefault="00D84C00" w:rsidP="00D84C00"/>
    <w:p w:rsidR="00D84C00" w:rsidRPr="005E4FEA" w:rsidRDefault="00D84C00" w:rsidP="00D84C00">
      <w:r w:rsidRPr="005E4FEA">
        <w:t>Rep. CRAWFORD proposed the following Amendment No. 8</w:t>
      </w:r>
      <w:r w:rsidR="000A6F9C">
        <w:t xml:space="preserve"> to </w:t>
      </w:r>
      <w:r w:rsidRPr="005E4FEA">
        <w:t>S.</w:t>
      </w:r>
      <w:r w:rsidR="000A6F9C">
        <w:t> </w:t>
      </w:r>
      <w:r w:rsidRPr="005E4FEA">
        <w:t>917 (COUNCIL\CM\917C001.GT.CM18), which was tabled:</w:t>
      </w:r>
    </w:p>
    <w:p w:rsidR="00D84C00" w:rsidRPr="005E4FEA" w:rsidRDefault="00D84C00" w:rsidP="00D84C00">
      <w:r w:rsidRPr="005E4FEA">
        <w:t>Amend the bill, as and if amended, Section 6</w:t>
      </w:r>
      <w:r w:rsidRPr="005E4FEA">
        <w:noBreakHyphen/>
        <w:t>4</w:t>
      </w:r>
      <w:r w:rsidRPr="005E4FEA">
        <w:noBreakHyphen/>
        <w:t>10(4)(b), as contained in SECTION 3, by adding the following undesignated paragraph at the end:</w:t>
      </w:r>
    </w:p>
    <w:p w:rsidR="00D84C00" w:rsidRPr="005E4FEA" w:rsidRDefault="00D84C00" w:rsidP="00D84C00">
      <w:r w:rsidRPr="005E4FEA">
        <w:t>/</w:t>
      </w:r>
      <w:r w:rsidRPr="005E4FEA">
        <w:tab/>
      </w:r>
      <w:r w:rsidRPr="005E4FEA">
        <w:rPr>
          <w:u w:val="single"/>
        </w:rPr>
        <w:t>As contained in this subitem, “tourism</w:t>
      </w:r>
      <w:r w:rsidRPr="005E4FEA">
        <w:rPr>
          <w:u w:val="single"/>
        </w:rPr>
        <w:noBreakHyphen/>
        <w:t>related lands or areas” means any area or lands within the coastal zone.</w:t>
      </w:r>
      <w:r w:rsidRPr="005E4FEA">
        <w:tab/>
      </w:r>
      <w:r w:rsidRPr="005E4FEA">
        <w:tab/>
        <w:t>/</w:t>
      </w:r>
    </w:p>
    <w:p w:rsidR="00D84C00" w:rsidRPr="005E4FEA" w:rsidRDefault="00D84C00" w:rsidP="00D84C00">
      <w:r w:rsidRPr="005E4FEA">
        <w:t>Renumber sections to conform.</w:t>
      </w:r>
    </w:p>
    <w:p w:rsidR="00D84C00" w:rsidRDefault="00D84C00" w:rsidP="00D84C00">
      <w:r w:rsidRPr="005E4FEA">
        <w:t>Amend title to conform.</w:t>
      </w:r>
    </w:p>
    <w:p w:rsidR="00D84C00" w:rsidRDefault="00D84C00" w:rsidP="00D84C00"/>
    <w:p w:rsidR="00D84C00" w:rsidRDefault="00D84C00" w:rsidP="00D84C00">
      <w:r>
        <w:t>Rep. CRAWFORD explained the amendment.</w:t>
      </w:r>
    </w:p>
    <w:p w:rsidR="00D84C00" w:rsidRDefault="00D84C00" w:rsidP="00D84C00"/>
    <w:p w:rsidR="00D84C00" w:rsidRDefault="00D84C00" w:rsidP="00D84C00">
      <w:r>
        <w:t>Rep. MURPHY moved to table the amendment.</w:t>
      </w:r>
    </w:p>
    <w:p w:rsidR="00D84C00" w:rsidRDefault="00D84C00" w:rsidP="00D84C00"/>
    <w:p w:rsidR="00D84C00" w:rsidRDefault="00D84C00" w:rsidP="00D84C00">
      <w:r>
        <w:t>Rep. HIOTT demanded the yeas and nays which were taken, resulting as follows:</w:t>
      </w:r>
    </w:p>
    <w:p w:rsidR="00D84C00" w:rsidRDefault="00D84C00" w:rsidP="00D84C00">
      <w:pPr>
        <w:jc w:val="center"/>
      </w:pPr>
      <w:bookmarkStart w:id="133" w:name="vote_start352"/>
      <w:bookmarkEnd w:id="133"/>
      <w:r>
        <w:t>Yeas 58; Nays 32</w:t>
      </w: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keepNext/>
              <w:ind w:firstLine="0"/>
            </w:pPr>
            <w:r>
              <w:t>Trantham</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Total--58</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Atkinson</w:t>
            </w:r>
          </w:p>
        </w:tc>
        <w:tc>
          <w:tcPr>
            <w:tcW w:w="2179" w:type="dxa"/>
            <w:shd w:val="clear" w:color="auto" w:fill="auto"/>
          </w:tcPr>
          <w:p w:rsidR="00D84C00" w:rsidRPr="00D84C00" w:rsidRDefault="00D84C00" w:rsidP="00D84C00">
            <w:pPr>
              <w:keepNext/>
              <w:ind w:firstLine="0"/>
            </w:pPr>
            <w:r>
              <w:t>Bamberg</w:t>
            </w:r>
          </w:p>
        </w:tc>
        <w:tc>
          <w:tcPr>
            <w:tcW w:w="2180" w:type="dxa"/>
            <w:shd w:val="clear" w:color="auto" w:fill="auto"/>
          </w:tcPr>
          <w:p w:rsidR="00D84C00" w:rsidRPr="00D84C00" w:rsidRDefault="00D84C00" w:rsidP="00D84C00">
            <w:pPr>
              <w:keepNext/>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keepNext/>
              <w:ind w:firstLine="0"/>
            </w:pPr>
            <w:r>
              <w:t>G. M. Smith</w:t>
            </w:r>
          </w:p>
        </w:tc>
        <w:tc>
          <w:tcPr>
            <w:tcW w:w="2179" w:type="dxa"/>
            <w:shd w:val="clear" w:color="auto" w:fill="auto"/>
          </w:tcPr>
          <w:p w:rsidR="00D84C00" w:rsidRPr="00D84C00" w:rsidRDefault="00D84C00" w:rsidP="00D84C00">
            <w:pPr>
              <w:keepNext/>
              <w:ind w:firstLine="0"/>
            </w:pPr>
            <w:r>
              <w:t>Weeks</w:t>
            </w:r>
          </w:p>
        </w:tc>
        <w:tc>
          <w:tcPr>
            <w:tcW w:w="2180" w:type="dxa"/>
            <w:shd w:val="clear" w:color="auto" w:fill="auto"/>
          </w:tcPr>
          <w:p w:rsidR="00D84C00" w:rsidRPr="00D84C00" w:rsidRDefault="00D84C00" w:rsidP="00D84C00">
            <w:pPr>
              <w:keepNext/>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Total--32</w:t>
      </w:r>
    </w:p>
    <w:p w:rsidR="00D84C00" w:rsidRDefault="00D84C00" w:rsidP="00D84C00">
      <w:pPr>
        <w:jc w:val="center"/>
        <w:rPr>
          <w:b/>
        </w:rPr>
      </w:pPr>
    </w:p>
    <w:p w:rsidR="00D84C00" w:rsidRDefault="00D84C00" w:rsidP="00D84C00">
      <w:r>
        <w:t>So, the amendment was tabled.</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MCCOY a leave of absence for the remainder of the day. </w:t>
      </w:r>
    </w:p>
    <w:p w:rsidR="00D84C00" w:rsidRDefault="00D84C00" w:rsidP="00D84C00"/>
    <w:p w:rsidR="00D84C00" w:rsidRPr="00054370" w:rsidRDefault="00D84C00" w:rsidP="00D84C00">
      <w:r w:rsidRPr="00054370">
        <w:t>Rep. ERICKSON proposed the following Amendment No. 9</w:t>
      </w:r>
      <w:r w:rsidR="000A6F9C">
        <w:t xml:space="preserve"> to </w:t>
      </w:r>
      <w:r w:rsidRPr="00054370">
        <w:t>S. 917 (COUNCIL\WAB\917C005.AGM.WAB18), which was rejected:</w:t>
      </w:r>
    </w:p>
    <w:p w:rsidR="00D84C00" w:rsidRPr="00054370" w:rsidRDefault="00D84C00" w:rsidP="00D84C00">
      <w:r w:rsidRPr="00054370">
        <w:t>Amend the bill, as and if amended, by striking SECTIONS 1, 2, and 3, and inserting:</w:t>
      </w:r>
    </w:p>
    <w:p w:rsidR="00D84C00" w:rsidRPr="00D84C00" w:rsidRDefault="00D84C00" w:rsidP="00D84C00">
      <w:pPr>
        <w:rPr>
          <w:color w:val="000000"/>
          <w:u w:color="000000"/>
        </w:rPr>
      </w:pPr>
      <w:r w:rsidRPr="00054370">
        <w:t>/</w:t>
      </w:r>
      <w:r w:rsidRPr="00054370">
        <w:tab/>
        <w:t>SECTION</w:t>
      </w:r>
      <w:r w:rsidRPr="00054370">
        <w:tab/>
        <w:t>1.</w:t>
      </w:r>
      <w:r w:rsidRPr="00054370">
        <w:tab/>
        <w:t>A.</w:t>
      </w:r>
      <w:r w:rsidRPr="00054370">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seven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seven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color="000000"/>
        </w:rPr>
        <w:tab/>
        <w:t>(viii)</w:t>
      </w:r>
      <w:r w:rsidRPr="00D84C00">
        <w:rPr>
          <w:color w:val="000000"/>
          <w:u w:color="000000"/>
        </w:rPr>
        <w:tab/>
        <w:t>operating visitor information centers</w:t>
      </w:r>
      <w:r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seven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054370" w:rsidRDefault="00D84C00" w:rsidP="00D84C00">
      <w:pPr>
        <w:rPr>
          <w:szCs w:val="28"/>
        </w:rPr>
      </w:pPr>
      <w:r w:rsidRPr="00054370">
        <w:rPr>
          <w:szCs w:val="28"/>
        </w:rPr>
        <w:t>Renumber sections to conform.</w:t>
      </w:r>
    </w:p>
    <w:p w:rsidR="00D84C00" w:rsidRDefault="00D84C00" w:rsidP="00D84C00">
      <w:r w:rsidRPr="00054370">
        <w:rPr>
          <w:szCs w:val="28"/>
        </w:rPr>
        <w:t>Amend title to conform.</w:t>
      </w:r>
    </w:p>
    <w:p w:rsidR="00D84C00" w:rsidRDefault="00D84C00" w:rsidP="00D84C00"/>
    <w:p w:rsidR="00D84C00" w:rsidRDefault="00D84C00" w:rsidP="00D84C00">
      <w:r>
        <w:t>Rep. ERICKSON explained the amendment.</w:t>
      </w:r>
    </w:p>
    <w:p w:rsidR="00D84C00" w:rsidRDefault="00D84C00" w:rsidP="00D84C00"/>
    <w:p w:rsidR="00D84C00" w:rsidRDefault="00D84C00" w:rsidP="00D84C00">
      <w:r>
        <w:t>Rep. PITTS moved to table the amendment.</w:t>
      </w:r>
    </w:p>
    <w:p w:rsidR="00D84C00" w:rsidRDefault="00D84C00" w:rsidP="00D84C00"/>
    <w:p w:rsidR="00D84C00" w:rsidRDefault="00D84C00" w:rsidP="00D84C00">
      <w:r>
        <w:t>Rep. ERICKSON demanded the yeas and nays which were taken, resulting as follows:</w:t>
      </w:r>
    </w:p>
    <w:p w:rsidR="00D84C00" w:rsidRDefault="00D84C00" w:rsidP="00D84C00">
      <w:pPr>
        <w:jc w:val="center"/>
      </w:pPr>
      <w:bookmarkStart w:id="134" w:name="vote_start359"/>
      <w:bookmarkEnd w:id="134"/>
      <w:r>
        <w:t>Yeas 44; Nays 44</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Bannister</w:t>
            </w:r>
          </w:p>
        </w:tc>
        <w:tc>
          <w:tcPr>
            <w:tcW w:w="2180" w:type="dxa"/>
            <w:shd w:val="clear" w:color="auto" w:fill="auto"/>
          </w:tcPr>
          <w:p w:rsidR="00D84C00" w:rsidRPr="00D84C00" w:rsidRDefault="00D84C00" w:rsidP="00D84C00">
            <w:pPr>
              <w:keepNext/>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keepNext/>
              <w:ind w:firstLine="0"/>
            </w:pPr>
            <w:r>
              <w:t>Thigpen</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Total--44</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keepNext/>
              <w:ind w:firstLine="0"/>
            </w:pPr>
            <w:r>
              <w:t>Thayer</w:t>
            </w:r>
          </w:p>
        </w:tc>
        <w:tc>
          <w:tcPr>
            <w:tcW w:w="2179" w:type="dxa"/>
            <w:shd w:val="clear" w:color="auto" w:fill="auto"/>
          </w:tcPr>
          <w:p w:rsidR="00D84C00" w:rsidRPr="00D84C00" w:rsidRDefault="00D84C00" w:rsidP="00D84C00">
            <w:pPr>
              <w:keepNext/>
              <w:ind w:firstLine="0"/>
            </w:pPr>
            <w:r>
              <w:t>Weeks</w:t>
            </w:r>
          </w:p>
        </w:tc>
        <w:tc>
          <w:tcPr>
            <w:tcW w:w="2180" w:type="dxa"/>
            <w:shd w:val="clear" w:color="auto" w:fill="auto"/>
          </w:tcPr>
          <w:p w:rsidR="00D84C00" w:rsidRPr="00D84C00" w:rsidRDefault="00D84C00" w:rsidP="00D84C00">
            <w:pPr>
              <w:keepNext/>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Total--44</w:t>
      </w:r>
    </w:p>
    <w:p w:rsidR="00D84C00" w:rsidRDefault="00D84C00" w:rsidP="00D84C00">
      <w:pPr>
        <w:jc w:val="center"/>
        <w:rPr>
          <w:b/>
        </w:rPr>
      </w:pPr>
    </w:p>
    <w:p w:rsidR="00D84C00" w:rsidRDefault="00D84C00" w:rsidP="00D84C00">
      <w:r>
        <w:t>So, the House refused to table the amendment.</w:t>
      </w:r>
    </w:p>
    <w:p w:rsidR="00D84C00" w:rsidRDefault="00D84C00" w:rsidP="00D84C00"/>
    <w:p w:rsidR="00D84C00" w:rsidRDefault="00D84C00" w:rsidP="00D84C00">
      <w:r>
        <w:t>The question then recurred to the adoption of the amendment.</w:t>
      </w:r>
    </w:p>
    <w:p w:rsidR="00D84C00" w:rsidRDefault="00D84C00" w:rsidP="00D84C00"/>
    <w:p w:rsidR="00D84C00" w:rsidRDefault="00D84C00" w:rsidP="00D84C00">
      <w:r>
        <w:t>Rep. PITTS demanded the yeas and nays which were taken, resulting as follows:</w:t>
      </w:r>
    </w:p>
    <w:p w:rsidR="00D84C00" w:rsidRDefault="00D84C00" w:rsidP="00D84C00">
      <w:pPr>
        <w:jc w:val="center"/>
      </w:pPr>
      <w:bookmarkStart w:id="135" w:name="vote_start362"/>
      <w:bookmarkEnd w:id="135"/>
      <w:r>
        <w:t>Yeas 42; Nays 53</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keepNext/>
              <w:ind w:firstLine="0"/>
            </w:pPr>
            <w:r>
              <w:t>S. Rivers</w:t>
            </w:r>
          </w:p>
        </w:tc>
        <w:tc>
          <w:tcPr>
            <w:tcW w:w="2179" w:type="dxa"/>
            <w:shd w:val="clear" w:color="auto" w:fill="auto"/>
          </w:tcPr>
          <w:p w:rsidR="00D84C00" w:rsidRPr="00D84C00" w:rsidRDefault="00D84C00" w:rsidP="00D84C00">
            <w:pPr>
              <w:keepNext/>
              <w:ind w:firstLine="0"/>
            </w:pPr>
            <w:r>
              <w:t>Simrill</w:t>
            </w:r>
          </w:p>
        </w:tc>
        <w:tc>
          <w:tcPr>
            <w:tcW w:w="2180" w:type="dxa"/>
            <w:shd w:val="clear" w:color="auto" w:fill="auto"/>
          </w:tcPr>
          <w:p w:rsidR="00D84C00" w:rsidRPr="00D84C00" w:rsidRDefault="00D84C00" w:rsidP="00D84C00">
            <w:pPr>
              <w:keepNext/>
              <w:ind w:firstLine="0"/>
            </w:pPr>
            <w:r>
              <w:t>Thayer</w:t>
            </w:r>
          </w:p>
        </w:tc>
      </w:tr>
      <w:tr w:rsidR="00D84C00" w:rsidRPr="00D84C00" w:rsidTr="00D84C00">
        <w:tc>
          <w:tcPr>
            <w:tcW w:w="2179" w:type="dxa"/>
            <w:shd w:val="clear" w:color="auto" w:fill="auto"/>
          </w:tcPr>
          <w:p w:rsidR="00D84C00" w:rsidRPr="00D84C00" w:rsidRDefault="00D84C00" w:rsidP="00D84C00">
            <w:pPr>
              <w:keepNext/>
              <w:ind w:firstLine="0"/>
            </w:pPr>
            <w:r>
              <w:t>West</w:t>
            </w:r>
          </w:p>
        </w:tc>
        <w:tc>
          <w:tcPr>
            <w:tcW w:w="2179" w:type="dxa"/>
            <w:shd w:val="clear" w:color="auto" w:fill="auto"/>
          </w:tcPr>
          <w:p w:rsidR="00D84C00" w:rsidRPr="00D84C00" w:rsidRDefault="00D84C00" w:rsidP="00D84C00">
            <w:pPr>
              <w:keepNext/>
              <w:ind w:firstLine="0"/>
            </w:pPr>
            <w:r>
              <w:t>Wheeler</w:t>
            </w:r>
          </w:p>
        </w:tc>
        <w:tc>
          <w:tcPr>
            <w:tcW w:w="2180" w:type="dxa"/>
            <w:shd w:val="clear" w:color="auto" w:fill="auto"/>
          </w:tcPr>
          <w:p w:rsidR="00D84C00" w:rsidRPr="00D84C00" w:rsidRDefault="00D84C00" w:rsidP="00D84C00">
            <w:pPr>
              <w:keepNext/>
              <w:ind w:firstLine="0"/>
            </w:pPr>
            <w:r>
              <w:t>Wooten</w:t>
            </w:r>
          </w:p>
        </w:tc>
      </w:tr>
    </w:tbl>
    <w:p w:rsidR="00D84C00" w:rsidRDefault="00D84C00" w:rsidP="00D84C00"/>
    <w:p w:rsidR="00D84C00" w:rsidRDefault="00D84C00" w:rsidP="00D84C00">
      <w:pPr>
        <w:jc w:val="center"/>
        <w:rPr>
          <w:b/>
        </w:rPr>
      </w:pPr>
      <w:r w:rsidRPr="00D84C00">
        <w:rPr>
          <w:b/>
        </w:rPr>
        <w:t>Total--42</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keepNext/>
              <w:ind w:firstLine="0"/>
            </w:pPr>
            <w:r>
              <w:t>Trantham</w:t>
            </w:r>
          </w:p>
        </w:tc>
        <w:tc>
          <w:tcPr>
            <w:tcW w:w="2179" w:type="dxa"/>
            <w:shd w:val="clear" w:color="auto" w:fill="auto"/>
          </w:tcPr>
          <w:p w:rsidR="00D84C00" w:rsidRPr="00D84C00" w:rsidRDefault="00D84C00" w:rsidP="00D84C00">
            <w:pPr>
              <w:keepNext/>
              <w:ind w:firstLine="0"/>
            </w:pPr>
            <w:r>
              <w:t>Weeks</w:t>
            </w:r>
          </w:p>
        </w:tc>
        <w:tc>
          <w:tcPr>
            <w:tcW w:w="2180" w:type="dxa"/>
            <w:shd w:val="clear" w:color="auto" w:fill="auto"/>
          </w:tcPr>
          <w:p w:rsidR="00D84C00" w:rsidRPr="00D84C00" w:rsidRDefault="00D84C00" w:rsidP="00D84C00">
            <w:pPr>
              <w:keepNext/>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Total--53</w:t>
      </w:r>
    </w:p>
    <w:p w:rsidR="00D84C00" w:rsidRDefault="00D84C00" w:rsidP="00D84C00">
      <w:pPr>
        <w:jc w:val="center"/>
        <w:rPr>
          <w:b/>
        </w:rPr>
      </w:pPr>
    </w:p>
    <w:p w:rsidR="00D84C00" w:rsidRDefault="00D84C00" w:rsidP="00D84C00">
      <w:r>
        <w:t>So, the amendment was rejected.</w:t>
      </w:r>
    </w:p>
    <w:p w:rsidR="00D84C00" w:rsidRDefault="00D84C00" w:rsidP="00D84C00"/>
    <w:p w:rsidR="00D84C00" w:rsidRPr="00F9049D" w:rsidRDefault="00D84C00" w:rsidP="00D84C00">
      <w:r w:rsidRPr="00F9049D">
        <w:t>Rep. WILLIAMS proposed the following Amendment No. 10</w:t>
      </w:r>
      <w:r w:rsidR="000A6F9C">
        <w:t xml:space="preserve"> to </w:t>
      </w:r>
      <w:r w:rsidRPr="00F9049D">
        <w:t>S.</w:t>
      </w:r>
      <w:r w:rsidR="000A6F9C">
        <w:t> </w:t>
      </w:r>
      <w:r w:rsidRPr="00F9049D">
        <w:t>917 (COUNCIL\WAB\917C006.AGM.WAB18), which was tabled:</w:t>
      </w:r>
    </w:p>
    <w:p w:rsidR="00D84C00" w:rsidRPr="00F9049D" w:rsidRDefault="00D84C00" w:rsidP="00D84C00">
      <w:r w:rsidRPr="00F9049D">
        <w:t>Amend the bill, as and if amended, by striking SECTIONS 1, 2, and 3, and inserting:</w:t>
      </w:r>
    </w:p>
    <w:p w:rsidR="00D84C00" w:rsidRPr="00D84C00" w:rsidRDefault="00D84C00" w:rsidP="00D84C00">
      <w:pPr>
        <w:rPr>
          <w:color w:val="000000"/>
          <w:u w:color="000000"/>
        </w:rPr>
      </w:pPr>
      <w:r w:rsidRPr="00F9049D">
        <w:t>/</w:t>
      </w:r>
      <w:r w:rsidRPr="00F9049D">
        <w:tab/>
        <w:t>SECTION</w:t>
      </w:r>
      <w:r w:rsidRPr="00F9049D">
        <w:tab/>
        <w:t>1.</w:t>
      </w:r>
      <w:r w:rsidRPr="00F9049D">
        <w:tab/>
        <w:t>A.</w:t>
      </w:r>
      <w:r w:rsidRPr="00F9049D">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w:t>
      </w:r>
      <w:r w:rsidRPr="00D84C00">
        <w:rPr>
          <w:color w:val="000000"/>
        </w:rPr>
        <w:noBreakHyphen/>
        <w:t>1</w:t>
      </w:r>
      <w:r w:rsidRPr="00D84C00">
        <w:rPr>
          <w:color w:val="000000"/>
        </w:rPr>
        <w:noBreakHyphen/>
        <w:t>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w:t>
      </w:r>
      <w:r w:rsidRPr="00D84C00">
        <w:rPr>
          <w:color w:val="000000"/>
          <w:u w:color="000000"/>
        </w:rPr>
        <w:noBreakHyphen/>
        <w:t>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w:t>
      </w:r>
      <w:r w:rsidRPr="00D84C00">
        <w:rPr>
          <w:color w:val="000000"/>
          <w:u w:color="000000"/>
        </w:rPr>
        <w:noBreakHyphen/>
        <w:t>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w:t>
      </w:r>
      <w:r w:rsidRPr="00D84C00">
        <w:rPr>
          <w:color w:val="000000"/>
        </w:rPr>
        <w:noBreakHyphen/>
        <w:t>1</w:t>
      </w:r>
      <w:r w:rsidRPr="00D84C00">
        <w:rPr>
          <w:color w:val="000000"/>
        </w:rPr>
        <w:noBreakHyphen/>
        <w:t>730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w:t>
      </w:r>
      <w:r w:rsidRPr="00D84C00">
        <w:rPr>
          <w:color w:val="000000"/>
          <w:u w:color="000000"/>
        </w:rPr>
        <w:noBreakHyphen/>
        <w:t>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w:t>
      </w:r>
      <w:r w:rsidRPr="00D84C00">
        <w:rPr>
          <w:color w:val="000000"/>
          <w:u w:color="000000"/>
        </w:rPr>
        <w:noBreakHyphen/>
        <w:t>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color="000000"/>
        </w:rPr>
        <w:tab/>
        <w:t>(viii)</w:t>
      </w:r>
      <w:r w:rsidRPr="00D84C00">
        <w:rPr>
          <w:color w:val="000000"/>
          <w:u w:color="000000"/>
        </w:rPr>
        <w:tab/>
        <w:t>operating visitor information centers</w:t>
      </w:r>
      <w:r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w:t>
      </w:r>
      <w:r w:rsidRPr="00D84C00">
        <w:rPr>
          <w:color w:val="000000"/>
          <w:u w:val="single"/>
        </w:rPr>
        <w:noBreakHyphen/>
        <w:t>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w:t>
      </w:r>
      <w:r w:rsidRPr="00D84C00">
        <w:rPr>
          <w:color w:val="000000"/>
          <w:u w:val="single"/>
        </w:rPr>
        <w:noBreakHyphen/>
        <w:t>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F9049D" w:rsidRDefault="00D84C00" w:rsidP="00D84C00">
      <w:pPr>
        <w:rPr>
          <w:szCs w:val="28"/>
        </w:rPr>
      </w:pPr>
      <w:r w:rsidRPr="00F9049D">
        <w:rPr>
          <w:szCs w:val="28"/>
        </w:rPr>
        <w:t>Renumber sections to conform.</w:t>
      </w:r>
    </w:p>
    <w:p w:rsidR="00D84C00" w:rsidRDefault="00D84C00" w:rsidP="00D84C00">
      <w:r w:rsidRPr="00F9049D">
        <w:rPr>
          <w:szCs w:val="28"/>
        </w:rPr>
        <w:t>Amend title to conform.</w:t>
      </w:r>
    </w:p>
    <w:p w:rsidR="00D84C00" w:rsidRDefault="00D84C00" w:rsidP="00D84C00"/>
    <w:p w:rsidR="00D84C00" w:rsidRDefault="00D84C00" w:rsidP="00D84C00">
      <w:r>
        <w:t>Rep. WILLIAMS explained the amendment.</w:t>
      </w:r>
    </w:p>
    <w:p w:rsidR="00D84C00" w:rsidRDefault="00D84C00" w:rsidP="00D84C00"/>
    <w:p w:rsidR="00D84C00" w:rsidRDefault="00D84C00" w:rsidP="00D84C00">
      <w:r>
        <w:t>Rep. SIMRILL moved to table the amendment, which was agreed to.</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36" w:name="vote_start368"/>
      <w:bookmarkEnd w:id="136"/>
      <w:r>
        <w:t>Yeas 82; Nays 15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Total--82</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Atwater</w:t>
            </w:r>
          </w:p>
        </w:tc>
        <w:tc>
          <w:tcPr>
            <w:tcW w:w="2179" w:type="dxa"/>
            <w:shd w:val="clear" w:color="auto" w:fill="auto"/>
          </w:tcPr>
          <w:p w:rsidR="00D84C00" w:rsidRPr="00D84C00" w:rsidRDefault="00D84C00" w:rsidP="00D84C00">
            <w:pPr>
              <w:keepNext/>
              <w:ind w:firstLine="0"/>
            </w:pPr>
            <w:r>
              <w:t>Ballentine</w:t>
            </w:r>
          </w:p>
        </w:tc>
        <w:tc>
          <w:tcPr>
            <w:tcW w:w="2180" w:type="dxa"/>
            <w:shd w:val="clear" w:color="auto" w:fill="auto"/>
          </w:tcPr>
          <w:p w:rsidR="00D84C00" w:rsidRPr="00D84C00" w:rsidRDefault="00D84C00" w:rsidP="00D84C00">
            <w:pPr>
              <w:keepNext/>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keepNext/>
              <w:ind w:firstLine="0"/>
            </w:pPr>
            <w:r>
              <w:t>Loftis</w:t>
            </w:r>
          </w:p>
        </w:tc>
        <w:tc>
          <w:tcPr>
            <w:tcW w:w="2179" w:type="dxa"/>
            <w:shd w:val="clear" w:color="auto" w:fill="auto"/>
          </w:tcPr>
          <w:p w:rsidR="00D84C00" w:rsidRPr="00D84C00" w:rsidRDefault="00D84C00" w:rsidP="00D84C00">
            <w:pPr>
              <w:keepNext/>
              <w:ind w:firstLine="0"/>
            </w:pPr>
            <w:r>
              <w:t>Long</w:t>
            </w:r>
          </w:p>
        </w:tc>
        <w:tc>
          <w:tcPr>
            <w:tcW w:w="2180" w:type="dxa"/>
            <w:shd w:val="clear" w:color="auto" w:fill="auto"/>
          </w:tcPr>
          <w:p w:rsidR="00D84C00" w:rsidRPr="00D84C00" w:rsidRDefault="00D84C00" w:rsidP="00D84C00">
            <w:pPr>
              <w:keepNext/>
              <w:ind w:firstLine="0"/>
            </w:pPr>
            <w:r>
              <w:t>McCravy</w:t>
            </w:r>
          </w:p>
        </w:tc>
      </w:tr>
      <w:tr w:rsidR="00D84C00" w:rsidRPr="00D84C00" w:rsidTr="00D84C00">
        <w:tc>
          <w:tcPr>
            <w:tcW w:w="2179" w:type="dxa"/>
            <w:shd w:val="clear" w:color="auto" w:fill="auto"/>
          </w:tcPr>
          <w:p w:rsidR="00D84C00" w:rsidRPr="00D84C00" w:rsidRDefault="00D84C00" w:rsidP="00D84C00">
            <w:pPr>
              <w:keepNext/>
              <w:ind w:firstLine="0"/>
            </w:pPr>
            <w:r>
              <w:t>G. R. Smith</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r>
              <w:t>Wooten</w:t>
            </w:r>
          </w:p>
        </w:tc>
      </w:tr>
    </w:tbl>
    <w:p w:rsidR="00D84C00" w:rsidRDefault="00D84C00" w:rsidP="00D84C00"/>
    <w:p w:rsidR="00D84C00" w:rsidRDefault="00D84C00" w:rsidP="00D84C00">
      <w:pPr>
        <w:jc w:val="center"/>
        <w:rPr>
          <w:b/>
        </w:rPr>
      </w:pPr>
      <w:r w:rsidRPr="00D84C00">
        <w:rPr>
          <w:b/>
        </w:rPr>
        <w:t>Total--15</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r>
        <w:t xml:space="preserve">Further proceedings were interrupted by expiration of time on the uncontested Calendar.  </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FUNDERBURK a leave of absence for the remainder of the day. </w:t>
      </w:r>
    </w:p>
    <w:p w:rsidR="00D84C00" w:rsidRDefault="00D84C00" w:rsidP="00D84C00"/>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0A6F9C" w:rsidRDefault="000A6F9C"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The Senate respectfully informs your Honorable Body that it has adopted the report of the Committee of Conference on:</w:t>
      </w:r>
    </w:p>
    <w:p w:rsidR="00D84C00" w:rsidRDefault="00D84C00" w:rsidP="00D84C00"/>
    <w:p w:rsidR="00D84C00" w:rsidRDefault="00D84C00" w:rsidP="00D84C00">
      <w:pPr>
        <w:keepNext/>
      </w:pPr>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D84C00" w:rsidRDefault="00D84C00" w:rsidP="00D84C00">
      <w:r>
        <w:t xml:space="preserve"> </w:t>
      </w:r>
    </w:p>
    <w:p w:rsidR="00D84C00" w:rsidRDefault="00D84C00" w:rsidP="00D84C00">
      <w:r>
        <w:t>Very Respectfully,</w:t>
      </w:r>
    </w:p>
    <w:p w:rsidR="00D84C00" w:rsidRDefault="00D84C00" w:rsidP="00D84C00">
      <w:r>
        <w:t>President</w:t>
      </w:r>
    </w:p>
    <w:p w:rsidR="00D84C00" w:rsidRDefault="00D84C00" w:rsidP="00D84C00"/>
    <w:p w:rsidR="00D84C00" w:rsidRDefault="00D84C00" w:rsidP="00D84C00">
      <w:pPr>
        <w:keepNext/>
        <w:jc w:val="center"/>
        <w:rPr>
          <w:b/>
        </w:rPr>
      </w:pPr>
      <w:r w:rsidRPr="00D84C00">
        <w:rPr>
          <w:b/>
        </w:rPr>
        <w:t>H. 4117--ORDERED ENROLLED FOR RATIFICATION</w:t>
      </w:r>
    </w:p>
    <w:p w:rsidR="00D84C00" w:rsidRDefault="00D84C00" w:rsidP="00D84C00">
      <w:r>
        <w:t>The Report of the Committee of Conference having been adopted by both Houses, and this Bill having been read three times in each House, it was ordered that the title thereof be changed to that of an Act and that it be enrolled for ratification.</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D84C00" w:rsidP="00D84C00">
      <w:r>
        <w:t xml:space="preserve">Columbia, S.C., Wednesday, May 9 </w:t>
      </w:r>
    </w:p>
    <w:p w:rsidR="00D84C00" w:rsidRDefault="00D84C00" w:rsidP="00D84C00">
      <w:r>
        <w:t>Mr. Speaker and Members of the House:</w:t>
      </w:r>
    </w:p>
    <w:p w:rsidR="00D84C00" w:rsidRDefault="00D84C00" w:rsidP="00D84C00">
      <w:r>
        <w:t>The Senate respectfully informs your Honorable Body that it has adopted the report of the Committee of Conference on H. 3819:</w:t>
      </w:r>
    </w:p>
    <w:p w:rsidR="00D84C00" w:rsidRDefault="00D84C00" w:rsidP="00D84C00"/>
    <w:p w:rsidR="00D84C00" w:rsidRDefault="00D84C00" w:rsidP="00D84C00">
      <w:pPr>
        <w:keepNext/>
      </w:pPr>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D84C00" w:rsidRDefault="00D84C00" w:rsidP="00D84C00">
      <w:r>
        <w:t xml:space="preserve"> </w:t>
      </w:r>
    </w:p>
    <w:p w:rsidR="00D84C00" w:rsidRDefault="00D84C00" w:rsidP="00D84C00">
      <w:r>
        <w:t xml:space="preserve">The Report of the Committee of Conference having been adopted by both Houses, it was ordered that the title be changed to that of an Act, and that it be enrolled for ratification.  </w:t>
      </w:r>
    </w:p>
    <w:p w:rsidR="000A6F9C" w:rsidRDefault="000A6F9C" w:rsidP="00D84C00"/>
    <w:p w:rsidR="000A6F9C" w:rsidRDefault="000A6F9C" w:rsidP="000A6F9C">
      <w:r>
        <w:t>Very respectfully,</w:t>
      </w:r>
    </w:p>
    <w:p w:rsidR="000A6F9C" w:rsidRDefault="000A6F9C" w:rsidP="000A6F9C">
      <w:r>
        <w:t>President</w:t>
      </w:r>
    </w:p>
    <w:p w:rsidR="000A6F9C" w:rsidRDefault="000A6F9C" w:rsidP="000A6F9C">
      <w:r>
        <w:t xml:space="preserve">Received as information.  </w:t>
      </w:r>
    </w:p>
    <w:p w:rsidR="00D84C00" w:rsidRDefault="00D84C00" w:rsidP="00D84C00"/>
    <w:p w:rsidR="00D84C00" w:rsidRDefault="000A6F9C" w:rsidP="00D84C00">
      <w:pPr>
        <w:keepNext/>
        <w:jc w:val="center"/>
        <w:rPr>
          <w:b/>
        </w:rPr>
      </w:pPr>
      <w:r>
        <w:rPr>
          <w:b/>
        </w:rPr>
        <w:br w:type="column"/>
      </w:r>
      <w:r w:rsidR="00D84C00"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The Senate respectfully informs your Honorable Body that it concurs in the amendments proposed by the House to S. 67:</w:t>
      </w:r>
    </w:p>
    <w:p w:rsidR="00D84C00" w:rsidRDefault="00D84C00" w:rsidP="00D84C00"/>
    <w:p w:rsidR="00D84C00" w:rsidRDefault="00D84C00" w:rsidP="00D84C00">
      <w:pPr>
        <w:keepNext/>
      </w:pPr>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D84C00" w:rsidRDefault="00D84C00" w:rsidP="00D84C00">
      <w:r>
        <w:t xml:space="preserve"> </w:t>
      </w:r>
    </w:p>
    <w:p w:rsidR="00D84C00" w:rsidRDefault="00D84C00" w:rsidP="00D84C00">
      <w:r>
        <w:t>and has ordered the Bill enrolled for ratification.</w:t>
      </w:r>
    </w:p>
    <w:p w:rsidR="00D84C00" w:rsidRDefault="00D84C00" w:rsidP="00D84C00"/>
    <w:p w:rsidR="00D84C00" w:rsidRDefault="00D84C00" w:rsidP="00D84C00">
      <w:r>
        <w:t>Very respectfully,</w:t>
      </w:r>
    </w:p>
    <w:p w:rsidR="00D84C00" w:rsidRDefault="00D84C00" w:rsidP="00D84C00">
      <w:r>
        <w:t>President</w:t>
      </w:r>
    </w:p>
    <w:p w:rsidR="00D84C00" w:rsidRDefault="00D84C00" w:rsidP="00D84C00">
      <w:r>
        <w:t xml:space="preserve"> Received as information.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The Senate respectfully informs your Honorable Body that it concurs in the amendments proposed by the House to S. 648:</w:t>
      </w:r>
    </w:p>
    <w:p w:rsidR="00D84C00" w:rsidRDefault="00D84C00" w:rsidP="00D84C00"/>
    <w:p w:rsidR="00D84C00" w:rsidRDefault="00D84C00" w:rsidP="00D84C00">
      <w:pPr>
        <w:keepNext/>
      </w:pPr>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D84C00" w:rsidRDefault="00D84C00" w:rsidP="00D84C00">
      <w:r>
        <w:t xml:space="preserve"> </w:t>
      </w:r>
    </w:p>
    <w:p w:rsidR="00D84C00" w:rsidRDefault="00D84C00" w:rsidP="00D84C00">
      <w:r>
        <w:t>and has ordered the Bill enrolled for ratification.</w:t>
      </w:r>
    </w:p>
    <w:p w:rsidR="00D84C00" w:rsidRDefault="00D84C00" w:rsidP="00D84C00"/>
    <w:p w:rsidR="00D84C00" w:rsidRDefault="00D84C00" w:rsidP="00D84C00">
      <w:r>
        <w:t>Very respectfully,</w:t>
      </w:r>
    </w:p>
    <w:p w:rsidR="00D84C00" w:rsidRDefault="00D84C00" w:rsidP="00D84C00">
      <w:r>
        <w:t>President</w:t>
      </w:r>
    </w:p>
    <w:p w:rsidR="00D84C00" w:rsidRDefault="00D84C00" w:rsidP="00D84C00">
      <w:r>
        <w:t xml:space="preserve"> Received as information.  </w:t>
      </w:r>
    </w:p>
    <w:p w:rsidR="00D84C00" w:rsidRDefault="00D84C00" w:rsidP="00D84C00"/>
    <w:p w:rsidR="00D84C00" w:rsidRDefault="00D84C00" w:rsidP="00D84C00">
      <w:pPr>
        <w:keepNext/>
        <w:jc w:val="center"/>
        <w:rPr>
          <w:b/>
        </w:rPr>
      </w:pPr>
      <w:r w:rsidRPr="00D84C00">
        <w:rPr>
          <w:b/>
        </w:rPr>
        <w:t>S. 913--COMMITTEE OF CONFERENCE APPOINTED</w:t>
      </w:r>
    </w:p>
    <w:p w:rsidR="00D84C00" w:rsidRDefault="00D84C00" w:rsidP="00D84C00">
      <w:r>
        <w:t xml:space="preserve">The following was received from the Senate: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 xml:space="preserve"> The Senate respectfully informs your Honorable Body that it nonconcurs in the amendments proposed by the House to S. 913:</w:t>
      </w:r>
    </w:p>
    <w:p w:rsidR="00D84C00" w:rsidRDefault="00D84C00" w:rsidP="00D84C00"/>
    <w:p w:rsidR="00D84C00" w:rsidRDefault="00D84C00" w:rsidP="00D84C00">
      <w:pPr>
        <w:keepNext/>
      </w:pPr>
      <w:r>
        <w:t>S. 913 -- Senator Campsen: A BILL TO AMEND SECTION 50-9-740(B) OF THE 1976 CODE, RELATING TO YOUTH HUNTING DAYS, TO PROVIDE THAT A LICENSE OR TAG REQUIRED PURSUANT TO CHAPTER 9, TITLE 50 IS WAIVED FOR A YOUTH HUNTER ON A YOUTH HUNTING DAY.</w:t>
      </w:r>
    </w:p>
    <w:p w:rsidR="00D84C00" w:rsidRDefault="00D84C00" w:rsidP="00D84C00">
      <w:r>
        <w:t xml:space="preserve"> </w:t>
      </w:r>
    </w:p>
    <w:p w:rsidR="00D84C00" w:rsidRDefault="00D84C00" w:rsidP="00D84C00">
      <w:r>
        <w:t>Very respectfully,</w:t>
      </w:r>
    </w:p>
    <w:p w:rsidR="00D84C00" w:rsidRDefault="00D84C00" w:rsidP="00D84C00">
      <w:r>
        <w:t>President</w:t>
      </w:r>
    </w:p>
    <w:p w:rsidR="00D84C00" w:rsidRDefault="00D84C00" w:rsidP="00D84C00">
      <w:r>
        <w:t xml:space="preserve">  </w:t>
      </w:r>
    </w:p>
    <w:p w:rsidR="00D84C00" w:rsidRDefault="00D84C00" w:rsidP="00D84C00">
      <w:r>
        <w:t>On motion of Rep. HIOTT, the House insisted upon its amendments.</w:t>
      </w:r>
    </w:p>
    <w:p w:rsidR="00D84C00" w:rsidRDefault="00D84C00" w:rsidP="00D84C00"/>
    <w:p w:rsidR="00D84C00" w:rsidRDefault="00D84C00" w:rsidP="00D84C00">
      <w:r>
        <w:t>Whereupon, the Chair appointed Reps. HIXON, KIRBY and YOW to the Committee of Conference on the part of the House and a message was ordered sent to the Senate accordingly.</w:t>
      </w:r>
    </w:p>
    <w:p w:rsidR="00D84C00" w:rsidRDefault="00D84C00" w:rsidP="00D84C00"/>
    <w:p w:rsidR="00D84C00" w:rsidRDefault="00D84C00" w:rsidP="00D84C00">
      <w:pPr>
        <w:keepNext/>
        <w:jc w:val="center"/>
        <w:rPr>
          <w:b/>
        </w:rPr>
      </w:pPr>
      <w:r w:rsidRPr="00D84C00">
        <w:rPr>
          <w:b/>
        </w:rPr>
        <w:t>R. 181, H. 4592--ORDERED PRINTED IN THE JOURNAL</w:t>
      </w:r>
    </w:p>
    <w:p w:rsidR="00D84C00" w:rsidRDefault="00D84C00" w:rsidP="00D84C00">
      <w:r>
        <w:t>The SPEAKER ordered the following Veto printed in the Journal:</w:t>
      </w:r>
    </w:p>
    <w:p w:rsidR="00D84C00" w:rsidRPr="000A6F9C" w:rsidRDefault="00D84C00" w:rsidP="00D84C00">
      <w:pPr>
        <w:rPr>
          <w:sz w:val="16"/>
          <w:szCs w:val="16"/>
        </w:rPr>
      </w:pPr>
    </w:p>
    <w:p w:rsidR="00D84C00" w:rsidRPr="00F61CAE" w:rsidRDefault="00D84C00" w:rsidP="00D84C00">
      <w:pPr>
        <w:keepNext/>
        <w:tabs>
          <w:tab w:val="left" w:pos="360"/>
        </w:tabs>
        <w:ind w:firstLine="0"/>
        <w:contextualSpacing/>
        <w:mirrorIndents/>
        <w:jc w:val="center"/>
        <w:rPr>
          <w:b/>
        </w:rPr>
      </w:pPr>
      <w:bookmarkStart w:id="137" w:name="file_start394"/>
      <w:bookmarkEnd w:id="137"/>
      <w:r w:rsidRPr="00F61CAE">
        <w:rPr>
          <w:b/>
        </w:rPr>
        <w:t>STATE OF SOUTH CAROLINA</w:t>
      </w:r>
    </w:p>
    <w:p w:rsidR="00D84C00" w:rsidRPr="00F61CAE" w:rsidRDefault="00D84C00" w:rsidP="00D84C00">
      <w:pPr>
        <w:keepNext/>
        <w:tabs>
          <w:tab w:val="left" w:pos="360"/>
        </w:tabs>
        <w:ind w:firstLine="0"/>
        <w:contextualSpacing/>
        <w:mirrorIndents/>
        <w:jc w:val="center"/>
        <w:rPr>
          <w:b/>
        </w:rPr>
      </w:pPr>
      <w:r w:rsidRPr="00F61CAE">
        <w:rPr>
          <w:b/>
        </w:rPr>
        <w:t>OFFICE OF THE GOVERNOR</w:t>
      </w:r>
    </w:p>
    <w:p w:rsidR="00D84C00" w:rsidRPr="000A6F9C" w:rsidRDefault="00D84C00" w:rsidP="00D84C00">
      <w:pPr>
        <w:ind w:firstLine="0"/>
        <w:rPr>
          <w:sz w:val="16"/>
          <w:szCs w:val="16"/>
        </w:rPr>
      </w:pPr>
    </w:p>
    <w:p w:rsidR="00D84C00" w:rsidRPr="00F61CAE" w:rsidRDefault="00D84C00" w:rsidP="00D84C00">
      <w:pPr>
        <w:ind w:firstLine="0"/>
      </w:pPr>
      <w:r w:rsidRPr="00F61CAE">
        <w:t>May 3, 2018</w:t>
      </w:r>
    </w:p>
    <w:p w:rsidR="00D84C00" w:rsidRPr="00F61CAE" w:rsidRDefault="00D84C00" w:rsidP="00D84C00">
      <w:pPr>
        <w:ind w:firstLine="0"/>
      </w:pPr>
      <w:r w:rsidRPr="00F61CAE">
        <w:t>The Honorable James H. Lucas</w:t>
      </w:r>
    </w:p>
    <w:p w:rsidR="00D84C00" w:rsidRPr="00F61CAE" w:rsidRDefault="00D84C00" w:rsidP="00D84C00">
      <w:pPr>
        <w:ind w:firstLine="0"/>
      </w:pPr>
      <w:r w:rsidRPr="00F61CAE">
        <w:t>Speaker of the House of Representatives</w:t>
      </w:r>
    </w:p>
    <w:p w:rsidR="00D84C00" w:rsidRPr="00F61CAE" w:rsidRDefault="00D84C00" w:rsidP="00D84C00">
      <w:pPr>
        <w:ind w:firstLine="0"/>
      </w:pPr>
      <w:r w:rsidRPr="00F61CAE">
        <w:t>State House, Second Floor</w:t>
      </w:r>
    </w:p>
    <w:p w:rsidR="00D84C00" w:rsidRPr="00F61CAE" w:rsidRDefault="00D84C00" w:rsidP="00D84C00">
      <w:pPr>
        <w:ind w:firstLine="0"/>
      </w:pPr>
      <w:r w:rsidRPr="00F61CAE">
        <w:t>Columbia, South Carolina 29201</w:t>
      </w:r>
    </w:p>
    <w:p w:rsidR="00D84C00" w:rsidRPr="000A6F9C" w:rsidRDefault="00D84C00" w:rsidP="00D84C00">
      <w:pPr>
        <w:ind w:firstLine="0"/>
        <w:rPr>
          <w:sz w:val="16"/>
          <w:szCs w:val="16"/>
        </w:rPr>
      </w:pPr>
    </w:p>
    <w:p w:rsidR="00D84C00" w:rsidRPr="00F61CAE" w:rsidRDefault="00D84C00" w:rsidP="00D84C00">
      <w:pPr>
        <w:tabs>
          <w:tab w:val="left" w:pos="216"/>
        </w:tabs>
        <w:ind w:firstLine="0"/>
      </w:pPr>
      <w:r w:rsidRPr="00F61CAE">
        <w:t>Dear Mr. Speaker and Members of the House:</w:t>
      </w:r>
    </w:p>
    <w:p w:rsidR="00D84C00" w:rsidRPr="00F61CAE" w:rsidRDefault="0056337F" w:rsidP="00D84C00">
      <w:pPr>
        <w:tabs>
          <w:tab w:val="left" w:pos="216"/>
        </w:tabs>
        <w:ind w:firstLine="0"/>
      </w:pPr>
      <w:r>
        <w:tab/>
        <w:t>I am hereby vetoi</w:t>
      </w:r>
      <w:r w:rsidR="00D84C00" w:rsidRPr="00F61CAE">
        <w:t>ng and returning without my approval R. 181, H. 4592, which seeks to increase the borrowing limit of the Startex Area Fire District ("District"). To be clear, I am grateful for the District's dedicated and courageous firefighters, and I appreciate the District's cited need to raise its borrowing limit to account for increased operational expenses. However, because the manner in which H. 4592 attempts to accomplish this goal conflicts with the Constitution, I am compelled to veto the Bill.</w:t>
      </w:r>
    </w:p>
    <w:p w:rsidR="00D84C00" w:rsidRPr="00F61CAE" w:rsidRDefault="00D84C00" w:rsidP="00D84C00">
      <w:pPr>
        <w:tabs>
          <w:tab w:val="left" w:pos="216"/>
        </w:tabs>
        <w:ind w:firstLine="0"/>
      </w:pPr>
      <w:r w:rsidRPr="00F61CAE">
        <w:tab/>
        <w:t xml:space="preserve">Article VIII, Section 7 of the South Carolina Constitution expressly prohibits the General Assembly from enacting legislation that applies only to a single county. S.C. Const. art VIII, § 7; </w:t>
      </w:r>
      <w:r w:rsidRPr="00F61CAE">
        <w:rPr>
          <w:i/>
        </w:rPr>
        <w:t xml:space="preserve">see also </w:t>
      </w:r>
      <w:r w:rsidRPr="00F61CAE">
        <w:t xml:space="preserve">S.C. Const. art. Ill, § 34(1X) (prohibiting local or special laws "where a general law can be made applicable"). Yet, a review of H. 4592 and the District's original enabling legislation reflects that the District is located entirely within Spartanburg County. Accordingly, H. 4592 represents unconstitutional special, or local, legislation. </w:t>
      </w:r>
      <w:r w:rsidRPr="00F61CAE">
        <w:rPr>
          <w:i/>
        </w:rPr>
        <w:t xml:space="preserve">See Spartanburg Sanital J' Sewer Dist. v. City of Spartanburg, </w:t>
      </w:r>
      <w:r w:rsidRPr="00F61CAE">
        <w:t>283 S.C. 67, 80, 321 S.E.2d 258, 265 (1984)("Article VIII, § 7 is not only applicable to special legislation creating a special purpose district, but also to special legislation dealing with special purpose districts created prior to the ratification of [a]rticle VIII or the amendment of prior special legislation." (citation omitted)). Moreover, in attempting to raise the District's borrowing limit, H. 4592 does not appear to satisfy the requirements of Article X, Section 14(8), which "governs the incurring of indebtedness by political</w:t>
      </w:r>
      <w:r w:rsidRPr="00F61CAE">
        <w:br/>
        <w:t xml:space="preserve">subdivisions. . .when such is to be accomplished by tax anticipation notes." 1990 WL 599207 (S.C.A.G. May 30, 1990); </w:t>
      </w:r>
      <w:r w:rsidRPr="00F61CAE">
        <w:rPr>
          <w:i/>
        </w:rPr>
        <w:t xml:space="preserve">see </w:t>
      </w:r>
      <w:r w:rsidRPr="00F61CAE">
        <w:t>1993 WL 720103 (S.C.A.G. Apr. 26, 1993); 1993 WL 720104 (S.C.A.G. A pr. 26, 1993); 1981 WL 158253 (S.C.A.G. Apr. 28, 1981). Therefore, while I applaud the sponsors of H. 4592 for their efforts to craft a legislative solution to this problem, I must veto the same because the measure is of doubtful constitutionality.</w:t>
      </w:r>
    </w:p>
    <w:p w:rsidR="00D84C00" w:rsidRPr="00F61CAE" w:rsidRDefault="00D84C00" w:rsidP="00D84C00">
      <w:pPr>
        <w:tabs>
          <w:tab w:val="left" w:pos="216"/>
        </w:tabs>
        <w:ind w:firstLine="0"/>
      </w:pPr>
      <w:r w:rsidRPr="00F61CAE">
        <w:tab/>
        <w:t>For the foregoing reasons, I am respectfully vetoing R. 181, H. 4592 and returning the same without my signature.</w:t>
      </w:r>
    </w:p>
    <w:p w:rsidR="00D84C00" w:rsidRPr="000A6F9C" w:rsidRDefault="00D84C00" w:rsidP="00D84C00">
      <w:pPr>
        <w:tabs>
          <w:tab w:val="left" w:pos="216"/>
        </w:tabs>
        <w:ind w:firstLine="0"/>
        <w:rPr>
          <w:sz w:val="10"/>
          <w:szCs w:val="10"/>
        </w:rPr>
      </w:pPr>
    </w:p>
    <w:p w:rsidR="00D84C00" w:rsidRPr="00F61CAE" w:rsidRDefault="00D84C00" w:rsidP="00D84C00">
      <w:pPr>
        <w:tabs>
          <w:tab w:val="left" w:pos="216"/>
        </w:tabs>
        <w:ind w:firstLine="0"/>
      </w:pPr>
      <w:r w:rsidRPr="00F61CAE">
        <w:t>Yours very truly,</w:t>
      </w:r>
    </w:p>
    <w:p w:rsidR="00D84C00" w:rsidRPr="00F61CAE" w:rsidRDefault="00D84C00" w:rsidP="00D84C00">
      <w:pPr>
        <w:tabs>
          <w:tab w:val="left" w:pos="216"/>
        </w:tabs>
        <w:ind w:firstLine="0"/>
      </w:pPr>
      <w:r w:rsidRPr="00F61CAE">
        <w:t>Henry McMaster</w:t>
      </w:r>
    </w:p>
    <w:p w:rsidR="00D84C00" w:rsidRPr="00F61CAE" w:rsidRDefault="00D84C00" w:rsidP="00D84C00">
      <w:pPr>
        <w:tabs>
          <w:tab w:val="left" w:pos="216"/>
        </w:tabs>
        <w:ind w:firstLine="0"/>
      </w:pPr>
      <w:r w:rsidRPr="00F61CAE">
        <w:t>Governor</w:t>
      </w:r>
    </w:p>
    <w:p w:rsidR="00D84C00" w:rsidRPr="000A6F9C" w:rsidRDefault="00D84C00" w:rsidP="00D84C00">
      <w:pPr>
        <w:ind w:firstLine="0"/>
        <w:rPr>
          <w:sz w:val="10"/>
          <w:szCs w:val="10"/>
        </w:rPr>
      </w:pPr>
    </w:p>
    <w:p w:rsidR="00D84C00" w:rsidRDefault="00D84C00" w:rsidP="00D84C00">
      <w:bookmarkStart w:id="138" w:name="file_end394"/>
      <w:bookmarkEnd w:id="138"/>
      <w:r>
        <w:t>Received as information.</w:t>
      </w:r>
    </w:p>
    <w:p w:rsidR="00D84C00" w:rsidRDefault="00D84C00" w:rsidP="00D84C00">
      <w:pPr>
        <w:keepNext/>
        <w:jc w:val="center"/>
        <w:rPr>
          <w:b/>
        </w:rPr>
      </w:pPr>
      <w:r w:rsidRPr="00D84C00">
        <w:rPr>
          <w:b/>
        </w:rPr>
        <w:t>H. 4458--DEBATE ADJOURNED</w:t>
      </w:r>
    </w:p>
    <w:p w:rsidR="00D84C00" w:rsidRDefault="00D84C00" w:rsidP="00D84C00">
      <w:r>
        <w:t xml:space="preserve">The Senate Amendments to the following Bill were taken up for consideration: </w:t>
      </w:r>
    </w:p>
    <w:p w:rsidR="00D84C00" w:rsidRDefault="00D84C00" w:rsidP="00D84C00">
      <w:bookmarkStart w:id="139" w:name="include_clip_start_397"/>
      <w:bookmarkEnd w:id="139"/>
    </w:p>
    <w:p w:rsidR="00D84C00" w:rsidRDefault="00D84C00" w:rsidP="00D84C00">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84C00" w:rsidRDefault="00D84C00" w:rsidP="00D84C00">
      <w:bookmarkStart w:id="140" w:name="include_clip_end_397"/>
      <w:bookmarkStart w:id="141" w:name="file_start398"/>
      <w:bookmarkEnd w:id="140"/>
      <w:bookmarkEnd w:id="141"/>
    </w:p>
    <w:p w:rsidR="00D84C00" w:rsidRPr="00ED4BB5" w:rsidRDefault="00D84C00" w:rsidP="00D84C00">
      <w:r w:rsidRPr="00ED4BB5">
        <w:t>Rep. HIOTT proposed</w:t>
      </w:r>
      <w:r w:rsidR="000A6F9C">
        <w:t xml:space="preserve"> the following Amendment No. 2A to </w:t>
      </w:r>
      <w:r w:rsidRPr="00ED4BB5">
        <w:t>H. 4458 (COUNCIL\WAB\4458C002.AGM.WAB18)</w:t>
      </w:r>
      <w:r w:rsidR="000A6F9C">
        <w:t>:</w:t>
      </w:r>
      <w:r w:rsidRPr="00ED4BB5">
        <w:t xml:space="preserve"> </w:t>
      </w:r>
    </w:p>
    <w:p w:rsidR="00D84C00" w:rsidRPr="00ED4BB5" w:rsidRDefault="00D84C00" w:rsidP="00D84C00">
      <w:r w:rsidRPr="00ED4BB5">
        <w:t>Amend the bill, as and if amended, Section 16</w:t>
      </w:r>
      <w:r w:rsidRPr="00ED4BB5">
        <w:noBreakHyphen/>
        <w:t>11</w:t>
      </w:r>
      <w:r w:rsidRPr="00ED4BB5">
        <w:noBreakHyphen/>
        <w:t>700(M), as contained in SECTION 1, by deleting the subsection in its entirety and inserting:</w:t>
      </w:r>
    </w:p>
    <w:p w:rsidR="00D84C00" w:rsidRPr="00ED4BB5" w:rsidRDefault="00D84C00" w:rsidP="00D84C00">
      <w:pPr>
        <w:rPr>
          <w:u w:val="single"/>
        </w:rPr>
      </w:pPr>
      <w:r w:rsidRPr="00ED4BB5">
        <w:t>/</w:t>
      </w:r>
      <w:r w:rsidRPr="00ED4BB5">
        <w:tab/>
      </w:r>
      <w:r w:rsidRPr="00ED4BB5">
        <w:rPr>
          <w:u w:val="single"/>
        </w:rPr>
        <w:t>(M)</w:t>
      </w:r>
      <w:r w:rsidRPr="00ED4BB5">
        <w:tab/>
      </w:r>
      <w:r w:rsidRPr="00ED4BB5">
        <w:rPr>
          <w:snapToGrid w:val="0"/>
          <w:u w:val="single"/>
        </w:rPr>
        <w:t>Nothing in this section shall be construed as granting any cause of action to a probationer who is completing litter pickup without direct oversight as a condition of probation pursuant to Section 24</w:t>
      </w:r>
      <w:r w:rsidRPr="00ED4BB5">
        <w:rPr>
          <w:snapToGrid w:val="0"/>
          <w:u w:val="single"/>
        </w:rPr>
        <w:noBreakHyphen/>
        <w:t>21</w:t>
      </w:r>
      <w:r w:rsidRPr="00ED4BB5">
        <w:rPr>
          <w:snapToGrid w:val="0"/>
          <w:u w:val="single"/>
        </w:rPr>
        <w:noBreakHyphen/>
        <w:t>430, including any claim under Workers’ Compensation. Routine follow up to ensure completion of litter pickup by a county, municipality, or state employee is not considered oversight.</w:t>
      </w:r>
      <w:r w:rsidRPr="00ED4BB5">
        <w:rPr>
          <w:snapToGrid w:val="0"/>
        </w:rPr>
        <w:t>” /</w:t>
      </w:r>
    </w:p>
    <w:p w:rsidR="00D84C00" w:rsidRPr="00ED4BB5" w:rsidRDefault="00D84C00" w:rsidP="00D84C00">
      <w:r w:rsidRPr="00ED4BB5">
        <w:t>Renumber sections to conform.</w:t>
      </w:r>
    </w:p>
    <w:p w:rsidR="00D84C00" w:rsidRDefault="00D84C00" w:rsidP="00D84C00">
      <w:r w:rsidRPr="00ED4BB5">
        <w:t>Amend title to conform.</w:t>
      </w:r>
    </w:p>
    <w:p w:rsidR="00D84C00" w:rsidRDefault="00D84C00" w:rsidP="00D84C00"/>
    <w:p w:rsidR="00D84C00" w:rsidRDefault="00D84C00" w:rsidP="00D84C00">
      <w:r>
        <w:t>Rep. HIOTT explained the amendment.</w:t>
      </w:r>
    </w:p>
    <w:p w:rsidR="00D84C00" w:rsidRDefault="00D84C00" w:rsidP="00D84C00"/>
    <w:p w:rsidR="00D84C00" w:rsidRDefault="00D84C00" w:rsidP="00D84C00">
      <w:r>
        <w:t>Rep. HIOTT moved to adjourn debate upon the Senate Amendments until Thursday, May 10, which was agreed to.</w:t>
      </w:r>
    </w:p>
    <w:p w:rsidR="00D84C00" w:rsidRDefault="00D84C00" w:rsidP="00D84C00"/>
    <w:p w:rsidR="00D84C00" w:rsidRDefault="00D84C00" w:rsidP="00D84C00">
      <w:pPr>
        <w:keepNext/>
        <w:jc w:val="center"/>
        <w:rPr>
          <w:b/>
        </w:rPr>
      </w:pPr>
      <w:r w:rsidRPr="00D84C00">
        <w:rPr>
          <w:b/>
        </w:rPr>
        <w:t>S. 302--NONCONCURRENCE IN SENATE AMENDMENTS</w:t>
      </w:r>
    </w:p>
    <w:p w:rsidR="00D84C00" w:rsidRDefault="00D84C00" w:rsidP="00D84C00">
      <w:r>
        <w:t xml:space="preserve">The Senate Amendments to the following Bill were taken up for consideration: </w:t>
      </w:r>
    </w:p>
    <w:p w:rsidR="00D84C00" w:rsidRPr="000A6F9C" w:rsidRDefault="00D84C00" w:rsidP="00D84C00">
      <w:pPr>
        <w:rPr>
          <w:sz w:val="16"/>
          <w:szCs w:val="16"/>
        </w:rPr>
      </w:pPr>
      <w:bookmarkStart w:id="142" w:name="include_clip_start_402"/>
      <w:bookmarkEnd w:id="142"/>
    </w:p>
    <w:p w:rsidR="00D84C00" w:rsidRDefault="00D84C00" w:rsidP="00D84C00">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84C00" w:rsidRDefault="00D84C00" w:rsidP="00D84C00">
      <w:bookmarkStart w:id="143" w:name="include_clip_end_402"/>
      <w:bookmarkEnd w:id="143"/>
    </w:p>
    <w:p w:rsidR="00D84C00" w:rsidRDefault="00D84C00" w:rsidP="00D84C00">
      <w:r>
        <w:t>Rep. FELDER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44" w:name="vote_start404"/>
      <w:bookmarkEnd w:id="144"/>
      <w:r>
        <w:t>Yeas 0; Nays 91</w:t>
      </w:r>
    </w:p>
    <w:p w:rsidR="00D84C00" w:rsidRDefault="00D84C00" w:rsidP="00D84C00">
      <w:pPr>
        <w:jc w:val="center"/>
      </w:pPr>
    </w:p>
    <w:p w:rsidR="00D84C00" w:rsidRDefault="00D84C00" w:rsidP="00D84C00">
      <w:pPr>
        <w:ind w:firstLine="0"/>
      </w:pPr>
      <w:r>
        <w:t xml:space="preserve"> Those who voted in the affirmative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Total--91</w:t>
      </w:r>
    </w:p>
    <w:p w:rsidR="00D84C00" w:rsidRDefault="00D84C00" w:rsidP="00D84C00">
      <w:pPr>
        <w:jc w:val="center"/>
        <w:rPr>
          <w:b/>
        </w:rPr>
      </w:pPr>
    </w:p>
    <w:p w:rsidR="00D84C00" w:rsidRDefault="00D84C00" w:rsidP="00D84C00">
      <w:r>
        <w:t>The House refused to agree to the Senate Amendments and a message was ordered sent accordingly.</w:t>
      </w:r>
    </w:p>
    <w:p w:rsidR="00D84C00" w:rsidRDefault="00D84C00" w:rsidP="00D84C00"/>
    <w:p w:rsidR="00D84C00" w:rsidRDefault="00D84C00" w:rsidP="00D84C00">
      <w:pPr>
        <w:keepNext/>
        <w:jc w:val="center"/>
        <w:rPr>
          <w:b/>
        </w:rPr>
      </w:pPr>
      <w:r w:rsidRPr="00D84C00">
        <w:rPr>
          <w:b/>
        </w:rPr>
        <w:t>S. 918--SENATE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145" w:name="include_clip_start_407"/>
      <w:bookmarkEnd w:id="145"/>
    </w:p>
    <w:p w:rsidR="00D84C00" w:rsidRDefault="00D84C00" w:rsidP="00D84C00">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D84C00" w:rsidRDefault="00D84C00" w:rsidP="00D84C00">
      <w:bookmarkStart w:id="146" w:name="include_clip_end_407"/>
      <w:bookmarkEnd w:id="146"/>
    </w:p>
    <w:p w:rsidR="00D84C00" w:rsidRDefault="00D84C00" w:rsidP="00D84C00">
      <w:r>
        <w:t>Rep. HENDERSON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47" w:name="vote_start409"/>
      <w:bookmarkEnd w:id="147"/>
      <w:r>
        <w:t>Yeas 91;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Total--91</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REPORTS OF STANDING COMMITTEES</w:t>
      </w:r>
    </w:p>
    <w:p w:rsidR="00D84C00" w:rsidRDefault="00D84C00" w:rsidP="00D84C00">
      <w:pPr>
        <w:keepNext/>
      </w:pPr>
      <w:r>
        <w:t>Rep. BALES, from the Committee on Invitations and Memorial Resolutions, submitted a favorable report on:</w:t>
      </w:r>
    </w:p>
    <w:p w:rsidR="00D84C00" w:rsidRDefault="00D84C00" w:rsidP="00D84C00">
      <w:pPr>
        <w:keepNext/>
      </w:pPr>
      <w:bookmarkStart w:id="148" w:name="include_clip_start_412"/>
      <w:bookmarkEnd w:id="148"/>
    </w:p>
    <w:p w:rsidR="00D84C00" w:rsidRDefault="00D84C00" w:rsidP="00D84C00">
      <w:pPr>
        <w:keepNext/>
      </w:pPr>
      <w:r>
        <w:t>S. 1097 --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D84C00" w:rsidRDefault="00D84C00" w:rsidP="00D84C00">
      <w:bookmarkStart w:id="149" w:name="include_clip_end_412"/>
      <w:bookmarkEnd w:id="149"/>
      <w:r>
        <w:t>Ordered for consideration tomorrow.</w:t>
      </w:r>
    </w:p>
    <w:p w:rsidR="00D84C00" w:rsidRDefault="00D84C00" w:rsidP="00D84C00"/>
    <w:p w:rsidR="00D84C00" w:rsidRDefault="00D84C00" w:rsidP="00D84C00">
      <w:pPr>
        <w:keepNext/>
      </w:pPr>
      <w:r>
        <w:t>Rep. BALES, from the Committee on Invitations and Memorial Resolutions, submitted a favorable report on:</w:t>
      </w:r>
    </w:p>
    <w:p w:rsidR="00D84C00" w:rsidRDefault="00D84C00" w:rsidP="00D84C00">
      <w:pPr>
        <w:keepNext/>
      </w:pPr>
      <w:bookmarkStart w:id="150" w:name="include_clip_start_414"/>
      <w:bookmarkEnd w:id="150"/>
    </w:p>
    <w:p w:rsidR="00D84C00" w:rsidRDefault="00D84C00" w:rsidP="00D84C00">
      <w:pPr>
        <w:keepNext/>
      </w:pPr>
      <w:r>
        <w:t>S. 1217 --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D84C00" w:rsidRDefault="00D84C00" w:rsidP="00D84C00">
      <w:bookmarkStart w:id="151" w:name="include_clip_end_414"/>
      <w:bookmarkEnd w:id="151"/>
      <w:r>
        <w:t>Ordered for consideration tomorrow.</w:t>
      </w:r>
    </w:p>
    <w:p w:rsidR="00D84C00" w:rsidRDefault="00D84C00" w:rsidP="00D84C00"/>
    <w:p w:rsidR="00D84C00" w:rsidRDefault="00D84C00" w:rsidP="00D84C00">
      <w:pPr>
        <w:keepNext/>
      </w:pPr>
      <w:r>
        <w:t>Rep. BALES, from the Committee on Invitations and Memorial Resolutions, submitted a favorable report on:</w:t>
      </w:r>
    </w:p>
    <w:p w:rsidR="00D84C00" w:rsidRDefault="00D84C00" w:rsidP="00D84C00">
      <w:pPr>
        <w:keepNext/>
      </w:pPr>
      <w:bookmarkStart w:id="152" w:name="include_clip_start_416"/>
      <w:bookmarkEnd w:id="152"/>
    </w:p>
    <w:p w:rsidR="00D84C00" w:rsidRDefault="00D84C00" w:rsidP="00D84C00">
      <w:pPr>
        <w:keepNext/>
      </w:pPr>
      <w:r>
        <w:t>S. 1164 --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D84C00" w:rsidRDefault="00D84C00" w:rsidP="00D84C00">
      <w:bookmarkStart w:id="153" w:name="include_clip_end_416"/>
      <w:bookmarkEnd w:id="153"/>
      <w:r>
        <w:t>Ordered for consideration tomorrow.</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54" w:name="include_clip_start_419"/>
      <w:bookmarkEnd w:id="154"/>
    </w:p>
    <w:p w:rsidR="00D84C00" w:rsidRDefault="00D84C00" w:rsidP="00D84C00">
      <w:r>
        <w:t>H. 5384 --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AND COMMEND PHYLLIS GRIGGS FOR HER INDEFATIGABLE SERVICE TO THE STUDENTS OF HARTSVILLE HIGH SCHOOL ON THE OCCASION OF HER RETIREMENT AFTER THIRTY-EIGHT YEARS AND TO WISH HER THE GREATEST CONTINUED SUCCESS IN ALL HER FUTURE ENDEAVORS.</w:t>
      </w:r>
    </w:p>
    <w:p w:rsidR="00D84C00" w:rsidRDefault="00D84C00" w:rsidP="00D84C00">
      <w:bookmarkStart w:id="155" w:name="include_clip_end_419"/>
      <w:bookmarkEnd w:id="155"/>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56" w:name="include_clip_start_422"/>
      <w:bookmarkEnd w:id="156"/>
    </w:p>
    <w:p w:rsidR="00D84C00" w:rsidRDefault="00D84C00" w:rsidP="00D84C00">
      <w:r>
        <w:t>H. 5385 --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AND RECOGNIZE DR. CHARLIE BURRY, JR., PRINCIPAL OF HARTSVILLE HIGH SCHOOL, ON THE OCCASION OF HIS RETIREMENT AFTER FORTY-FIVE YEARS OF DEDICATION TO THE CULTIVATION OF YOUNG MINDS AND TO WISH HIM MUCH CONTINUED SUCCESS AND HAPPINESS IN ALL HIS FUTURE ENDEAVORS.</w:t>
      </w:r>
    </w:p>
    <w:p w:rsidR="00D84C00" w:rsidRDefault="00D84C00" w:rsidP="00D84C00">
      <w:bookmarkStart w:id="157" w:name="include_clip_end_422"/>
      <w:bookmarkEnd w:id="157"/>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58" w:name="include_clip_start_425"/>
      <w:bookmarkEnd w:id="158"/>
    </w:p>
    <w:p w:rsidR="00D84C00" w:rsidRDefault="00D84C00" w:rsidP="00D84C00">
      <w:r>
        <w:t>H. 5386 -- Reps. Govan, Hosey and Cobb-Hunter: A HOUSE RESOLUTION TO HONOR THOMAS C. DANDRIDGE, FORMER PRESIDENT AND CEO OF THE REGIONAL MEDICAL CENTER (RMC) OF ORANGEBURG &amp; CALHOUN COUNTIES, TO COMMEND HIM FOR TWENTY-FOUR YEARS OF DISTINGUISHED SERVICE TO RMC AS A HEALTHCARE ADMINISTRATION PROFESSIONAL, AND TO OFFER BEST WISHES AS HE TAKES UP NEW CHALLENGES AND OPPORTUNITIES IN THE DAYS AHEAD.</w:t>
      </w:r>
    </w:p>
    <w:p w:rsidR="00D84C00" w:rsidRDefault="00D84C00" w:rsidP="00D84C00">
      <w:bookmarkStart w:id="159" w:name="include_clip_end_425"/>
      <w:bookmarkEnd w:id="159"/>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0" w:name="include_clip_start_428"/>
      <w:bookmarkEnd w:id="160"/>
    </w:p>
    <w:p w:rsidR="00D84C00" w:rsidRDefault="00D84C00" w:rsidP="00D84C00">
      <w:r>
        <w:t>H. 5386 -- Reps. Govan, Hosey and Cobb-Hunter: A HOUSE RESOLUTION TO HONOR THOMAS C. DANDRIDGE, FORMER PRESIDENT AND CEO OF THE REGIONAL MEDICAL CENTER (RMC) OF ORANGEBURG &amp; CALHOUN COUNTIES, TO COMMEND HIM FOR TWENTY-FOUR YEARS OF DISTINGUISHED SERVICE TO RMC AS A HEALTHCARE ADMINISTRATION PROFESSIONAL, AND TO OFFER BEST WISHES AS HE TAKES UP NEW CHALLENGES AND OPPORTUNITIES IN THE DAYS AHEAD.</w:t>
      </w:r>
    </w:p>
    <w:p w:rsidR="00D84C00" w:rsidRDefault="00D84C00" w:rsidP="00D84C00">
      <w:bookmarkStart w:id="161" w:name="include_clip_end_428"/>
      <w:bookmarkEnd w:id="161"/>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2" w:name="include_clip_start_431"/>
      <w:bookmarkEnd w:id="162"/>
    </w:p>
    <w:p w:rsidR="00D84C00" w:rsidRDefault="00D84C00" w:rsidP="00D84C00">
      <w:r>
        <w:t>H. 5387 --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CAROLYN G. BROOKS, SPARTANBURG COUNTY FIRST STEPS EXECUTIVE DIRECTOR, UPON THE OCCASION OF HER RETIREMENT AFTER DECADES OF OUTSTANDING SERVICE TO FAMILIES AND EDUCATION, AND TO WISH HER CONTINUED SUCCESS AND HAPPINESS IN ALL HER FUTURE ENDEAVORS.</w:t>
      </w:r>
    </w:p>
    <w:p w:rsidR="00D84C00" w:rsidRDefault="00D84C00" w:rsidP="00D84C00">
      <w:bookmarkStart w:id="163" w:name="include_clip_end_431"/>
      <w:bookmarkEnd w:id="163"/>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4" w:name="include_clip_start_434"/>
      <w:bookmarkEnd w:id="164"/>
    </w:p>
    <w:p w:rsidR="00D84C00" w:rsidRDefault="00D84C00" w:rsidP="00D84C00">
      <w:r>
        <w:t>H. 5388 --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THE PROFOUND SORROW OF THE MEMBERS OF THE SOUTH CAROLINA HOUSE OF REPRESENTATIVES UPON THE PASSING OF HAROLD T. SPEARS OF MARLBORO COUNTY AND TO EXTEND THE DEEPEST SYMPATHY TO HIS FAMILY AND MANY FRIENDS.</w:t>
      </w:r>
    </w:p>
    <w:p w:rsidR="00D84C00" w:rsidRDefault="00D84C00" w:rsidP="00D84C00">
      <w:bookmarkStart w:id="165" w:name="include_clip_end_434"/>
      <w:bookmarkEnd w:id="165"/>
    </w:p>
    <w:p w:rsidR="00D84C00" w:rsidRDefault="00D84C00" w:rsidP="00D84C00">
      <w:r>
        <w:t>The Resolution was adopted.</w:t>
      </w:r>
    </w:p>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6" w:name="include_clip_start_437"/>
      <w:bookmarkEnd w:id="166"/>
    </w:p>
    <w:p w:rsidR="00D84C00" w:rsidRDefault="00D84C00" w:rsidP="00D84C00">
      <w:r>
        <w:t>H. 5389 -- Rep. Taylor: A HOUSE RESOLUTION TO RECOGNIZE AND HONOR BRIAN MCCORMACK, A VETERAN TEACHER, COACH, AND ATHLETIC DIRECTOR AT RIDGE SPRING-MONETTA HIGH SCHOOL, UPON THE OCCASION OF HIS RETIREMENT AFTER THIRTY-FIVE YEARS OF DEDICATED AND EXEMPLARY SERVICE, AND TO WISH HIM CONTINUED SUCCESS AND HAPPINESS IN ALL HIS FUTURE ENDEAVORS.</w:t>
      </w:r>
    </w:p>
    <w:p w:rsidR="00D84C00" w:rsidRDefault="00D84C00" w:rsidP="00D84C00">
      <w:bookmarkStart w:id="167" w:name="include_clip_end_437"/>
      <w:bookmarkEnd w:id="167"/>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8" w:name="include_clip_start_440"/>
      <w:bookmarkEnd w:id="168"/>
    </w:p>
    <w:p w:rsidR="00D84C00" w:rsidRDefault="00D84C00" w:rsidP="00D84C00">
      <w:r>
        <w:t>H. 5390 -- Reps. Erickson, Herbkersman, W. Newton, Bradley, Bowers,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JEAN GURLEY NORRIS OF BEAUFORT COUNTY UPON THE OCCASION OF HER RETIREMENT, TO COMMEND HER FOR HER THIRTY-SEVEN YEARS OF DEDICATED SERVICE AS AN EDUCATOR, AND TO WISH HER MUCH HAPPINESS AND FULFILLMENT IN ALL HER FUTURE ENDEAVORS.</w:t>
      </w:r>
    </w:p>
    <w:p w:rsidR="00D84C00" w:rsidRDefault="00D84C00" w:rsidP="00D84C00">
      <w:bookmarkStart w:id="169" w:name="include_clip_end_440"/>
      <w:bookmarkEnd w:id="169"/>
    </w:p>
    <w:p w:rsidR="00D84C00" w:rsidRDefault="00D84C00" w:rsidP="00D84C00">
      <w:r>
        <w:t>The Resolution was adopted.</w:t>
      </w:r>
    </w:p>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0" w:name="include_clip_start_443"/>
      <w:bookmarkEnd w:id="170"/>
    </w:p>
    <w:p w:rsidR="00D84C00" w:rsidRDefault="00D84C00" w:rsidP="00D84C00">
      <w:r>
        <w:t>H. 5391 -- Reps. Thigpen,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Weeks, West, Wheeler, White, Whitmire, Williams, Willis, Wooten, Young and Yow: A HOUSE RESOLUTION TO CONGRATULATE THE HONORABLE STEVEN K. BENJAMIN, MAYOR OF COLUMBIA, UPON THE OCCASION OF HIS INAUGURATION AS PRESIDENT OF THE UNITED STATES CONFERENCE OF MAYORS.</w:t>
      </w:r>
    </w:p>
    <w:p w:rsidR="00D84C00" w:rsidRDefault="00D84C00" w:rsidP="00D84C00">
      <w:bookmarkStart w:id="171" w:name="include_clip_end_443"/>
      <w:bookmarkEnd w:id="171"/>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2" w:name="include_clip_start_446"/>
      <w:bookmarkEnd w:id="172"/>
    </w:p>
    <w:p w:rsidR="00D84C00" w:rsidRDefault="00D84C00" w:rsidP="00D84C00">
      <w:r>
        <w:t>H. 5392 -- Reps. Long,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DONNA HUMPHRIES FOR FORTY-FIVE YEARS OF CONTINUOUS SERVICE AS A CUSTOMER SERVICE REPRESENTATIVE FOR THE WATSON INSURANCE AGENCY IN CHESNEE, AND TO COMMEND HER DEVOTION AND LOYALTY TO HER PROFESSION.</w:t>
      </w:r>
    </w:p>
    <w:p w:rsidR="00D84C00" w:rsidRDefault="00D84C00" w:rsidP="00D84C00">
      <w:bookmarkStart w:id="173" w:name="include_clip_end_446"/>
      <w:bookmarkEnd w:id="173"/>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4" w:name="include_clip_start_449"/>
      <w:bookmarkEnd w:id="174"/>
    </w:p>
    <w:p w:rsidR="000A6F9C" w:rsidRDefault="00D84C00" w:rsidP="00D84C00">
      <w:r>
        <w:t xml:space="preserve">H. 5393 -- Reps. Hosey, Clyburn, Bamberg, Alexander, Allison, Anderson, Anthony, Arrington, Atkinson, Atwater, Bales, Ballentine,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PASTOR JAMES E. HOLIDAY AT THE CELEBRATION OF HIS </w:t>
      </w:r>
      <w:r w:rsidR="000A6F9C">
        <w:br/>
      </w:r>
    </w:p>
    <w:p w:rsidR="00D84C00" w:rsidRDefault="000A6F9C" w:rsidP="000A6F9C">
      <w:pPr>
        <w:ind w:firstLine="0"/>
      </w:pPr>
      <w:r>
        <w:br w:type="column"/>
      </w:r>
      <w:r w:rsidR="00D84C00">
        <w:t>TWENTY-FIVE YEARS OF CONTINUOUS AND FAITHFUL SERVICE TO BUSHY POND BAPTIST CHURCH IN NORWAY.</w:t>
      </w:r>
    </w:p>
    <w:p w:rsidR="00D84C00" w:rsidRDefault="00D84C00" w:rsidP="00D84C00">
      <w:bookmarkStart w:id="175" w:name="include_clip_end_449"/>
      <w:bookmarkEnd w:id="175"/>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6" w:name="include_clip_start_452"/>
      <w:bookmarkEnd w:id="176"/>
    </w:p>
    <w:p w:rsidR="00D84C00" w:rsidRDefault="00D84C00" w:rsidP="00D84C00">
      <w:r>
        <w:t>H. 5394 --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THE PROFOUND SORROW OF THE MEMBERS OF THE SOUTH CAROLINA HOUSE OF REPRESENTATIVES UPON THE PASSING OF DR. SAMUEL ALPHINE HUNTER OF GIFFORD, FLORIDA, AND TO EXTEND THEIR DEEPEST SYMPATHY TO HIS LARGE, LOVING FAMILY, HIS MANY FRIENDS AND COLLEAGUES IN THE AFRICAN METHODIST EPISCOPAL CHURCH, AND THOSE LIVES IN THE COMMUNITY HE IMPACTED IN THE STATE OF FLORIDA AND ACROSS THE COUNTRY.</w:t>
      </w:r>
    </w:p>
    <w:p w:rsidR="00D84C00" w:rsidRDefault="00D84C00" w:rsidP="00D84C00">
      <w:bookmarkStart w:id="177" w:name="include_clip_end_452"/>
      <w:bookmarkEnd w:id="177"/>
    </w:p>
    <w:p w:rsidR="00D84C00" w:rsidRDefault="00D84C00" w:rsidP="00D84C00">
      <w:r>
        <w:t>The Resolution was adopted.</w:t>
      </w:r>
    </w:p>
    <w:p w:rsidR="00D84C00" w:rsidRPr="000A6F9C" w:rsidRDefault="00D84C00" w:rsidP="00D84C00">
      <w:pPr>
        <w:rPr>
          <w:sz w:val="16"/>
          <w:szCs w:val="16"/>
        </w:rPr>
      </w:pPr>
    </w:p>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8" w:name="include_clip_start_455"/>
      <w:bookmarkEnd w:id="178"/>
    </w:p>
    <w:p w:rsidR="00D84C00" w:rsidRDefault="00D84C00" w:rsidP="00D84C00">
      <w:r>
        <w:t>H. 5395 -- Reps. J. E. Smith, King,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Wooten, Young and Yow: A HOUSE RESOLUTION TO HONOR AND RECOGNIZE THE ORGANIZATION OF AFRICAN UNITY, SOUTH CAROLINA, THE UMBRELLA BODY OF THE AFRICAN COMMUNITY, AS THEY CELEBRATE THE FIRST-EVER AFRICAN FESTIVAL TAGGED "AFRICAN DAY CELEBRATION 2018" AND TO APPLAUD THE CONTRIBUTIONS THAT HAVE BEEN MADE TO ADVANCE THE CULTURAL DIVERSITY OF OUR GREAT STATE.</w:t>
      </w:r>
    </w:p>
    <w:p w:rsidR="00D84C00" w:rsidRDefault="00D84C00" w:rsidP="00D84C00">
      <w:bookmarkStart w:id="179" w:name="include_clip_end_455"/>
      <w:bookmarkEnd w:id="179"/>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80" w:name="include_clip_start_458"/>
      <w:bookmarkEnd w:id="180"/>
    </w:p>
    <w:p w:rsidR="00D84C00" w:rsidRDefault="00D84C00" w:rsidP="00D84C00">
      <w:r>
        <w:t>H. 5396 -- Reps. Yow,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and Young: A HOUSE RESOLUTION TO RECOGNIZE AND HONOR KEITH COX, EXECUTIVE DIRECTOR OF THE SOUTH CAROLINA FUTURE FARMERS OF AMERICA ASSOCIATION, UPON THE OCCASION OF HIS RETIREMENT AFTER FOURTEEN YEARS OF EXEMPLARY SERVICE, AND TO WISH HIM CONTINUED SUCCESS AND HAPPINESS IN ALL HIS FUTURE ENDEAVORS.</w:t>
      </w:r>
    </w:p>
    <w:p w:rsidR="00D84C00" w:rsidRDefault="00D84C00" w:rsidP="00D84C00">
      <w:bookmarkStart w:id="181" w:name="include_clip_end_458"/>
      <w:bookmarkEnd w:id="181"/>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82" w:name="include_clip_start_461"/>
      <w:bookmarkEnd w:id="182"/>
    </w:p>
    <w:p w:rsidR="00D84C00" w:rsidRDefault="00D84C00" w:rsidP="00D84C00">
      <w:r>
        <w:t>H. 5397 -- Reps. Bradley, Erickson, Bowers, M. Rivers,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S. Rivers, Robinson-Simpson, Rutherford, Sandifer, Simrill, G. M. Smith, G. R. Smith, J. E. Smith, Sottile, Spires, Stavrinakis, Stringer, Tallon, Taylor, Thayer, Thigpen, Toole, Trantham, Weeks, West, Wheeler, White, Whitmire, Williams, Willis, Wooten, Young and Yow: A HOUSE RESOLUTION TO CELEBRATE THE GRAND OPENING OF THE FRANCES JONES COMMUNITY PARK ON DAUFUSKIE ISLAND.</w:t>
      </w:r>
    </w:p>
    <w:p w:rsidR="00D84C00" w:rsidRDefault="00D84C00" w:rsidP="00D84C00">
      <w:bookmarkStart w:id="183" w:name="include_clip_end_461"/>
      <w:bookmarkEnd w:id="183"/>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84" w:name="include_clip_start_464"/>
      <w:bookmarkEnd w:id="184"/>
    </w:p>
    <w:p w:rsidR="00D84C00" w:rsidRDefault="00D84C00" w:rsidP="00D84C00">
      <w:r>
        <w:t>H. 5398 -- Reps. Fry,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FRANCIE EVANS FOR HER EXCEPTIONAL POISE, TALENT, BEAUTY, AND CONCERN FOR THE ENVIRONMENT AND TO CONGRATULATE HER ON BEING NAMED MISS SOUTH CAROLINA UNITED STATES EARTH FOR 2018.</w:t>
      </w:r>
    </w:p>
    <w:p w:rsidR="00D84C00" w:rsidRDefault="00D84C00" w:rsidP="00D84C00">
      <w:bookmarkStart w:id="185" w:name="include_clip_end_464"/>
      <w:bookmarkEnd w:id="185"/>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86" w:name="include_clip_start_467"/>
      <w:bookmarkEnd w:id="186"/>
    </w:p>
    <w:p w:rsidR="00D84C00" w:rsidRDefault="00D84C00" w:rsidP="00D84C00">
      <w:r>
        <w:t>H. 5399 -- Reps. Funderburk, Bales, Lucas and Wheeler: A CONCURRENT RESOLUTION TO CONGRATULATE MR. AND MRS. LAWRENCE ERWIN "LARRY" SLADE OF KERSHAW COUNTY ON THE OCCASION OF THEIR GOLDEN WEDDING ANNIVERSARY AND TO EXTEND BEST WISHES FOR MANY MORE YEARS OF BLESSINGS AND FULFILLMENT.</w:t>
      </w:r>
    </w:p>
    <w:p w:rsidR="00D84C00" w:rsidRDefault="00D84C00" w:rsidP="00D84C00">
      <w:bookmarkStart w:id="187" w:name="include_clip_end_467"/>
      <w:bookmarkEnd w:id="187"/>
    </w:p>
    <w:p w:rsidR="00D84C00" w:rsidRDefault="00D84C00" w:rsidP="00D84C00">
      <w:r>
        <w:t>The Concurrent Resolution was agreed to and ordered sent to the Senate.</w:t>
      </w:r>
    </w:p>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88" w:name="include_clip_start_470"/>
      <w:bookmarkEnd w:id="188"/>
    </w:p>
    <w:p w:rsidR="00D84C00" w:rsidRDefault="00D84C00" w:rsidP="00D84C00">
      <w:r>
        <w:t>H. 5400 -- Reps. Felder,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HONOR AND COMMEND CHIEF THOMAS SAMUEL "SAM" LESSLIE, JR., ON THE OCCASION OF HIS RETIREMENT FROM RIVERVIEW FIRE DEPARTMENT AFTER FORTY-FIVE YEARS OF COMMITTED SERVICE AND TO WISH HIM MUCH HAPPINESS IN HIS WELL-EARNED RETIREMENT.</w:t>
      </w:r>
    </w:p>
    <w:p w:rsidR="00D84C00" w:rsidRDefault="00D84C00" w:rsidP="00D84C00">
      <w:bookmarkStart w:id="189" w:name="include_clip_end_470"/>
      <w:bookmarkEnd w:id="189"/>
    </w:p>
    <w:p w:rsidR="00D84C00" w:rsidRDefault="00D84C00" w:rsidP="00D84C00">
      <w:r>
        <w:t>The Concurrent Resolution was agreed to and ordered sent to the Senate.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90" w:name="include_clip_start_473"/>
      <w:bookmarkEnd w:id="190"/>
    </w:p>
    <w:p w:rsidR="00D84C00" w:rsidRDefault="00D84C00" w:rsidP="00D84C00">
      <w:r>
        <w:t>H. 5401 -- Reps. Jefferson,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REMEMBER AND CELEBRATE THE LIFE OF NATASHA ROBERTA WESTON MCCOY, WHO PASSED FROM HER EARTHLY HOME ON SUNDAY, MAY 6, 2018, TO LIVE IN PEACE WITH HER LORD AND TO WISH THE DEEPEST SYMPATHY TO HER LOVING FAMILY AND FRIENDS.</w:t>
      </w:r>
    </w:p>
    <w:p w:rsidR="00D84C00" w:rsidRDefault="00D84C00" w:rsidP="00D84C00">
      <w:bookmarkStart w:id="191" w:name="include_clip_end_473"/>
      <w:bookmarkEnd w:id="191"/>
    </w:p>
    <w:p w:rsidR="00D84C00" w:rsidRDefault="00D84C00" w:rsidP="00D84C00">
      <w:r>
        <w:t>The Concurrent Resolution was agreed to and ordered sent to the Senate.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92" w:name="include_clip_start_476"/>
      <w:bookmarkEnd w:id="192"/>
    </w:p>
    <w:p w:rsidR="00D84C00" w:rsidRDefault="00D84C00" w:rsidP="00D84C00">
      <w:r>
        <w:t>H. 5402 --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CONCURRENT RESOLUTION TO RECOGNIZE AND HONOR DONNA COLLINS SHUMPERT ON THE OCCASION OF HER RETIREMENT AFTER MORE THAN THIRTY-TWO YEARS OF OUTSTANDING SERVICE WITH THE SOUTH CAROLINA DEPARTMENT OF MOTOR VEHICLES, AND WISH HER CONTINUED SUCCESS AND HAPPINESS IN ALL HER FUTURE ENDEAVORS.</w:t>
      </w:r>
    </w:p>
    <w:p w:rsidR="00D84C00" w:rsidRDefault="00D84C00" w:rsidP="00D84C00">
      <w:bookmarkStart w:id="193" w:name="include_clip_end_476"/>
      <w:bookmarkEnd w:id="193"/>
    </w:p>
    <w:p w:rsidR="00D84C00" w:rsidRDefault="00D84C00" w:rsidP="00D84C00">
      <w:r>
        <w:t>The Concurrent Resolution was agreed to and ordered sent to the Senate.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194" w:name="include_clip_start_479"/>
      <w:bookmarkEnd w:id="194"/>
    </w:p>
    <w:p w:rsidR="00D84C00" w:rsidRDefault="00D84C00" w:rsidP="00D84C00">
      <w:r>
        <w:t>S. 1240 --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D84C00" w:rsidRDefault="00D84C00" w:rsidP="00D84C00">
      <w:bookmarkStart w:id="195" w:name="include_clip_end_479"/>
      <w:bookmarkEnd w:id="195"/>
    </w:p>
    <w:p w:rsidR="00D84C00" w:rsidRDefault="00D84C00" w:rsidP="00D84C00">
      <w:r>
        <w:t>The Concurrent Resolution was ordered referred to the Committee on Invitations and Memorial Resolutions.</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196" w:name="include_clip_start_482"/>
      <w:bookmarkEnd w:id="196"/>
    </w:p>
    <w:p w:rsidR="00870EAE" w:rsidRDefault="00D84C00" w:rsidP="00D84C00">
      <w:r>
        <w:t xml:space="preserve">S. 1251 -- Senators Scott, Cromer, Alexander, Allen, Bennett, Campbell, Campsen, Cash, Climer, Corbin,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CONGRATULATE AND HONOR SHARON PAIR, OFFICE MANAGER FOR THE SOUTH CAROLINA LEGISLATIVE COUNCIL, ON THE OCCASION OF HER RETIREMENT, TO EXTEND DEEP APPRECIATION FOR HER FORTY-FIVE YEARS OF EXEMPLARY AND DEVOTED SERVICE </w:t>
      </w:r>
      <w:r w:rsidR="00870EAE">
        <w:br/>
      </w:r>
    </w:p>
    <w:p w:rsidR="00D84C00" w:rsidRDefault="00870EAE" w:rsidP="00870EAE">
      <w:pPr>
        <w:ind w:firstLine="0"/>
      </w:pPr>
      <w:r>
        <w:br w:type="column"/>
      </w:r>
      <w:r w:rsidR="00D84C00">
        <w:t>TO THE STATE OF SOUTH CAROLINA, AND TO OFFER BEST WISHES FOR A SATISFYING AND REWARDING RETIREMENT.</w:t>
      </w:r>
    </w:p>
    <w:p w:rsidR="00D84C00" w:rsidRDefault="00D84C00" w:rsidP="00D84C00">
      <w:bookmarkStart w:id="197" w:name="include_clip_end_482"/>
      <w:bookmarkEnd w:id="197"/>
    </w:p>
    <w:p w:rsidR="00D84C00" w:rsidRDefault="00D84C00" w:rsidP="00D84C00">
      <w:r>
        <w:t>The Concurrent Resolution was agreed to and ordered returned to the Senate with concurrence.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198" w:name="include_clip_start_485"/>
      <w:bookmarkEnd w:id="198"/>
    </w:p>
    <w:p w:rsidR="00D84C00" w:rsidRDefault="00D84C00" w:rsidP="00D84C00">
      <w:r>
        <w:t>S. 1252 -- Senators Sheheen,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Talley, Timmons, Turner, Verdin, Williams and Young: A CONCURRENT RESOLUTION TO RECOGNIZE AND HONOR BRENDA MELTON, DIRECTOR OF DRAFTING AND PUBLICATION SERVICES FOR THE SOUTH CAROLINA LEGISLATIVE COUNCIL, FOR HER FORTY YEARS OF DISTINGUISHED SERVICE TO THE STATE OF SOUTH CAROLINA, TO CONGRATULATE HER ON THE OCCASION OF HER WELL-EARNED RETIREMENT, AND TO WISH HER ALL THE BEST FOR MUCH ENJOYMENT AND FULFILLMENT IN THE YEARS AHEAD.</w:t>
      </w:r>
    </w:p>
    <w:p w:rsidR="00D84C00" w:rsidRDefault="00D84C00" w:rsidP="00D84C00">
      <w:bookmarkStart w:id="199" w:name="include_clip_end_485"/>
      <w:bookmarkEnd w:id="199"/>
    </w:p>
    <w:p w:rsidR="00D84C00" w:rsidRDefault="00D84C00" w:rsidP="00D84C00">
      <w:r>
        <w:t>The Concurrent Resolution was agreed to and ordered returned to the Senate with concurrence.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200" w:name="include_clip_start_488"/>
      <w:bookmarkEnd w:id="200"/>
    </w:p>
    <w:p w:rsidR="00D84C00" w:rsidRDefault="00D84C00" w:rsidP="00D84C00">
      <w:r>
        <w:t>S. 1253 --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RECOGNIZE AND HONOR GLORIA GENTRY SHACKELFORD, ADMINISTRATIVE ASSISTANT FOR THE SOUTH CAROLINA LEGISLATIVE COUNCIL, UPON THE OCCASION OF HER RETIREMENT AFTER TWENTY YEARS OF EXEMPLARY AND STEADFAST SERVICE AND TO WISH HER CONTINUED SATISFACTION AND HAPPINESS IN ALL HER FUTURE ENDEAVORS.</w:t>
      </w:r>
    </w:p>
    <w:p w:rsidR="00D84C00" w:rsidRDefault="00D84C00" w:rsidP="00D84C00">
      <w:bookmarkStart w:id="201" w:name="include_clip_end_488"/>
      <w:bookmarkEnd w:id="201"/>
    </w:p>
    <w:p w:rsidR="00D84C00" w:rsidRDefault="00D84C00" w:rsidP="00D84C00">
      <w:r>
        <w:t>The Concurrent Resolution was agreed to and ordered returned to the Senate with concurrence.</w:t>
      </w:r>
    </w:p>
    <w:p w:rsidR="00D84C00" w:rsidRDefault="00D84C00" w:rsidP="00D84C00"/>
    <w:p w:rsidR="00D84C00" w:rsidRDefault="00D84C00" w:rsidP="00D84C00">
      <w:pPr>
        <w:keepNext/>
        <w:jc w:val="center"/>
        <w:rPr>
          <w:b/>
        </w:rPr>
      </w:pPr>
      <w:r w:rsidRPr="00D84C00">
        <w:rPr>
          <w:b/>
        </w:rPr>
        <w:t xml:space="preserve">INTRODUCTION OF BILLS  </w:t>
      </w:r>
    </w:p>
    <w:p w:rsidR="00D84C00" w:rsidRDefault="00D84C00" w:rsidP="00D84C00">
      <w:r>
        <w:t>The following Bills were introduced, read the first time, and referred to appropriate committees:</w:t>
      </w:r>
    </w:p>
    <w:p w:rsidR="00D84C00" w:rsidRDefault="00D84C00" w:rsidP="00D84C00"/>
    <w:p w:rsidR="00D84C00" w:rsidRDefault="00D84C00" w:rsidP="00D84C00">
      <w:pPr>
        <w:keepNext/>
      </w:pPr>
      <w:bookmarkStart w:id="202" w:name="include_clip_start_492"/>
      <w:bookmarkEnd w:id="202"/>
      <w:r>
        <w:t>H. 5403 -- Rep. Long: A BILL TO AMEND THE CODE OF LAWS OF SOUTH CAROLINA, 1976, TO ENACT THE "SOUTH CAROLINA FETAL HEARTBEAT PROTECTION FROM ABORTION ACT" BY ADDING ARTICLE 6 TO CHAPTER 41, TITLE 44 SO AS TO PROHIBIT ABORTIONS UPON DETECTION OF A FETAL HEARTBEAT WITH EXCEPTIONS, TO REQUIRE PHYSICIANS TO DETERMINE WHETHER THERE IS THE PRESENCE OF A HEARTBEAT BEFORE PERFORMING AN ABORTION ON A PREGNANT WOMEN AND TO PROVIDE DOCUMENTATION OF THE TESTING TO THE PREGNANT WOMAN, TO CREATE CRIMINAL PENALTIES, AND FOR OTHER PURPOSES; BY ADDING SECTION 44-41-90 SO AS TO PROHIBIT CERTAIN ACTIONS WITH RESPECT TO FETAL BODY PARTS AND TO CREATE CRIMINAL PENALTIES; AND TO AMEND SECTION 44-41-10, RELATING TO ABORTION-RELATED DEFINITIONAL TERMS, SO AS TO ADD A DEFINITION FOR 'FETAL BODY PART' AND OTHER TERMS.</w:t>
      </w:r>
    </w:p>
    <w:p w:rsidR="00D84C00" w:rsidRDefault="00D84C00" w:rsidP="00D84C00">
      <w:bookmarkStart w:id="203" w:name="include_clip_end_492"/>
      <w:bookmarkEnd w:id="203"/>
      <w:r>
        <w:t>Referred to Committee on Judiciary</w:t>
      </w:r>
    </w:p>
    <w:p w:rsidR="00D84C00" w:rsidRDefault="00D84C00" w:rsidP="00D84C00"/>
    <w:p w:rsidR="00D84C00" w:rsidRDefault="00D84C00" w:rsidP="00D84C00">
      <w:pPr>
        <w:keepNext/>
      </w:pPr>
      <w:bookmarkStart w:id="204" w:name="include_clip_start_494"/>
      <w:bookmarkEnd w:id="204"/>
      <w:r>
        <w:t>H. 5404 -- Rep. Sandifer: A BILL TO AMEND SECTION 38-79-110, CODE OF LAWS OF SOUTH CAROLINA, 1976, RELATING TO DEFINITIONS APPLICABLE TO THE SOUTH CAROLINA MEDICAL MALPRACTICE LIABILITY JOINT UNDERWRITING ASSOCIATION, SO AS TO REDEFINE CERTAIN TERMS AND DEFINE THE TERM "DEFICIT"; TO AMEND SECTION 38-79-120, RELATING TO THE CREATION OF THE ASSOCIATION, SO AS TO INCLUDE INSURERS AUTHORIZED TO WRITE PROFESSIONAL LIABILITY INSURANCE AS MEMBERS OF THE ASSOCIATION AND ESTABLISH THE PURPOSE OF THE ASSOCIATION; TO AMEND SECTION 38-79-180, RELATING TO THE FILING OF POLICY FORMS, SO AS TO REQUIRE THE ASSOCIATION TO SUBMIT CERTAIN FORMS AND ESTABLISH A TIMEFRAME FOR THE SUBMISSION OF THESE FORMS; TO AMEND SECTIONS 38-79-210 THROUGH 38-79-290, ALL RELATING TO THE PARTICIPATION IN THE ASSOCIATION AND OBLIGATIONS OF THE ASSOCIATION MEMBERS AND THE BOARD OF DIRECTORS OF THE ASSOCIATION, SO AS TO ESTABLISH CERTAIN RECOUPMENT METHODS FOR DEFICITS ACCUMULATED BY THE ASSOCIATION, TO BIND ASSOCIATION MEMBERS TO THE APPROVED PLAN OF OPERATION AND ANY AMENDMENTS TO THE PLAN, TO ESTABLISH TERMS FOR THE BOARD OF DIRECTORS, AND REQUIRE THE ASSOCIATION TO FILE FINANCIAL STATEMENTS ON SPECIFIED DATES; AND BY ADDING SECTIONS 40-15-390, 40-33-240, 40-43-115, 40-47-46, 40-47-1025, AND 40-51-185 ALL SO AS TO REQUIRE THE COLLECTION OF FEES TO SUPPORT  THE MEDICAL MALPRACTICE LIABILITY JOINT UNDERWRITING ASSOCIATION.</w:t>
      </w:r>
    </w:p>
    <w:p w:rsidR="00D84C00" w:rsidRDefault="00D84C00" w:rsidP="00D84C00">
      <w:bookmarkStart w:id="205" w:name="include_clip_end_494"/>
      <w:bookmarkEnd w:id="205"/>
      <w:r>
        <w:t>Referred to Committee on Labor, Commerce and Industry</w:t>
      </w:r>
    </w:p>
    <w:p w:rsidR="00D84C00" w:rsidRDefault="00D84C00" w:rsidP="00D84C00"/>
    <w:p w:rsidR="00D84C00" w:rsidRDefault="00D84C00" w:rsidP="00D84C00">
      <w:pPr>
        <w:keepNext/>
      </w:pPr>
      <w:bookmarkStart w:id="206" w:name="include_clip_start_496"/>
      <w:bookmarkEnd w:id="206"/>
      <w:r>
        <w:t>H. 5405 -- Rep. Finlay: A BILL TO AMEND ACT 613 OF 1986, AS AMENDED, RELATING TO SCHOOL DISTRICTS IN RICHLAND COUNTY, SO AS TO REASSIGN CERTAIN TERRITORY PRESENTLY ZONED FOR RICHLAND COUNTY SCHOOL DISTRICT TWO TO RICHLAND COUNTY SCHOOL DISTRICT ONE; TO REQUIRE THE REVENUE AND FISCAL AFFAIRS OFFICE TO PREPARE, DESIGNATE, AND DISTRIBUTE APPROPRIATE MAPS THAT REFLECT THE REASSIGNMENT OF CERTAIN TERRITORY FROM RICHLAND COUNTY SCHOOL DISTRICT TWO TO RICHLAND COUNTY SCHOOL DISTRICT ONE;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D84C00" w:rsidRDefault="00D84C00" w:rsidP="00D84C00">
      <w:bookmarkStart w:id="207" w:name="include_clip_end_496"/>
      <w:bookmarkEnd w:id="207"/>
      <w:r>
        <w:t>Referred to Richland Delegation</w:t>
      </w:r>
    </w:p>
    <w:p w:rsidR="00D84C00" w:rsidRDefault="00D84C00" w:rsidP="00D84C00"/>
    <w:p w:rsidR="00D84C00" w:rsidRDefault="00D84C00" w:rsidP="00D84C00">
      <w:r>
        <w:t>Rep. SIMRILL moved that the House do now adjourn, which was agreed to.</w:t>
      </w:r>
    </w:p>
    <w:p w:rsidR="00D84C00" w:rsidRDefault="00D84C00" w:rsidP="00D84C00"/>
    <w:p w:rsidR="00D84C00" w:rsidRDefault="00D84C00" w:rsidP="00D84C00">
      <w:pPr>
        <w:keepNext/>
        <w:jc w:val="center"/>
        <w:rPr>
          <w:b/>
        </w:rPr>
      </w:pPr>
      <w:r w:rsidRPr="00D84C00">
        <w:rPr>
          <w:b/>
        </w:rPr>
        <w:t>RETURNED WITH CONCURRENCE</w:t>
      </w:r>
    </w:p>
    <w:p w:rsidR="00D84C00" w:rsidRDefault="00D84C00" w:rsidP="00D84C00">
      <w:r>
        <w:t>The Senate returned to the House with concurrence the following:</w:t>
      </w:r>
    </w:p>
    <w:p w:rsidR="00D84C00" w:rsidRDefault="00D84C00" w:rsidP="00D84C00">
      <w:bookmarkStart w:id="208" w:name="include_clip_start_501"/>
      <w:bookmarkEnd w:id="208"/>
    </w:p>
    <w:p w:rsidR="00D84C00" w:rsidRDefault="00D84C00" w:rsidP="00D84C00">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D84C00" w:rsidRDefault="00D84C00" w:rsidP="00D84C00">
      <w:bookmarkStart w:id="209" w:name="include_clip_end_501"/>
      <w:bookmarkStart w:id="210" w:name="include_clip_start_502"/>
      <w:bookmarkEnd w:id="209"/>
      <w:bookmarkEnd w:id="210"/>
    </w:p>
    <w:p w:rsidR="00D84C00" w:rsidRDefault="00D84C00" w:rsidP="00D84C00">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D84C00" w:rsidRDefault="00D84C00" w:rsidP="00D84C00">
      <w:bookmarkStart w:id="211" w:name="include_clip_end_502"/>
      <w:bookmarkStart w:id="212" w:name="include_clip_start_503"/>
      <w:bookmarkEnd w:id="211"/>
      <w:bookmarkEnd w:id="212"/>
    </w:p>
    <w:p w:rsidR="00D84C00" w:rsidRDefault="00D84C00" w:rsidP="00D84C00">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D84C00" w:rsidRDefault="00D84C00" w:rsidP="00D84C00">
      <w:bookmarkStart w:id="213" w:name="include_clip_end_503"/>
      <w:bookmarkEnd w:id="213"/>
    </w:p>
    <w:p w:rsidR="00D84C00" w:rsidRDefault="00D84C00" w:rsidP="00D84C00">
      <w:pPr>
        <w:keepNext/>
        <w:pBdr>
          <w:top w:val="single" w:sz="4" w:space="1" w:color="auto"/>
          <w:left w:val="single" w:sz="4" w:space="4" w:color="auto"/>
          <w:right w:val="single" w:sz="4" w:space="4" w:color="auto"/>
          <w:between w:val="single" w:sz="4" w:space="1" w:color="auto"/>
          <w:bar w:val="single" w:sz="4" w:color="auto"/>
        </w:pBdr>
        <w:jc w:val="center"/>
        <w:rPr>
          <w:b/>
        </w:rPr>
      </w:pPr>
      <w:r w:rsidRPr="00D84C00">
        <w:rPr>
          <w:b/>
        </w:rPr>
        <w:t>ADJOURNMENT</w:t>
      </w:r>
    </w:p>
    <w:p w:rsidR="00D84C00" w:rsidRDefault="00D84C00" w:rsidP="00D84C00">
      <w:pPr>
        <w:keepNext/>
        <w:pBdr>
          <w:left w:val="single" w:sz="4" w:space="4" w:color="auto"/>
          <w:right w:val="single" w:sz="4" w:space="4" w:color="auto"/>
          <w:between w:val="single" w:sz="4" w:space="1" w:color="auto"/>
          <w:bar w:val="single" w:sz="4" w:color="auto"/>
        </w:pBdr>
      </w:pPr>
      <w:r>
        <w:t>At 6:59 p.m. the House, in accordance with the motion of Rep. HERBKERSMAN, adjourned in memory of Caroline Rothstein Fins, to meet at 10:00 a.m. tomorrow.</w:t>
      </w:r>
    </w:p>
    <w:p w:rsidR="00D84C00" w:rsidRDefault="00D84C00" w:rsidP="00D84C00">
      <w:pPr>
        <w:pBdr>
          <w:left w:val="single" w:sz="4" w:space="4" w:color="auto"/>
          <w:bottom w:val="single" w:sz="4" w:space="1" w:color="auto"/>
          <w:right w:val="single" w:sz="4" w:space="4" w:color="auto"/>
          <w:between w:val="single" w:sz="4" w:space="1" w:color="auto"/>
          <w:bar w:val="single" w:sz="4" w:color="auto"/>
        </w:pBdr>
        <w:jc w:val="center"/>
      </w:pPr>
      <w:r>
        <w:t>***</w:t>
      </w:r>
    </w:p>
    <w:p w:rsidR="00107106" w:rsidRDefault="00107106" w:rsidP="00107106">
      <w:pPr>
        <w:jc w:val="center"/>
      </w:pPr>
    </w:p>
    <w:p w:rsidR="00107106" w:rsidRDefault="00107106" w:rsidP="00107106">
      <w:pPr>
        <w:jc w:val="center"/>
        <w:sectPr w:rsidR="00107106">
          <w:headerReference w:type="first" r:id="rId14"/>
          <w:footerReference w:type="first" r:id="rId15"/>
          <w:pgSz w:w="12240" w:h="15840" w:code="1"/>
          <w:pgMar w:top="1008" w:right="4694" w:bottom="3499" w:left="1224" w:header="1008" w:footer="3499" w:gutter="0"/>
          <w:pgNumType w:start="1"/>
          <w:cols w:space="720"/>
          <w:titlePg/>
        </w:sectPr>
      </w:pPr>
    </w:p>
    <w:p w:rsidR="00107106" w:rsidRPr="00107106" w:rsidRDefault="00107106" w:rsidP="00107106">
      <w:pPr>
        <w:tabs>
          <w:tab w:val="right" w:leader="dot" w:pos="2520"/>
        </w:tabs>
        <w:rPr>
          <w:sz w:val="20"/>
        </w:rPr>
      </w:pPr>
      <w:bookmarkStart w:id="214" w:name="index_start"/>
      <w:bookmarkEnd w:id="214"/>
      <w:r w:rsidRPr="00107106">
        <w:rPr>
          <w:sz w:val="20"/>
        </w:rPr>
        <w:t>H. 3329</w:t>
      </w:r>
      <w:r w:rsidRPr="00107106">
        <w:rPr>
          <w:sz w:val="20"/>
        </w:rPr>
        <w:tab/>
        <w:t>11, 13</w:t>
      </w:r>
    </w:p>
    <w:p w:rsidR="00107106" w:rsidRPr="00107106" w:rsidRDefault="00107106" w:rsidP="00107106">
      <w:pPr>
        <w:tabs>
          <w:tab w:val="right" w:leader="dot" w:pos="2520"/>
        </w:tabs>
        <w:rPr>
          <w:sz w:val="20"/>
        </w:rPr>
      </w:pPr>
      <w:r w:rsidRPr="00107106">
        <w:rPr>
          <w:sz w:val="20"/>
        </w:rPr>
        <w:t>H. 3549</w:t>
      </w:r>
      <w:r w:rsidRPr="00107106">
        <w:rPr>
          <w:sz w:val="20"/>
        </w:rPr>
        <w:tab/>
        <w:t>9</w:t>
      </w:r>
    </w:p>
    <w:p w:rsidR="00107106" w:rsidRPr="00107106" w:rsidRDefault="00107106" w:rsidP="00107106">
      <w:pPr>
        <w:tabs>
          <w:tab w:val="right" w:leader="dot" w:pos="2520"/>
        </w:tabs>
        <w:rPr>
          <w:sz w:val="20"/>
        </w:rPr>
      </w:pPr>
      <w:r w:rsidRPr="00107106">
        <w:rPr>
          <w:sz w:val="20"/>
        </w:rPr>
        <w:t>H. 3819</w:t>
      </w:r>
      <w:r w:rsidRPr="00107106">
        <w:rPr>
          <w:sz w:val="20"/>
        </w:rPr>
        <w:tab/>
        <w:t>13, 18, 129</w:t>
      </w:r>
    </w:p>
    <w:p w:rsidR="00107106" w:rsidRPr="00107106" w:rsidRDefault="00107106" w:rsidP="00107106">
      <w:pPr>
        <w:tabs>
          <w:tab w:val="right" w:leader="dot" w:pos="2520"/>
        </w:tabs>
        <w:rPr>
          <w:sz w:val="20"/>
        </w:rPr>
      </w:pPr>
      <w:r w:rsidRPr="00107106">
        <w:rPr>
          <w:sz w:val="20"/>
        </w:rPr>
        <w:t>H. 4117</w:t>
      </w:r>
      <w:r w:rsidRPr="00107106">
        <w:rPr>
          <w:sz w:val="20"/>
        </w:rPr>
        <w:tab/>
        <w:t>18, 128, 129</w:t>
      </w:r>
    </w:p>
    <w:p w:rsidR="00107106" w:rsidRPr="00107106" w:rsidRDefault="00107106" w:rsidP="00107106">
      <w:pPr>
        <w:tabs>
          <w:tab w:val="right" w:leader="dot" w:pos="2520"/>
        </w:tabs>
        <w:rPr>
          <w:sz w:val="20"/>
        </w:rPr>
      </w:pPr>
      <w:r w:rsidRPr="00107106">
        <w:rPr>
          <w:sz w:val="20"/>
        </w:rPr>
        <w:t>H. 4245</w:t>
      </w:r>
      <w:r w:rsidRPr="00107106">
        <w:rPr>
          <w:sz w:val="20"/>
        </w:rPr>
        <w:tab/>
        <w:t>155</w:t>
      </w:r>
    </w:p>
    <w:p w:rsidR="00107106" w:rsidRPr="00107106" w:rsidRDefault="00107106" w:rsidP="00107106">
      <w:pPr>
        <w:tabs>
          <w:tab w:val="right" w:leader="dot" w:pos="2520"/>
        </w:tabs>
        <w:rPr>
          <w:sz w:val="20"/>
        </w:rPr>
      </w:pPr>
      <w:r w:rsidRPr="00107106">
        <w:rPr>
          <w:sz w:val="20"/>
        </w:rPr>
        <w:t>H. 4434</w:t>
      </w:r>
      <w:r w:rsidRPr="00107106">
        <w:rPr>
          <w:sz w:val="20"/>
        </w:rPr>
        <w:tab/>
        <w:t>3, 4</w:t>
      </w:r>
    </w:p>
    <w:p w:rsidR="00107106" w:rsidRPr="00107106" w:rsidRDefault="00107106" w:rsidP="00107106">
      <w:pPr>
        <w:tabs>
          <w:tab w:val="right" w:leader="dot" w:pos="2520"/>
        </w:tabs>
        <w:rPr>
          <w:sz w:val="20"/>
        </w:rPr>
      </w:pPr>
      <w:r w:rsidRPr="00107106">
        <w:rPr>
          <w:sz w:val="20"/>
        </w:rPr>
        <w:t>H. 4458</w:t>
      </w:r>
      <w:r w:rsidRPr="00107106">
        <w:rPr>
          <w:sz w:val="20"/>
        </w:rPr>
        <w:tab/>
        <w:t>133</w:t>
      </w:r>
    </w:p>
    <w:p w:rsidR="00107106" w:rsidRPr="00107106" w:rsidRDefault="00107106" w:rsidP="00107106">
      <w:pPr>
        <w:tabs>
          <w:tab w:val="right" w:leader="dot" w:pos="2520"/>
        </w:tabs>
        <w:rPr>
          <w:sz w:val="20"/>
        </w:rPr>
      </w:pPr>
      <w:r w:rsidRPr="00107106">
        <w:rPr>
          <w:sz w:val="20"/>
        </w:rPr>
        <w:t>H. 4592</w:t>
      </w:r>
      <w:r w:rsidRPr="00107106">
        <w:rPr>
          <w:sz w:val="20"/>
        </w:rPr>
        <w:tab/>
        <w:t>131, 132</w:t>
      </w:r>
    </w:p>
    <w:p w:rsidR="00107106" w:rsidRPr="00107106" w:rsidRDefault="00107106" w:rsidP="00107106">
      <w:pPr>
        <w:tabs>
          <w:tab w:val="right" w:leader="dot" w:pos="2520"/>
        </w:tabs>
        <w:rPr>
          <w:sz w:val="20"/>
        </w:rPr>
      </w:pPr>
      <w:r w:rsidRPr="00107106">
        <w:rPr>
          <w:sz w:val="20"/>
        </w:rPr>
        <w:t>H. 4612</w:t>
      </w:r>
      <w:r w:rsidRPr="00107106">
        <w:rPr>
          <w:sz w:val="20"/>
        </w:rPr>
        <w:tab/>
        <w:t>2</w:t>
      </w:r>
    </w:p>
    <w:p w:rsidR="00107106" w:rsidRPr="00107106" w:rsidRDefault="00107106" w:rsidP="00107106">
      <w:pPr>
        <w:tabs>
          <w:tab w:val="right" w:leader="dot" w:pos="2520"/>
        </w:tabs>
        <w:rPr>
          <w:sz w:val="20"/>
        </w:rPr>
      </w:pPr>
      <w:r w:rsidRPr="00107106">
        <w:rPr>
          <w:sz w:val="20"/>
        </w:rPr>
        <w:t>H. 5141</w:t>
      </w:r>
      <w:r w:rsidRPr="00107106">
        <w:rPr>
          <w:sz w:val="20"/>
        </w:rPr>
        <w:tab/>
        <w:t>6</w:t>
      </w:r>
    </w:p>
    <w:p w:rsidR="00107106" w:rsidRPr="00107106" w:rsidRDefault="00107106" w:rsidP="00107106">
      <w:pPr>
        <w:tabs>
          <w:tab w:val="right" w:leader="dot" w:pos="2520"/>
        </w:tabs>
        <w:rPr>
          <w:sz w:val="20"/>
        </w:rPr>
      </w:pPr>
      <w:r w:rsidRPr="00107106">
        <w:rPr>
          <w:sz w:val="20"/>
        </w:rPr>
        <w:t>H. 5154</w:t>
      </w:r>
      <w:r w:rsidRPr="00107106">
        <w:rPr>
          <w:sz w:val="20"/>
        </w:rPr>
        <w:tab/>
        <w:t>55</w:t>
      </w:r>
    </w:p>
    <w:p w:rsidR="00107106" w:rsidRPr="00107106" w:rsidRDefault="00107106" w:rsidP="00107106">
      <w:pPr>
        <w:tabs>
          <w:tab w:val="right" w:leader="dot" w:pos="2520"/>
        </w:tabs>
        <w:rPr>
          <w:sz w:val="20"/>
        </w:rPr>
      </w:pPr>
      <w:r w:rsidRPr="00107106">
        <w:rPr>
          <w:sz w:val="20"/>
        </w:rPr>
        <w:t>H. 5195</w:t>
      </w:r>
      <w:r w:rsidRPr="00107106">
        <w:rPr>
          <w:sz w:val="20"/>
        </w:rPr>
        <w:tab/>
        <w:t>155</w:t>
      </w:r>
    </w:p>
    <w:p w:rsidR="00107106" w:rsidRPr="00107106" w:rsidRDefault="00107106" w:rsidP="00107106">
      <w:pPr>
        <w:tabs>
          <w:tab w:val="right" w:leader="dot" w:pos="2520"/>
        </w:tabs>
        <w:rPr>
          <w:sz w:val="20"/>
        </w:rPr>
      </w:pPr>
      <w:r w:rsidRPr="00107106">
        <w:rPr>
          <w:sz w:val="20"/>
        </w:rPr>
        <w:t>H. 5199</w:t>
      </w:r>
      <w:r w:rsidRPr="00107106">
        <w:rPr>
          <w:sz w:val="20"/>
        </w:rPr>
        <w:tab/>
        <w:t>155</w:t>
      </w:r>
    </w:p>
    <w:p w:rsidR="00107106" w:rsidRPr="00107106" w:rsidRDefault="00107106" w:rsidP="00107106">
      <w:pPr>
        <w:tabs>
          <w:tab w:val="right" w:leader="dot" w:pos="2520"/>
        </w:tabs>
        <w:rPr>
          <w:sz w:val="20"/>
        </w:rPr>
      </w:pPr>
      <w:r w:rsidRPr="00107106">
        <w:rPr>
          <w:sz w:val="20"/>
        </w:rPr>
        <w:t>H. 5272</w:t>
      </w:r>
      <w:r w:rsidRPr="00107106">
        <w:rPr>
          <w:sz w:val="20"/>
        </w:rPr>
        <w:tab/>
        <w:t>57</w:t>
      </w:r>
    </w:p>
    <w:p w:rsidR="00107106" w:rsidRPr="00107106" w:rsidRDefault="00107106" w:rsidP="00107106">
      <w:pPr>
        <w:tabs>
          <w:tab w:val="right" w:leader="dot" w:pos="2520"/>
        </w:tabs>
        <w:rPr>
          <w:sz w:val="20"/>
        </w:rPr>
      </w:pPr>
      <w:r w:rsidRPr="00107106">
        <w:rPr>
          <w:sz w:val="20"/>
        </w:rPr>
        <w:t>H. 5302</w:t>
      </w:r>
      <w:r w:rsidRPr="00107106">
        <w:rPr>
          <w:sz w:val="20"/>
        </w:rPr>
        <w:tab/>
        <w:t>59</w:t>
      </w:r>
    </w:p>
    <w:p w:rsidR="00107106" w:rsidRPr="00107106" w:rsidRDefault="00107106" w:rsidP="00107106">
      <w:pPr>
        <w:tabs>
          <w:tab w:val="right" w:leader="dot" w:pos="2520"/>
        </w:tabs>
        <w:rPr>
          <w:sz w:val="20"/>
        </w:rPr>
      </w:pPr>
      <w:r w:rsidRPr="00107106">
        <w:rPr>
          <w:sz w:val="20"/>
        </w:rPr>
        <w:t>H. 5383</w:t>
      </w:r>
      <w:r w:rsidRPr="00107106">
        <w:rPr>
          <w:sz w:val="20"/>
        </w:rPr>
        <w:tab/>
        <w:t>7</w:t>
      </w:r>
    </w:p>
    <w:p w:rsidR="00107106" w:rsidRPr="00107106" w:rsidRDefault="00107106" w:rsidP="00107106">
      <w:pPr>
        <w:tabs>
          <w:tab w:val="right" w:leader="dot" w:pos="2520"/>
        </w:tabs>
        <w:rPr>
          <w:sz w:val="20"/>
        </w:rPr>
      </w:pPr>
      <w:r w:rsidRPr="00107106">
        <w:rPr>
          <w:sz w:val="20"/>
        </w:rPr>
        <w:t>H. 5384</w:t>
      </w:r>
      <w:r w:rsidRPr="00107106">
        <w:rPr>
          <w:sz w:val="20"/>
        </w:rPr>
        <w:tab/>
        <w:t>138</w:t>
      </w:r>
    </w:p>
    <w:p w:rsidR="00107106" w:rsidRPr="00107106" w:rsidRDefault="00107106" w:rsidP="00107106">
      <w:pPr>
        <w:tabs>
          <w:tab w:val="right" w:leader="dot" w:pos="2520"/>
        </w:tabs>
        <w:rPr>
          <w:sz w:val="20"/>
        </w:rPr>
      </w:pPr>
      <w:r w:rsidRPr="00107106">
        <w:rPr>
          <w:sz w:val="20"/>
        </w:rPr>
        <w:t>H. 5385</w:t>
      </w:r>
      <w:r w:rsidRPr="00107106">
        <w:rPr>
          <w:sz w:val="20"/>
        </w:rPr>
        <w:tab/>
        <w:t>139</w:t>
      </w:r>
    </w:p>
    <w:p w:rsidR="00107106" w:rsidRPr="00107106" w:rsidRDefault="00107106" w:rsidP="00107106">
      <w:pPr>
        <w:tabs>
          <w:tab w:val="right" w:leader="dot" w:pos="2520"/>
        </w:tabs>
        <w:rPr>
          <w:sz w:val="20"/>
        </w:rPr>
      </w:pPr>
      <w:r w:rsidRPr="00107106">
        <w:rPr>
          <w:sz w:val="20"/>
        </w:rPr>
        <w:t>H. 5386</w:t>
      </w:r>
      <w:r w:rsidRPr="00107106">
        <w:rPr>
          <w:sz w:val="20"/>
        </w:rPr>
        <w:tab/>
        <w:t>139, 140</w:t>
      </w:r>
    </w:p>
    <w:p w:rsidR="00107106" w:rsidRPr="00107106" w:rsidRDefault="00107106" w:rsidP="00107106">
      <w:pPr>
        <w:tabs>
          <w:tab w:val="right" w:leader="dot" w:pos="2520"/>
        </w:tabs>
        <w:rPr>
          <w:sz w:val="20"/>
        </w:rPr>
      </w:pPr>
      <w:r w:rsidRPr="00107106">
        <w:rPr>
          <w:sz w:val="20"/>
        </w:rPr>
        <w:t>H. 5387</w:t>
      </w:r>
      <w:r w:rsidRPr="00107106">
        <w:rPr>
          <w:sz w:val="20"/>
        </w:rPr>
        <w:tab/>
        <w:t>140</w:t>
      </w:r>
    </w:p>
    <w:p w:rsidR="00107106" w:rsidRPr="00107106" w:rsidRDefault="00107106" w:rsidP="00107106">
      <w:pPr>
        <w:tabs>
          <w:tab w:val="right" w:leader="dot" w:pos="2520"/>
        </w:tabs>
        <w:rPr>
          <w:sz w:val="20"/>
        </w:rPr>
      </w:pPr>
      <w:r w:rsidRPr="00107106">
        <w:rPr>
          <w:sz w:val="20"/>
        </w:rPr>
        <w:t>H. 5388</w:t>
      </w:r>
      <w:r w:rsidRPr="00107106">
        <w:rPr>
          <w:sz w:val="20"/>
        </w:rPr>
        <w:tab/>
        <w:t>141</w:t>
      </w:r>
    </w:p>
    <w:p w:rsidR="00107106" w:rsidRPr="00107106" w:rsidRDefault="00107106" w:rsidP="00107106">
      <w:pPr>
        <w:tabs>
          <w:tab w:val="right" w:leader="dot" w:pos="2520"/>
        </w:tabs>
        <w:rPr>
          <w:sz w:val="20"/>
        </w:rPr>
      </w:pPr>
      <w:r w:rsidRPr="00107106">
        <w:rPr>
          <w:sz w:val="20"/>
        </w:rPr>
        <w:t>H. 5389</w:t>
      </w:r>
      <w:r w:rsidRPr="00107106">
        <w:rPr>
          <w:sz w:val="20"/>
        </w:rPr>
        <w:tab/>
        <w:t>142</w:t>
      </w:r>
    </w:p>
    <w:p w:rsidR="00107106" w:rsidRPr="00107106" w:rsidRDefault="00107106" w:rsidP="00107106">
      <w:pPr>
        <w:tabs>
          <w:tab w:val="right" w:leader="dot" w:pos="2520"/>
        </w:tabs>
        <w:rPr>
          <w:sz w:val="20"/>
        </w:rPr>
      </w:pPr>
      <w:r w:rsidRPr="00107106">
        <w:rPr>
          <w:sz w:val="20"/>
        </w:rPr>
        <w:t>H. 5390</w:t>
      </w:r>
      <w:r w:rsidRPr="00107106">
        <w:rPr>
          <w:sz w:val="20"/>
        </w:rPr>
        <w:tab/>
        <w:t>142</w:t>
      </w:r>
    </w:p>
    <w:p w:rsidR="00107106" w:rsidRPr="00107106" w:rsidRDefault="00107106" w:rsidP="00107106">
      <w:pPr>
        <w:tabs>
          <w:tab w:val="right" w:leader="dot" w:pos="2520"/>
        </w:tabs>
        <w:rPr>
          <w:sz w:val="20"/>
        </w:rPr>
      </w:pPr>
      <w:r w:rsidRPr="00107106">
        <w:rPr>
          <w:sz w:val="20"/>
        </w:rPr>
        <w:t>H. 5391</w:t>
      </w:r>
      <w:r w:rsidRPr="00107106">
        <w:rPr>
          <w:sz w:val="20"/>
        </w:rPr>
        <w:tab/>
        <w:t>143</w:t>
      </w:r>
    </w:p>
    <w:p w:rsidR="00107106" w:rsidRPr="00107106" w:rsidRDefault="00107106" w:rsidP="00107106">
      <w:pPr>
        <w:tabs>
          <w:tab w:val="right" w:leader="dot" w:pos="2520"/>
        </w:tabs>
        <w:rPr>
          <w:sz w:val="20"/>
        </w:rPr>
      </w:pPr>
      <w:r w:rsidRPr="00107106">
        <w:rPr>
          <w:sz w:val="20"/>
        </w:rPr>
        <w:t>H. 5392</w:t>
      </w:r>
      <w:r w:rsidRPr="00107106">
        <w:rPr>
          <w:sz w:val="20"/>
        </w:rPr>
        <w:tab/>
        <w:t>143</w:t>
      </w:r>
    </w:p>
    <w:p w:rsidR="00107106" w:rsidRPr="00107106" w:rsidRDefault="00107106" w:rsidP="00107106">
      <w:pPr>
        <w:tabs>
          <w:tab w:val="right" w:leader="dot" w:pos="2520"/>
        </w:tabs>
        <w:rPr>
          <w:sz w:val="20"/>
        </w:rPr>
      </w:pPr>
      <w:r w:rsidRPr="00107106">
        <w:rPr>
          <w:sz w:val="20"/>
        </w:rPr>
        <w:t>H. 5393</w:t>
      </w:r>
      <w:r w:rsidRPr="00107106">
        <w:rPr>
          <w:sz w:val="20"/>
        </w:rPr>
        <w:tab/>
        <w:t>144</w:t>
      </w:r>
    </w:p>
    <w:p w:rsidR="00107106" w:rsidRPr="00107106" w:rsidRDefault="00107106" w:rsidP="00107106">
      <w:pPr>
        <w:tabs>
          <w:tab w:val="right" w:leader="dot" w:pos="2520"/>
        </w:tabs>
        <w:rPr>
          <w:sz w:val="20"/>
        </w:rPr>
      </w:pPr>
      <w:r w:rsidRPr="00107106">
        <w:rPr>
          <w:sz w:val="20"/>
        </w:rPr>
        <w:t>H. 5394</w:t>
      </w:r>
      <w:r w:rsidRPr="00107106">
        <w:rPr>
          <w:sz w:val="20"/>
        </w:rPr>
        <w:tab/>
        <w:t>145</w:t>
      </w:r>
    </w:p>
    <w:p w:rsidR="00107106" w:rsidRPr="00107106" w:rsidRDefault="00107106" w:rsidP="00107106">
      <w:pPr>
        <w:tabs>
          <w:tab w:val="right" w:leader="dot" w:pos="2520"/>
        </w:tabs>
        <w:rPr>
          <w:sz w:val="20"/>
        </w:rPr>
      </w:pPr>
      <w:r w:rsidRPr="00107106">
        <w:rPr>
          <w:sz w:val="20"/>
        </w:rPr>
        <w:t>H. 5395</w:t>
      </w:r>
      <w:r w:rsidRPr="00107106">
        <w:rPr>
          <w:sz w:val="20"/>
        </w:rPr>
        <w:tab/>
        <w:t>145</w:t>
      </w:r>
    </w:p>
    <w:p w:rsidR="00107106" w:rsidRPr="00107106" w:rsidRDefault="00107106" w:rsidP="00107106">
      <w:pPr>
        <w:tabs>
          <w:tab w:val="right" w:leader="dot" w:pos="2520"/>
        </w:tabs>
        <w:rPr>
          <w:sz w:val="20"/>
        </w:rPr>
      </w:pPr>
      <w:r w:rsidRPr="00107106">
        <w:rPr>
          <w:sz w:val="20"/>
        </w:rPr>
        <w:t>H. 5396</w:t>
      </w:r>
      <w:r w:rsidRPr="00107106">
        <w:rPr>
          <w:sz w:val="20"/>
        </w:rPr>
        <w:tab/>
        <w:t>146</w:t>
      </w:r>
    </w:p>
    <w:p w:rsidR="00107106" w:rsidRPr="00107106" w:rsidRDefault="00107106" w:rsidP="00107106">
      <w:pPr>
        <w:tabs>
          <w:tab w:val="right" w:leader="dot" w:pos="2520"/>
        </w:tabs>
        <w:rPr>
          <w:sz w:val="20"/>
        </w:rPr>
      </w:pPr>
      <w:r w:rsidRPr="00107106">
        <w:rPr>
          <w:sz w:val="20"/>
        </w:rPr>
        <w:t>H. 5397</w:t>
      </w:r>
      <w:r w:rsidRPr="00107106">
        <w:rPr>
          <w:sz w:val="20"/>
        </w:rPr>
        <w:tab/>
        <w:t>147</w:t>
      </w:r>
    </w:p>
    <w:p w:rsidR="00107106" w:rsidRPr="00107106" w:rsidRDefault="00107106" w:rsidP="00107106">
      <w:pPr>
        <w:tabs>
          <w:tab w:val="right" w:leader="dot" w:pos="2520"/>
        </w:tabs>
        <w:rPr>
          <w:sz w:val="20"/>
        </w:rPr>
      </w:pPr>
      <w:r w:rsidRPr="00107106">
        <w:rPr>
          <w:sz w:val="20"/>
        </w:rPr>
        <w:t>H. 5398</w:t>
      </w:r>
      <w:r w:rsidRPr="00107106">
        <w:rPr>
          <w:sz w:val="20"/>
        </w:rPr>
        <w:tab/>
        <w:t>148</w:t>
      </w:r>
    </w:p>
    <w:p w:rsidR="00107106" w:rsidRPr="00107106" w:rsidRDefault="00107106" w:rsidP="00107106">
      <w:pPr>
        <w:tabs>
          <w:tab w:val="right" w:leader="dot" w:pos="2520"/>
        </w:tabs>
        <w:rPr>
          <w:sz w:val="20"/>
        </w:rPr>
      </w:pPr>
      <w:r w:rsidRPr="00107106">
        <w:rPr>
          <w:sz w:val="20"/>
        </w:rPr>
        <w:t>H. 5399</w:t>
      </w:r>
      <w:r w:rsidRPr="00107106">
        <w:rPr>
          <w:sz w:val="20"/>
        </w:rPr>
        <w:tab/>
        <w:t>148</w:t>
      </w:r>
    </w:p>
    <w:p w:rsidR="00107106" w:rsidRPr="00107106" w:rsidRDefault="00107106" w:rsidP="00107106">
      <w:pPr>
        <w:tabs>
          <w:tab w:val="right" w:leader="dot" w:pos="2520"/>
        </w:tabs>
        <w:rPr>
          <w:sz w:val="20"/>
        </w:rPr>
      </w:pPr>
      <w:r w:rsidRPr="00107106">
        <w:rPr>
          <w:sz w:val="20"/>
        </w:rPr>
        <w:t>H. 5400</w:t>
      </w:r>
      <w:r w:rsidRPr="00107106">
        <w:rPr>
          <w:sz w:val="20"/>
        </w:rPr>
        <w:tab/>
        <w:t>149</w:t>
      </w:r>
    </w:p>
    <w:p w:rsidR="00107106" w:rsidRPr="00107106" w:rsidRDefault="00107106" w:rsidP="00107106">
      <w:pPr>
        <w:tabs>
          <w:tab w:val="right" w:leader="dot" w:pos="2520"/>
        </w:tabs>
        <w:rPr>
          <w:sz w:val="20"/>
        </w:rPr>
      </w:pPr>
      <w:r w:rsidRPr="00107106">
        <w:rPr>
          <w:sz w:val="20"/>
        </w:rPr>
        <w:t>H. 5401</w:t>
      </w:r>
      <w:r w:rsidRPr="00107106">
        <w:rPr>
          <w:sz w:val="20"/>
        </w:rPr>
        <w:tab/>
        <w:t>149</w:t>
      </w:r>
    </w:p>
    <w:p w:rsidR="00107106" w:rsidRPr="00107106" w:rsidRDefault="00107106" w:rsidP="00107106">
      <w:pPr>
        <w:tabs>
          <w:tab w:val="right" w:leader="dot" w:pos="2520"/>
        </w:tabs>
        <w:rPr>
          <w:sz w:val="20"/>
        </w:rPr>
      </w:pPr>
      <w:r w:rsidRPr="00107106">
        <w:rPr>
          <w:sz w:val="20"/>
        </w:rPr>
        <w:t>H. 5402</w:t>
      </w:r>
      <w:r w:rsidRPr="00107106">
        <w:rPr>
          <w:sz w:val="20"/>
        </w:rPr>
        <w:tab/>
        <w:t>150</w:t>
      </w:r>
    </w:p>
    <w:p w:rsidR="00107106" w:rsidRPr="00107106" w:rsidRDefault="00107106" w:rsidP="00107106">
      <w:pPr>
        <w:tabs>
          <w:tab w:val="right" w:leader="dot" w:pos="2520"/>
        </w:tabs>
        <w:rPr>
          <w:sz w:val="20"/>
        </w:rPr>
      </w:pPr>
      <w:r w:rsidRPr="00107106">
        <w:rPr>
          <w:sz w:val="20"/>
        </w:rPr>
        <w:t>H. 5403</w:t>
      </w:r>
      <w:r w:rsidRPr="00107106">
        <w:rPr>
          <w:sz w:val="20"/>
        </w:rPr>
        <w:tab/>
        <w:t>153</w:t>
      </w:r>
    </w:p>
    <w:p w:rsidR="00107106" w:rsidRPr="00107106" w:rsidRDefault="00107106" w:rsidP="00107106">
      <w:pPr>
        <w:tabs>
          <w:tab w:val="right" w:leader="dot" w:pos="2520"/>
        </w:tabs>
        <w:rPr>
          <w:sz w:val="20"/>
        </w:rPr>
      </w:pPr>
      <w:r w:rsidRPr="00107106">
        <w:rPr>
          <w:sz w:val="20"/>
        </w:rPr>
        <w:t>H. 5404</w:t>
      </w:r>
      <w:r w:rsidRPr="00107106">
        <w:rPr>
          <w:sz w:val="20"/>
        </w:rPr>
        <w:tab/>
        <w:t>153</w:t>
      </w:r>
    </w:p>
    <w:p w:rsidR="00107106" w:rsidRPr="00107106" w:rsidRDefault="00107106" w:rsidP="00107106">
      <w:pPr>
        <w:tabs>
          <w:tab w:val="right" w:leader="dot" w:pos="2520"/>
        </w:tabs>
        <w:rPr>
          <w:sz w:val="20"/>
        </w:rPr>
      </w:pPr>
      <w:r w:rsidRPr="00107106">
        <w:rPr>
          <w:sz w:val="20"/>
        </w:rPr>
        <w:t>H. 5405</w:t>
      </w:r>
      <w:r w:rsidRPr="00107106">
        <w:rPr>
          <w:sz w:val="20"/>
        </w:rPr>
        <w:tab/>
        <w:t>154</w:t>
      </w:r>
    </w:p>
    <w:p w:rsidR="00107106" w:rsidRPr="00107106" w:rsidRDefault="00107106" w:rsidP="00107106">
      <w:pPr>
        <w:tabs>
          <w:tab w:val="right" w:leader="dot" w:pos="2520"/>
        </w:tabs>
        <w:rPr>
          <w:sz w:val="20"/>
        </w:rPr>
      </w:pPr>
    </w:p>
    <w:p w:rsidR="00107106" w:rsidRPr="00107106" w:rsidRDefault="00107106" w:rsidP="00107106">
      <w:pPr>
        <w:tabs>
          <w:tab w:val="right" w:leader="dot" w:pos="2520"/>
        </w:tabs>
        <w:rPr>
          <w:sz w:val="20"/>
        </w:rPr>
      </w:pPr>
      <w:r w:rsidRPr="00107106">
        <w:rPr>
          <w:sz w:val="20"/>
        </w:rPr>
        <w:t xml:space="preserve">S. 67 </w:t>
      </w:r>
      <w:r w:rsidRPr="00107106">
        <w:rPr>
          <w:sz w:val="20"/>
        </w:rPr>
        <w:tab/>
        <w:t>29</w:t>
      </w:r>
    </w:p>
    <w:p w:rsidR="00107106" w:rsidRPr="00107106" w:rsidRDefault="00107106" w:rsidP="00107106">
      <w:pPr>
        <w:tabs>
          <w:tab w:val="right" w:leader="dot" w:pos="2520"/>
        </w:tabs>
        <w:rPr>
          <w:sz w:val="20"/>
        </w:rPr>
      </w:pPr>
      <w:r w:rsidRPr="00107106">
        <w:rPr>
          <w:sz w:val="20"/>
        </w:rPr>
        <w:t>S. 67:</w:t>
      </w:r>
      <w:r w:rsidRPr="00107106">
        <w:rPr>
          <w:sz w:val="20"/>
        </w:rPr>
        <w:tab/>
        <w:t>130</w:t>
      </w:r>
    </w:p>
    <w:p w:rsidR="00107106" w:rsidRPr="00107106" w:rsidRDefault="00107106" w:rsidP="00107106">
      <w:pPr>
        <w:tabs>
          <w:tab w:val="right" w:leader="dot" w:pos="2520"/>
        </w:tabs>
        <w:rPr>
          <w:sz w:val="20"/>
        </w:rPr>
      </w:pPr>
      <w:r w:rsidRPr="00107106">
        <w:rPr>
          <w:sz w:val="20"/>
        </w:rPr>
        <w:t xml:space="preserve">S. 67 </w:t>
      </w:r>
      <w:r w:rsidRPr="00107106">
        <w:rPr>
          <w:sz w:val="20"/>
        </w:rPr>
        <w:tab/>
        <w:t>130</w:t>
      </w:r>
    </w:p>
    <w:p w:rsidR="00107106" w:rsidRPr="00107106" w:rsidRDefault="00107106" w:rsidP="00107106">
      <w:pPr>
        <w:tabs>
          <w:tab w:val="right" w:leader="dot" w:pos="2520"/>
        </w:tabs>
        <w:rPr>
          <w:sz w:val="20"/>
        </w:rPr>
      </w:pPr>
      <w:r>
        <w:rPr>
          <w:sz w:val="20"/>
        </w:rPr>
        <w:br w:type="column"/>
      </w:r>
      <w:r w:rsidRPr="00107106">
        <w:rPr>
          <w:sz w:val="20"/>
        </w:rPr>
        <w:t>S. 109</w:t>
      </w:r>
      <w:r w:rsidRPr="00107106">
        <w:rPr>
          <w:sz w:val="20"/>
        </w:rPr>
        <w:tab/>
        <w:t>79, 105, 108, 109</w:t>
      </w:r>
    </w:p>
    <w:p w:rsidR="00107106" w:rsidRPr="00107106" w:rsidRDefault="00107106" w:rsidP="00107106">
      <w:pPr>
        <w:tabs>
          <w:tab w:val="right" w:leader="dot" w:pos="2520"/>
        </w:tabs>
        <w:rPr>
          <w:sz w:val="20"/>
        </w:rPr>
      </w:pPr>
      <w:r w:rsidRPr="00107106">
        <w:rPr>
          <w:sz w:val="20"/>
        </w:rPr>
        <w:t>S. 115</w:t>
      </w:r>
      <w:r w:rsidRPr="00107106">
        <w:rPr>
          <w:sz w:val="20"/>
        </w:rPr>
        <w:tab/>
        <w:t>67</w:t>
      </w:r>
    </w:p>
    <w:p w:rsidR="00107106" w:rsidRPr="00107106" w:rsidRDefault="00107106" w:rsidP="00107106">
      <w:pPr>
        <w:tabs>
          <w:tab w:val="right" w:leader="dot" w:pos="2520"/>
        </w:tabs>
        <w:rPr>
          <w:sz w:val="20"/>
        </w:rPr>
      </w:pPr>
      <w:r w:rsidRPr="00107106">
        <w:rPr>
          <w:sz w:val="20"/>
        </w:rPr>
        <w:t>S. 131</w:t>
      </w:r>
      <w:r w:rsidRPr="00107106">
        <w:rPr>
          <w:sz w:val="20"/>
        </w:rPr>
        <w:tab/>
        <w:t>80</w:t>
      </w:r>
    </w:p>
    <w:p w:rsidR="00107106" w:rsidRPr="00107106" w:rsidRDefault="00107106" w:rsidP="00107106">
      <w:pPr>
        <w:tabs>
          <w:tab w:val="right" w:leader="dot" w:pos="2520"/>
        </w:tabs>
        <w:rPr>
          <w:sz w:val="20"/>
        </w:rPr>
      </w:pPr>
      <w:r w:rsidRPr="00107106">
        <w:rPr>
          <w:sz w:val="20"/>
        </w:rPr>
        <w:t>S. 170</w:t>
      </w:r>
      <w:r w:rsidRPr="00107106">
        <w:rPr>
          <w:sz w:val="20"/>
        </w:rPr>
        <w:tab/>
        <w:t>55, 99, 100</w:t>
      </w:r>
    </w:p>
    <w:p w:rsidR="00107106" w:rsidRPr="00107106" w:rsidRDefault="00107106" w:rsidP="00107106">
      <w:pPr>
        <w:tabs>
          <w:tab w:val="right" w:leader="dot" w:pos="2520"/>
        </w:tabs>
        <w:rPr>
          <w:sz w:val="20"/>
        </w:rPr>
      </w:pPr>
      <w:r w:rsidRPr="00107106">
        <w:rPr>
          <w:sz w:val="20"/>
        </w:rPr>
        <w:t>S. 176</w:t>
      </w:r>
      <w:r w:rsidRPr="00107106">
        <w:rPr>
          <w:sz w:val="20"/>
        </w:rPr>
        <w:tab/>
        <w:t>69, 70, 73</w:t>
      </w:r>
    </w:p>
    <w:p w:rsidR="00107106" w:rsidRPr="00107106" w:rsidRDefault="00107106" w:rsidP="00107106">
      <w:pPr>
        <w:tabs>
          <w:tab w:val="right" w:leader="dot" w:pos="2520"/>
        </w:tabs>
        <w:rPr>
          <w:sz w:val="20"/>
        </w:rPr>
      </w:pPr>
      <w:r w:rsidRPr="00107106">
        <w:rPr>
          <w:sz w:val="20"/>
        </w:rPr>
        <w:t>S. 190</w:t>
      </w:r>
      <w:r w:rsidRPr="00107106">
        <w:rPr>
          <w:sz w:val="20"/>
        </w:rPr>
        <w:tab/>
        <w:t>30, 31, 39, 62</w:t>
      </w:r>
    </w:p>
    <w:p w:rsidR="00107106" w:rsidRPr="00107106" w:rsidRDefault="00107106" w:rsidP="00107106">
      <w:pPr>
        <w:tabs>
          <w:tab w:val="right" w:leader="dot" w:pos="2520"/>
        </w:tabs>
        <w:rPr>
          <w:sz w:val="20"/>
        </w:rPr>
      </w:pPr>
      <w:r w:rsidRPr="00107106">
        <w:rPr>
          <w:sz w:val="20"/>
        </w:rPr>
        <w:t>S. 302</w:t>
      </w:r>
      <w:r w:rsidRPr="00107106">
        <w:rPr>
          <w:sz w:val="20"/>
        </w:rPr>
        <w:tab/>
        <w:t>25, 133</w:t>
      </w:r>
    </w:p>
    <w:p w:rsidR="00107106" w:rsidRPr="00107106" w:rsidRDefault="00107106" w:rsidP="00107106">
      <w:pPr>
        <w:tabs>
          <w:tab w:val="right" w:leader="dot" w:pos="2520"/>
        </w:tabs>
        <w:rPr>
          <w:sz w:val="20"/>
        </w:rPr>
      </w:pPr>
      <w:r w:rsidRPr="00107106">
        <w:rPr>
          <w:sz w:val="20"/>
        </w:rPr>
        <w:t>S. 506</w:t>
      </w:r>
      <w:r w:rsidRPr="00107106">
        <w:rPr>
          <w:sz w:val="20"/>
        </w:rPr>
        <w:tab/>
        <w:t>24</w:t>
      </w:r>
    </w:p>
    <w:p w:rsidR="00107106" w:rsidRPr="00107106" w:rsidRDefault="00107106" w:rsidP="00107106">
      <w:pPr>
        <w:tabs>
          <w:tab w:val="right" w:leader="dot" w:pos="2520"/>
        </w:tabs>
        <w:rPr>
          <w:sz w:val="20"/>
        </w:rPr>
      </w:pPr>
      <w:r w:rsidRPr="00107106">
        <w:rPr>
          <w:sz w:val="20"/>
        </w:rPr>
        <w:t>S. 596</w:t>
      </w:r>
      <w:r w:rsidRPr="00107106">
        <w:rPr>
          <w:sz w:val="20"/>
        </w:rPr>
        <w:tab/>
        <w:t>32, 34</w:t>
      </w:r>
    </w:p>
    <w:p w:rsidR="00107106" w:rsidRPr="00107106" w:rsidRDefault="00107106" w:rsidP="00107106">
      <w:pPr>
        <w:tabs>
          <w:tab w:val="right" w:leader="dot" w:pos="2520"/>
        </w:tabs>
        <w:rPr>
          <w:sz w:val="20"/>
        </w:rPr>
      </w:pPr>
      <w:r w:rsidRPr="00107106">
        <w:rPr>
          <w:sz w:val="20"/>
        </w:rPr>
        <w:t>S. 648</w:t>
      </w:r>
      <w:r w:rsidRPr="00107106">
        <w:rPr>
          <w:sz w:val="20"/>
        </w:rPr>
        <w:tab/>
        <w:t>29, 130</w:t>
      </w:r>
    </w:p>
    <w:p w:rsidR="00107106" w:rsidRPr="00107106" w:rsidRDefault="00107106" w:rsidP="00107106">
      <w:pPr>
        <w:tabs>
          <w:tab w:val="right" w:leader="dot" w:pos="2520"/>
        </w:tabs>
        <w:rPr>
          <w:sz w:val="20"/>
        </w:rPr>
      </w:pPr>
      <w:r w:rsidRPr="00107106">
        <w:rPr>
          <w:sz w:val="20"/>
        </w:rPr>
        <w:t>S. 671</w:t>
      </w:r>
      <w:r w:rsidRPr="00107106">
        <w:rPr>
          <w:sz w:val="20"/>
        </w:rPr>
        <w:tab/>
        <w:t>85, 86</w:t>
      </w:r>
    </w:p>
    <w:p w:rsidR="00107106" w:rsidRPr="00107106" w:rsidRDefault="00107106" w:rsidP="00107106">
      <w:pPr>
        <w:tabs>
          <w:tab w:val="right" w:leader="dot" w:pos="2520"/>
        </w:tabs>
        <w:rPr>
          <w:sz w:val="20"/>
        </w:rPr>
      </w:pPr>
      <w:r w:rsidRPr="00107106">
        <w:rPr>
          <w:sz w:val="20"/>
        </w:rPr>
        <w:t>S. 758</w:t>
      </w:r>
      <w:r w:rsidRPr="00107106">
        <w:rPr>
          <w:sz w:val="20"/>
        </w:rPr>
        <w:tab/>
        <w:t>25</w:t>
      </w:r>
    </w:p>
    <w:p w:rsidR="00107106" w:rsidRPr="00107106" w:rsidRDefault="00107106" w:rsidP="00107106">
      <w:pPr>
        <w:tabs>
          <w:tab w:val="right" w:leader="dot" w:pos="2520"/>
        </w:tabs>
        <w:rPr>
          <w:sz w:val="20"/>
        </w:rPr>
      </w:pPr>
      <w:r w:rsidRPr="00107106">
        <w:rPr>
          <w:sz w:val="20"/>
        </w:rPr>
        <w:t>S. 810</w:t>
      </w:r>
      <w:r w:rsidRPr="00107106">
        <w:rPr>
          <w:sz w:val="20"/>
        </w:rPr>
        <w:tab/>
        <w:t>53, 88, 89, 92</w:t>
      </w:r>
    </w:p>
    <w:p w:rsidR="00107106" w:rsidRPr="00107106" w:rsidRDefault="00107106" w:rsidP="00107106">
      <w:pPr>
        <w:tabs>
          <w:tab w:val="right" w:leader="dot" w:pos="2520"/>
        </w:tabs>
        <w:rPr>
          <w:sz w:val="20"/>
        </w:rPr>
      </w:pPr>
      <w:r w:rsidRPr="00107106">
        <w:rPr>
          <w:sz w:val="20"/>
        </w:rPr>
        <w:t>S. 820</w:t>
      </w:r>
      <w:r w:rsidRPr="00107106">
        <w:rPr>
          <w:sz w:val="20"/>
        </w:rPr>
        <w:tab/>
        <w:t>65</w:t>
      </w:r>
    </w:p>
    <w:p w:rsidR="00107106" w:rsidRPr="00107106" w:rsidRDefault="00107106" w:rsidP="00107106">
      <w:pPr>
        <w:tabs>
          <w:tab w:val="right" w:leader="dot" w:pos="2520"/>
        </w:tabs>
        <w:rPr>
          <w:sz w:val="20"/>
        </w:rPr>
      </w:pPr>
      <w:r w:rsidRPr="00107106">
        <w:rPr>
          <w:sz w:val="20"/>
        </w:rPr>
        <w:t>S. 857</w:t>
      </w:r>
      <w:r w:rsidRPr="00107106">
        <w:rPr>
          <w:sz w:val="20"/>
        </w:rPr>
        <w:tab/>
        <w:t>2</w:t>
      </w:r>
    </w:p>
    <w:p w:rsidR="00107106" w:rsidRPr="00107106" w:rsidRDefault="00107106" w:rsidP="00107106">
      <w:pPr>
        <w:tabs>
          <w:tab w:val="right" w:leader="dot" w:pos="2520"/>
        </w:tabs>
        <w:rPr>
          <w:sz w:val="20"/>
        </w:rPr>
      </w:pPr>
      <w:r w:rsidRPr="00107106">
        <w:rPr>
          <w:sz w:val="20"/>
        </w:rPr>
        <w:t>S. 862</w:t>
      </w:r>
      <w:r w:rsidRPr="00107106">
        <w:rPr>
          <w:sz w:val="20"/>
        </w:rPr>
        <w:tab/>
        <w:t>62</w:t>
      </w:r>
    </w:p>
    <w:p w:rsidR="00107106" w:rsidRPr="00107106" w:rsidRDefault="00107106" w:rsidP="00107106">
      <w:pPr>
        <w:tabs>
          <w:tab w:val="right" w:leader="dot" w:pos="2520"/>
        </w:tabs>
        <w:rPr>
          <w:sz w:val="20"/>
        </w:rPr>
      </w:pPr>
      <w:r w:rsidRPr="00107106">
        <w:rPr>
          <w:sz w:val="20"/>
        </w:rPr>
        <w:t>S. 913</w:t>
      </w:r>
      <w:r w:rsidRPr="00107106">
        <w:rPr>
          <w:sz w:val="20"/>
        </w:rPr>
        <w:tab/>
        <w:t>29, 131</w:t>
      </w:r>
    </w:p>
    <w:p w:rsidR="00107106" w:rsidRPr="00107106" w:rsidRDefault="00107106" w:rsidP="00107106">
      <w:pPr>
        <w:tabs>
          <w:tab w:val="right" w:leader="dot" w:pos="2520"/>
        </w:tabs>
        <w:rPr>
          <w:sz w:val="20"/>
        </w:rPr>
      </w:pPr>
      <w:r w:rsidRPr="00107106">
        <w:rPr>
          <w:sz w:val="20"/>
        </w:rPr>
        <w:t>S. 917</w:t>
      </w:r>
      <w:r w:rsidRPr="00107106">
        <w:rPr>
          <w:sz w:val="20"/>
        </w:rPr>
        <w:tab/>
        <w:t>31, 40, 41, 42</w:t>
      </w:r>
    </w:p>
    <w:p w:rsidR="00107106" w:rsidRPr="00107106" w:rsidRDefault="00107106" w:rsidP="00107106">
      <w:pPr>
        <w:tabs>
          <w:tab w:val="right" w:leader="dot" w:pos="2520"/>
        </w:tabs>
        <w:rPr>
          <w:sz w:val="20"/>
        </w:rPr>
      </w:pPr>
      <w:r w:rsidRPr="00107106">
        <w:rPr>
          <w:sz w:val="20"/>
        </w:rPr>
        <w:t>S. 917</w:t>
      </w:r>
      <w:r w:rsidRPr="00107106">
        <w:rPr>
          <w:sz w:val="20"/>
        </w:rPr>
        <w:tab/>
        <w:t>43, 49, 106, 111</w:t>
      </w:r>
    </w:p>
    <w:p w:rsidR="00107106" w:rsidRPr="00107106" w:rsidRDefault="00107106" w:rsidP="00107106">
      <w:pPr>
        <w:tabs>
          <w:tab w:val="right" w:leader="dot" w:pos="2520"/>
        </w:tabs>
        <w:rPr>
          <w:sz w:val="20"/>
        </w:rPr>
      </w:pPr>
      <w:r w:rsidRPr="00107106">
        <w:rPr>
          <w:sz w:val="20"/>
        </w:rPr>
        <w:t>S. 917</w:t>
      </w:r>
      <w:r w:rsidRPr="00107106">
        <w:rPr>
          <w:sz w:val="20"/>
        </w:rPr>
        <w:tab/>
        <w:t>115, 117, 123</w:t>
      </w:r>
    </w:p>
    <w:p w:rsidR="00107106" w:rsidRPr="00107106" w:rsidRDefault="00107106" w:rsidP="00107106">
      <w:pPr>
        <w:tabs>
          <w:tab w:val="right" w:leader="dot" w:pos="2520"/>
        </w:tabs>
        <w:rPr>
          <w:sz w:val="20"/>
        </w:rPr>
      </w:pPr>
      <w:r w:rsidRPr="00107106">
        <w:rPr>
          <w:sz w:val="20"/>
        </w:rPr>
        <w:t>S. 918</w:t>
      </w:r>
      <w:r w:rsidRPr="00107106">
        <w:rPr>
          <w:sz w:val="20"/>
        </w:rPr>
        <w:tab/>
        <w:t>135</w:t>
      </w:r>
    </w:p>
    <w:p w:rsidR="00107106" w:rsidRPr="00107106" w:rsidRDefault="00107106" w:rsidP="00107106">
      <w:pPr>
        <w:tabs>
          <w:tab w:val="right" w:leader="dot" w:pos="2520"/>
        </w:tabs>
        <w:rPr>
          <w:sz w:val="20"/>
        </w:rPr>
      </w:pPr>
      <w:r w:rsidRPr="00107106">
        <w:rPr>
          <w:sz w:val="20"/>
        </w:rPr>
        <w:t>S. 928</w:t>
      </w:r>
      <w:r w:rsidRPr="00107106">
        <w:rPr>
          <w:sz w:val="20"/>
        </w:rPr>
        <w:tab/>
        <w:t>82</w:t>
      </w:r>
    </w:p>
    <w:p w:rsidR="00107106" w:rsidRPr="00107106" w:rsidRDefault="00107106" w:rsidP="00107106">
      <w:pPr>
        <w:tabs>
          <w:tab w:val="right" w:leader="dot" w:pos="2520"/>
        </w:tabs>
        <w:rPr>
          <w:sz w:val="20"/>
        </w:rPr>
      </w:pPr>
      <w:r w:rsidRPr="00107106">
        <w:rPr>
          <w:sz w:val="20"/>
        </w:rPr>
        <w:t>S. 933</w:t>
      </w:r>
      <w:r w:rsidRPr="00107106">
        <w:rPr>
          <w:sz w:val="20"/>
        </w:rPr>
        <w:tab/>
        <w:t>25</w:t>
      </w:r>
    </w:p>
    <w:p w:rsidR="00107106" w:rsidRPr="00107106" w:rsidRDefault="00107106" w:rsidP="00107106">
      <w:pPr>
        <w:tabs>
          <w:tab w:val="right" w:leader="dot" w:pos="2520"/>
        </w:tabs>
        <w:rPr>
          <w:sz w:val="20"/>
        </w:rPr>
      </w:pPr>
      <w:r w:rsidRPr="00107106">
        <w:rPr>
          <w:sz w:val="20"/>
        </w:rPr>
        <w:t>S. 949</w:t>
      </w:r>
      <w:r w:rsidRPr="00107106">
        <w:rPr>
          <w:sz w:val="20"/>
        </w:rPr>
        <w:tab/>
        <w:t>29, 30</w:t>
      </w:r>
    </w:p>
    <w:p w:rsidR="00107106" w:rsidRPr="00107106" w:rsidRDefault="00107106" w:rsidP="00107106">
      <w:pPr>
        <w:tabs>
          <w:tab w:val="right" w:leader="dot" w:pos="2520"/>
        </w:tabs>
        <w:rPr>
          <w:sz w:val="20"/>
        </w:rPr>
      </w:pPr>
      <w:r w:rsidRPr="00107106">
        <w:rPr>
          <w:sz w:val="20"/>
        </w:rPr>
        <w:t>S. 959</w:t>
      </w:r>
      <w:r w:rsidRPr="00107106">
        <w:rPr>
          <w:sz w:val="20"/>
        </w:rPr>
        <w:tab/>
        <w:t>68</w:t>
      </w:r>
    </w:p>
    <w:p w:rsidR="00107106" w:rsidRPr="00107106" w:rsidRDefault="00107106" w:rsidP="00107106">
      <w:pPr>
        <w:tabs>
          <w:tab w:val="right" w:leader="dot" w:pos="2520"/>
        </w:tabs>
        <w:rPr>
          <w:sz w:val="20"/>
        </w:rPr>
      </w:pPr>
      <w:r w:rsidRPr="00107106">
        <w:rPr>
          <w:sz w:val="20"/>
        </w:rPr>
        <w:t>S. 962</w:t>
      </w:r>
      <w:r w:rsidRPr="00107106">
        <w:rPr>
          <w:sz w:val="20"/>
        </w:rPr>
        <w:tab/>
        <w:t>23, 38, 60, 77</w:t>
      </w:r>
    </w:p>
    <w:p w:rsidR="00107106" w:rsidRPr="00107106" w:rsidRDefault="00107106" w:rsidP="00107106">
      <w:pPr>
        <w:tabs>
          <w:tab w:val="right" w:leader="dot" w:pos="2520"/>
        </w:tabs>
        <w:rPr>
          <w:sz w:val="20"/>
        </w:rPr>
      </w:pPr>
      <w:r w:rsidRPr="00107106">
        <w:rPr>
          <w:sz w:val="20"/>
        </w:rPr>
        <w:t>S. 962</w:t>
      </w:r>
      <w:r w:rsidRPr="00107106">
        <w:rPr>
          <w:sz w:val="20"/>
        </w:rPr>
        <w:tab/>
        <w:t>106</w:t>
      </w:r>
    </w:p>
    <w:p w:rsidR="00107106" w:rsidRPr="00107106" w:rsidRDefault="00107106" w:rsidP="00107106">
      <w:pPr>
        <w:tabs>
          <w:tab w:val="right" w:leader="dot" w:pos="2520"/>
        </w:tabs>
        <w:rPr>
          <w:sz w:val="20"/>
        </w:rPr>
      </w:pPr>
      <w:r w:rsidRPr="00107106">
        <w:rPr>
          <w:sz w:val="20"/>
        </w:rPr>
        <w:t>S. 1027</w:t>
      </w:r>
      <w:r w:rsidRPr="00107106">
        <w:rPr>
          <w:sz w:val="20"/>
        </w:rPr>
        <w:tab/>
        <w:t>54, 98</w:t>
      </w:r>
    </w:p>
    <w:p w:rsidR="00107106" w:rsidRPr="00107106" w:rsidRDefault="00107106" w:rsidP="00107106">
      <w:pPr>
        <w:tabs>
          <w:tab w:val="right" w:leader="dot" w:pos="2520"/>
        </w:tabs>
        <w:rPr>
          <w:sz w:val="20"/>
        </w:rPr>
      </w:pPr>
      <w:r w:rsidRPr="00107106">
        <w:rPr>
          <w:sz w:val="20"/>
        </w:rPr>
        <w:t>S. 1033</w:t>
      </w:r>
      <w:r w:rsidRPr="00107106">
        <w:rPr>
          <w:sz w:val="20"/>
        </w:rPr>
        <w:tab/>
        <w:t>63, 64, 78</w:t>
      </w:r>
    </w:p>
    <w:p w:rsidR="00107106" w:rsidRPr="00107106" w:rsidRDefault="00107106" w:rsidP="00107106">
      <w:pPr>
        <w:tabs>
          <w:tab w:val="right" w:leader="dot" w:pos="2520"/>
        </w:tabs>
        <w:rPr>
          <w:sz w:val="20"/>
        </w:rPr>
      </w:pPr>
      <w:r w:rsidRPr="00107106">
        <w:rPr>
          <w:sz w:val="20"/>
        </w:rPr>
        <w:t>S. 1044</w:t>
      </w:r>
      <w:r w:rsidRPr="00107106">
        <w:rPr>
          <w:sz w:val="20"/>
        </w:rPr>
        <w:tab/>
        <w:t>35</w:t>
      </w:r>
    </w:p>
    <w:p w:rsidR="00107106" w:rsidRPr="00107106" w:rsidRDefault="00107106" w:rsidP="00107106">
      <w:pPr>
        <w:tabs>
          <w:tab w:val="right" w:leader="dot" w:pos="2520"/>
        </w:tabs>
        <w:rPr>
          <w:sz w:val="20"/>
        </w:rPr>
      </w:pPr>
      <w:r w:rsidRPr="00107106">
        <w:rPr>
          <w:sz w:val="20"/>
        </w:rPr>
        <w:t>S. 1097</w:t>
      </w:r>
      <w:r w:rsidRPr="00107106">
        <w:rPr>
          <w:sz w:val="20"/>
        </w:rPr>
        <w:tab/>
        <w:t>137</w:t>
      </w:r>
    </w:p>
    <w:p w:rsidR="00107106" w:rsidRPr="00107106" w:rsidRDefault="00107106" w:rsidP="00107106">
      <w:pPr>
        <w:tabs>
          <w:tab w:val="right" w:leader="dot" w:pos="2520"/>
        </w:tabs>
        <w:rPr>
          <w:sz w:val="20"/>
        </w:rPr>
      </w:pPr>
      <w:r w:rsidRPr="00107106">
        <w:rPr>
          <w:sz w:val="20"/>
        </w:rPr>
        <w:t>S. 1111</w:t>
      </w:r>
      <w:r w:rsidRPr="00107106">
        <w:rPr>
          <w:sz w:val="20"/>
        </w:rPr>
        <w:tab/>
        <w:t>25</w:t>
      </w:r>
    </w:p>
    <w:p w:rsidR="00107106" w:rsidRPr="00107106" w:rsidRDefault="00107106" w:rsidP="00107106">
      <w:pPr>
        <w:tabs>
          <w:tab w:val="right" w:leader="dot" w:pos="2520"/>
        </w:tabs>
        <w:rPr>
          <w:sz w:val="20"/>
        </w:rPr>
      </w:pPr>
      <w:r w:rsidRPr="00107106">
        <w:rPr>
          <w:sz w:val="20"/>
        </w:rPr>
        <w:t>S. 1164</w:t>
      </w:r>
      <w:r w:rsidRPr="00107106">
        <w:rPr>
          <w:sz w:val="20"/>
        </w:rPr>
        <w:tab/>
        <w:t>138</w:t>
      </w:r>
    </w:p>
    <w:p w:rsidR="00107106" w:rsidRPr="00107106" w:rsidRDefault="00107106" w:rsidP="00107106">
      <w:pPr>
        <w:tabs>
          <w:tab w:val="right" w:leader="dot" w:pos="2520"/>
        </w:tabs>
        <w:rPr>
          <w:sz w:val="20"/>
        </w:rPr>
      </w:pPr>
      <w:r w:rsidRPr="00107106">
        <w:rPr>
          <w:sz w:val="20"/>
        </w:rPr>
        <w:t>S. 1190</w:t>
      </w:r>
      <w:r w:rsidRPr="00107106">
        <w:rPr>
          <w:sz w:val="20"/>
        </w:rPr>
        <w:tab/>
        <w:t>84</w:t>
      </w:r>
    </w:p>
    <w:p w:rsidR="00107106" w:rsidRPr="00107106" w:rsidRDefault="00107106" w:rsidP="00107106">
      <w:pPr>
        <w:tabs>
          <w:tab w:val="right" w:leader="dot" w:pos="2520"/>
        </w:tabs>
        <w:rPr>
          <w:sz w:val="20"/>
        </w:rPr>
      </w:pPr>
      <w:r w:rsidRPr="00107106">
        <w:rPr>
          <w:sz w:val="20"/>
        </w:rPr>
        <w:t>S. 1192</w:t>
      </w:r>
      <w:r w:rsidRPr="00107106">
        <w:rPr>
          <w:sz w:val="20"/>
        </w:rPr>
        <w:tab/>
        <w:t>59</w:t>
      </w:r>
    </w:p>
    <w:p w:rsidR="00107106" w:rsidRPr="00107106" w:rsidRDefault="00107106" w:rsidP="00107106">
      <w:pPr>
        <w:tabs>
          <w:tab w:val="right" w:leader="dot" w:pos="2520"/>
        </w:tabs>
        <w:rPr>
          <w:sz w:val="20"/>
        </w:rPr>
      </w:pPr>
      <w:r w:rsidRPr="00107106">
        <w:rPr>
          <w:sz w:val="20"/>
        </w:rPr>
        <w:t>S. 1217</w:t>
      </w:r>
      <w:r w:rsidRPr="00107106">
        <w:rPr>
          <w:sz w:val="20"/>
        </w:rPr>
        <w:tab/>
        <w:t>137</w:t>
      </w:r>
    </w:p>
    <w:p w:rsidR="00107106" w:rsidRPr="00107106" w:rsidRDefault="00107106" w:rsidP="00107106">
      <w:pPr>
        <w:tabs>
          <w:tab w:val="right" w:leader="dot" w:pos="2520"/>
        </w:tabs>
        <w:rPr>
          <w:sz w:val="20"/>
        </w:rPr>
      </w:pPr>
      <w:r w:rsidRPr="00107106">
        <w:rPr>
          <w:sz w:val="20"/>
        </w:rPr>
        <w:t>S. 1218</w:t>
      </w:r>
      <w:r w:rsidRPr="00107106">
        <w:rPr>
          <w:sz w:val="20"/>
        </w:rPr>
        <w:tab/>
        <w:t>21, 23</w:t>
      </w:r>
    </w:p>
    <w:p w:rsidR="00107106" w:rsidRPr="00107106" w:rsidRDefault="00107106" w:rsidP="00107106">
      <w:pPr>
        <w:tabs>
          <w:tab w:val="right" w:leader="dot" w:pos="2520"/>
        </w:tabs>
        <w:rPr>
          <w:sz w:val="20"/>
        </w:rPr>
      </w:pPr>
      <w:r w:rsidRPr="00107106">
        <w:rPr>
          <w:sz w:val="20"/>
        </w:rPr>
        <w:t>S. 1240</w:t>
      </w:r>
      <w:r w:rsidRPr="00107106">
        <w:rPr>
          <w:sz w:val="20"/>
        </w:rPr>
        <w:tab/>
        <w:t>151</w:t>
      </w:r>
    </w:p>
    <w:p w:rsidR="00107106" w:rsidRPr="00107106" w:rsidRDefault="00107106" w:rsidP="00107106">
      <w:pPr>
        <w:tabs>
          <w:tab w:val="right" w:leader="dot" w:pos="2520"/>
        </w:tabs>
        <w:rPr>
          <w:sz w:val="20"/>
        </w:rPr>
      </w:pPr>
      <w:r w:rsidRPr="00107106">
        <w:rPr>
          <w:sz w:val="20"/>
        </w:rPr>
        <w:t>S. 1251</w:t>
      </w:r>
      <w:r w:rsidRPr="00107106">
        <w:rPr>
          <w:sz w:val="20"/>
        </w:rPr>
        <w:tab/>
        <w:t>151</w:t>
      </w:r>
    </w:p>
    <w:p w:rsidR="00107106" w:rsidRPr="00107106" w:rsidRDefault="00107106" w:rsidP="00107106">
      <w:pPr>
        <w:tabs>
          <w:tab w:val="right" w:leader="dot" w:pos="2520"/>
        </w:tabs>
        <w:rPr>
          <w:sz w:val="20"/>
        </w:rPr>
      </w:pPr>
      <w:r w:rsidRPr="00107106">
        <w:rPr>
          <w:sz w:val="20"/>
        </w:rPr>
        <w:t>S. 1252</w:t>
      </w:r>
      <w:r w:rsidRPr="00107106">
        <w:rPr>
          <w:sz w:val="20"/>
        </w:rPr>
        <w:tab/>
        <w:t>152</w:t>
      </w:r>
    </w:p>
    <w:p w:rsidR="00107106" w:rsidRDefault="00107106" w:rsidP="00107106">
      <w:pPr>
        <w:tabs>
          <w:tab w:val="right" w:leader="dot" w:pos="2520"/>
        </w:tabs>
        <w:rPr>
          <w:sz w:val="20"/>
        </w:rPr>
      </w:pPr>
      <w:r w:rsidRPr="00107106">
        <w:rPr>
          <w:sz w:val="20"/>
        </w:rPr>
        <w:t>S. 1253</w:t>
      </w:r>
      <w:r w:rsidRPr="00107106">
        <w:rPr>
          <w:sz w:val="20"/>
        </w:rPr>
        <w:tab/>
        <w:t>152</w:t>
      </w:r>
    </w:p>
    <w:p w:rsidR="00107106" w:rsidRPr="00107106" w:rsidRDefault="00107106" w:rsidP="00107106">
      <w:pPr>
        <w:tabs>
          <w:tab w:val="right" w:leader="dot" w:pos="2520"/>
        </w:tabs>
        <w:rPr>
          <w:sz w:val="20"/>
        </w:rPr>
      </w:pPr>
    </w:p>
    <w:sectPr w:rsidR="00107106" w:rsidRPr="00107106" w:rsidSect="0010710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F9C" w:rsidRDefault="000A6F9C">
      <w:r>
        <w:separator/>
      </w:r>
    </w:p>
  </w:endnote>
  <w:endnote w:type="continuationSeparator" w:id="0">
    <w:p w:rsidR="000A6F9C" w:rsidRDefault="000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6F9C" w:rsidRDefault="000A6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6337F">
      <w:rPr>
        <w:rStyle w:val="PageNumber"/>
        <w:noProof/>
      </w:rPr>
      <w:t>133</w:t>
    </w:r>
    <w:r>
      <w:rPr>
        <w:rStyle w:val="PageNumber"/>
      </w:rPr>
      <w:fldChar w:fldCharType="end"/>
    </w:r>
  </w:p>
  <w:p w:rsidR="000A6F9C" w:rsidRDefault="000A6F9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B3BC4">
      <w:rPr>
        <w:rStyle w:val="PageNumber"/>
        <w:noProof/>
      </w:rPr>
      <w:t>1</w:t>
    </w:r>
    <w:r>
      <w:rPr>
        <w:rStyle w:val="PageNumber"/>
      </w:rPr>
      <w:fldChar w:fldCharType="end"/>
    </w:r>
  </w:p>
  <w:p w:rsidR="000A6F9C" w:rsidRDefault="000A6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F9C" w:rsidRDefault="000A6F9C">
      <w:r>
        <w:separator/>
      </w:r>
    </w:p>
  </w:footnote>
  <w:footnote w:type="continuationSeparator" w:id="0">
    <w:p w:rsidR="000A6F9C" w:rsidRDefault="000A6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Header"/>
      <w:jc w:val="center"/>
      <w:rPr>
        <w:b/>
      </w:rPr>
    </w:pPr>
    <w:r>
      <w:rPr>
        <w:b/>
      </w:rPr>
      <w:t>WEDNESDAY, MAY 9, 2018</w:t>
    </w:r>
  </w:p>
  <w:p w:rsidR="000A6F9C" w:rsidRDefault="000A6F9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F9C" w:rsidRDefault="000A6F9C">
    <w:pPr>
      <w:pStyle w:val="Header"/>
      <w:jc w:val="center"/>
      <w:rPr>
        <w:b/>
      </w:rPr>
    </w:pPr>
    <w:r>
      <w:rPr>
        <w:b/>
      </w:rPr>
      <w:t>Wednesday, May 9, 2018</w:t>
    </w:r>
  </w:p>
  <w:p w:rsidR="000A6F9C" w:rsidRDefault="000A6F9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0"/>
    <w:rsid w:val="000A6F9C"/>
    <w:rsid w:val="00107106"/>
    <w:rsid w:val="00193B4A"/>
    <w:rsid w:val="0045578A"/>
    <w:rsid w:val="0056337F"/>
    <w:rsid w:val="006B3BC4"/>
    <w:rsid w:val="007F5D83"/>
    <w:rsid w:val="00870EAE"/>
    <w:rsid w:val="00967813"/>
    <w:rsid w:val="00A4186D"/>
    <w:rsid w:val="00B743D1"/>
    <w:rsid w:val="00D8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B7241-D01F-4E37-8FE8-7C26752D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D84C00"/>
    <w:pPr>
      <w:tabs>
        <w:tab w:val="left" w:pos="216"/>
        <w:tab w:val="left" w:pos="4680"/>
        <w:tab w:val="left" w:pos="4896"/>
      </w:tabs>
      <w:spacing w:line="480" w:lineRule="auto"/>
      <w:ind w:firstLine="0"/>
    </w:pPr>
  </w:style>
  <w:style w:type="paragraph" w:styleId="Title">
    <w:name w:val="Title"/>
    <w:basedOn w:val="Normal"/>
    <w:link w:val="TitleChar"/>
    <w:qFormat/>
    <w:rsid w:val="00D84C0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84C00"/>
    <w:rPr>
      <w:b/>
      <w:sz w:val="22"/>
    </w:rPr>
  </w:style>
  <w:style w:type="paragraph" w:customStyle="1" w:styleId="xmsonormal">
    <w:name w:val="xmsonormal"/>
    <w:basedOn w:val="Normal"/>
    <w:rsid w:val="00D84C00"/>
    <w:pPr>
      <w:spacing w:before="100" w:beforeAutospacing="1" w:after="100" w:afterAutospacing="1"/>
      <w:ind w:firstLine="0"/>
      <w:jc w:val="left"/>
    </w:pPr>
    <w:rPr>
      <w:rFonts w:eastAsia="Calibri"/>
      <w:sz w:val="24"/>
      <w:szCs w:val="24"/>
    </w:rPr>
  </w:style>
  <w:style w:type="paragraph" w:customStyle="1" w:styleId="Cover1">
    <w:name w:val="Cover1"/>
    <w:basedOn w:val="Normal"/>
    <w:rsid w:val="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84C00"/>
    <w:pPr>
      <w:ind w:firstLine="0"/>
      <w:jc w:val="left"/>
    </w:pPr>
    <w:rPr>
      <w:sz w:val="20"/>
    </w:rPr>
  </w:style>
  <w:style w:type="paragraph" w:customStyle="1" w:styleId="Cover3">
    <w:name w:val="Cover3"/>
    <w:basedOn w:val="Normal"/>
    <w:rsid w:val="00D84C00"/>
    <w:pPr>
      <w:ind w:firstLine="0"/>
      <w:jc w:val="center"/>
    </w:pPr>
    <w:rPr>
      <w:b/>
    </w:rPr>
  </w:style>
  <w:style w:type="paragraph" w:customStyle="1" w:styleId="Cover4">
    <w:name w:val="Cover4"/>
    <w:basedOn w:val="Cover1"/>
    <w:rsid w:val="00D84C00"/>
    <w:pPr>
      <w:keepNext/>
    </w:pPr>
    <w:rPr>
      <w:b/>
      <w:sz w:val="20"/>
    </w:rPr>
  </w:style>
  <w:style w:type="paragraph" w:styleId="BalloonText">
    <w:name w:val="Balloon Text"/>
    <w:basedOn w:val="Normal"/>
    <w:link w:val="BalloonTextChar"/>
    <w:uiPriority w:val="99"/>
    <w:semiHidden/>
    <w:unhideWhenUsed/>
    <w:rsid w:val="00A41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96EF3DBC.dotm</Template>
  <TotalTime>1</TotalTime>
  <Pages>3</Pages>
  <Words>41153</Words>
  <Characters>225523</Characters>
  <Application>Microsoft Office Word</Application>
  <DocSecurity>0</DocSecurity>
  <Lines>9020</Lines>
  <Paragraphs>5673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5/9/2018 - South Carolina Legislature Online</dc:title>
  <dc:subject/>
  <dc:creator>%USERNAME%</dc:creator>
  <cp:keywords/>
  <dc:description/>
  <cp:lastModifiedBy>Derrick Williamson</cp:lastModifiedBy>
  <cp:revision>4</cp:revision>
  <cp:lastPrinted>2018-05-10T01:08:00Z</cp:lastPrinted>
  <dcterms:created xsi:type="dcterms:W3CDTF">2018-05-10T01:09:00Z</dcterms:created>
  <dcterms:modified xsi:type="dcterms:W3CDTF">2018-05-11T18:53:00Z</dcterms:modified>
</cp:coreProperties>
</file>