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639" w:rsidRPr="003C2639" w:rsidRDefault="003C2639" w:rsidP="003C2639">
      <w:pPr>
        <w:tabs>
          <w:tab w:val="right" w:pos="5933"/>
        </w:tabs>
        <w:suppressAutoHyphens/>
      </w:pPr>
      <w:r>
        <w:tab/>
      </w:r>
      <w:r>
        <w:rPr>
          <w:b/>
          <w:sz w:val="36"/>
        </w:rPr>
        <w:t>S. 1074</w:t>
      </w: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639" w:rsidRDefault="003C2639" w:rsidP="003C2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C67B3">
        <w:t>Medical Affairs Committee</w:t>
      </w: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3C2639" w:rsidRPr="003C2639" w:rsidRDefault="003C2639" w:rsidP="003C2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639" w:rsidRDefault="003C26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2639" w:rsidSect="003C26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0EC3" w:rsidRDefault="00A60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EB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1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4740, PURSUANT TO THE PROVISIONS OF ARTICLE 1, CHAPTER 23, TITLE 1 OF THE 1976 CODE.</w:t>
      </w:r>
      <w:bookmarkEnd w:id="1"/>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4740, and submitted to the General Assembly pursuant to the provisions of Article 1, Chapter 23, Title 1 of the 1976 Code, are approved.</w:t>
      </w: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10F">
        <w:t>2</w:t>
      </w:r>
      <w:r>
        <w:t>.</w:t>
      </w:r>
      <w:r>
        <w:tab/>
        <w:t>This joint resolution takes effect upon approval by the Governor.</w:t>
      </w: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D5EB6" w:rsidRPr="009A7419" w:rsidRDefault="00AC310F"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D5EB6" w:rsidRPr="009A7419">
        <w:t>he Department of Health and Environmental Control is amending Regulation 61</w:t>
      </w:r>
      <w:r w:rsidR="007D5EB6" w:rsidRPr="009A7419">
        <w:noBreakHyphen/>
        <w:t>16. These amendments are necessary to incorporate recent changes in state law as well as changes to current practices and standards. The amendment incorporates provisions allowing dietitians to prescribe diets and other dietary services; incorporate requirements of S.C. Code Sections 44</w:t>
      </w:r>
      <w:r w:rsidR="007D5EB6" w:rsidRPr="009A7419">
        <w:noBreakHyphen/>
        <w:t>41</w:t>
      </w:r>
      <w:r w:rsidR="007D5EB6" w:rsidRPr="009A7419">
        <w:noBreakHyphen/>
        <w:t xml:space="preserve">410 through </w:t>
      </w:r>
      <w:r w:rsidR="007D5EB6" w:rsidRPr="009A7419">
        <w:noBreakHyphen/>
        <w:t xml:space="preserve">480 relating to the provision of abortion services; incorporate existing inspection and construction fees; and incorporate new safe haven requirements. </w:t>
      </w:r>
    </w:p>
    <w:p w:rsidR="007D5EB6" w:rsidRPr="009A7419"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EB6" w:rsidRPr="009A7419"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419">
        <w:t xml:space="preserve">A Notice of Drafting was published in the </w:t>
      </w:r>
      <w:r w:rsidRPr="009A7419">
        <w:rPr>
          <w:i/>
          <w:iCs/>
        </w:rPr>
        <w:t>State Register</w:t>
      </w:r>
      <w:r w:rsidRPr="009A7419">
        <w:t xml:space="preserve"> on September 23, 2016.</w:t>
      </w:r>
    </w:p>
    <w:p w:rsidR="00B562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344F8" w:rsidRDefault="00C344F8" w:rsidP="00C344F8">
      <w:pPr>
        <w:suppressAutoHyphens/>
      </w:pPr>
    </w:p>
    <w:sectPr w:rsidR="00C344F8" w:rsidSect="003C26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EB6" w:rsidRDefault="007D5EB6" w:rsidP="009F0C77">
      <w:r>
        <w:separator/>
      </w:r>
    </w:p>
  </w:endnote>
  <w:endnote w:type="continuationSeparator" w:id="0">
    <w:p w:rsidR="007D5EB6" w:rsidRDefault="007D5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28E01F-D17A-4F13-8C99-FC2D0C428544}"/>
    <w:embedBold r:id="rId2" w:fontKey="{EC5823F3-A033-4494-851B-D36A4A0D2156}"/>
    <w:embedItalic r:id="rId3" w:fontKey="{783EC59E-2168-4567-A253-C545A6088531}"/>
  </w:font>
  <w:font w:name="Calibri">
    <w:panose1 w:val="020F0502020204030204"/>
    <w:charset w:val="00"/>
    <w:family w:val="swiss"/>
    <w:pitch w:val="variable"/>
    <w:sig w:usb0="E00002FF" w:usb1="4000ACFF" w:usb2="00000001" w:usb3="00000000" w:csb0="0000019F" w:csb1="00000000"/>
    <w:embedRegular r:id="rId4" w:fontKey="{DB174694-F7CF-4D8F-9A5B-6245BCA13A07}"/>
  </w:font>
  <w:font w:name="Segoe UI">
    <w:panose1 w:val="020B0502040204020203"/>
    <w:charset w:val="00"/>
    <w:family w:val="swiss"/>
    <w:pitch w:val="variable"/>
    <w:sig w:usb0="E10022FF" w:usb1="C000E47F" w:usb2="00000029" w:usb3="00000000" w:csb0="000001DF" w:csb1="00000000"/>
    <w:embedRegular r:id="rId5" w:fontKey="{A074F5E6-FB97-4653-B6D6-B1561F2CF004}"/>
  </w:font>
  <w:font w:name="Cambria">
    <w:panose1 w:val="02040503050406030204"/>
    <w:charset w:val="00"/>
    <w:family w:val="roman"/>
    <w:pitch w:val="variable"/>
    <w:sig w:usb0="E00002FF" w:usb1="400004FF" w:usb2="00000000" w:usb3="00000000" w:csb0="0000019F" w:csb1="00000000"/>
    <w:embedRegular r:id="rId6" w:fontKey="{4D0A67A8-DFA2-4D1F-A69B-9D561576C2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28D" w:rsidRPr="00A60EC3" w:rsidRDefault="00A60EC3" w:rsidP="00A60EC3">
    <w:pPr>
      <w:pStyle w:val="Footer"/>
      <w:tabs>
        <w:tab w:val="clear" w:pos="4680"/>
        <w:tab w:val="clear" w:pos="9360"/>
        <w:tab w:val="center" w:pos="2995"/>
      </w:tabs>
      <w:spacing w:before="120"/>
    </w:pPr>
    <w:r>
      <w:t>[1074</w:t>
    </w:r>
    <w:r w:rsidR="003C2639">
      <w:t>-</w:t>
    </w:r>
    <w:r w:rsidR="003C2639">
      <w:fldChar w:fldCharType="begin"/>
    </w:r>
    <w:r w:rsidR="003C2639">
      <w:instrText xml:space="preserve"> PAGE  \* MERGEFORMAT </w:instrText>
    </w:r>
    <w:r w:rsidR="003C2639">
      <w:fldChar w:fldCharType="separate"/>
    </w:r>
    <w:r w:rsidR="00420FD5">
      <w:rPr>
        <w:noProof/>
      </w:rPr>
      <w:t>1</w:t>
    </w:r>
    <w:r w:rsidR="003C2639">
      <w:fldChar w:fldCharType="end"/>
    </w:r>
    <w:r w:rsidR="003C26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639" w:rsidRPr="00A60EC3" w:rsidRDefault="003C2639" w:rsidP="00A60EC3">
    <w:pPr>
      <w:pStyle w:val="Footer"/>
      <w:tabs>
        <w:tab w:val="clear" w:pos="4680"/>
        <w:tab w:val="clear" w:pos="9360"/>
        <w:tab w:val="center" w:pos="2995"/>
      </w:tabs>
      <w:spacing w:before="120"/>
    </w:pPr>
    <w:r>
      <w:t>[1074]</w:t>
    </w:r>
    <w:r>
      <w:tab/>
    </w:r>
    <w:r>
      <w:fldChar w:fldCharType="begin"/>
    </w:r>
    <w:r>
      <w:instrText xml:space="preserve"> PAGE  \* MERGEFORMAT </w:instrText>
    </w:r>
    <w:r>
      <w:fldChar w:fldCharType="separate"/>
    </w:r>
    <w:r w:rsidR="00C344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EB6" w:rsidRDefault="007D5EB6" w:rsidP="009F0C77">
      <w:r>
        <w:separator/>
      </w:r>
    </w:p>
  </w:footnote>
  <w:footnote w:type="continuationSeparator" w:id="0">
    <w:p w:rsidR="007D5EB6" w:rsidRDefault="007D5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4CZ18"/>
    <w:docVar w:name="CoverBillType" w:val="a"/>
    <w:docVar w:name="DocPath" w:val="L:\Council\bills\DBS\31464CZ18.DOCX"/>
    <w:docVar w:name="dvBillNumber" w:val="1074"/>
    <w:docVar w:name="dvBillNumberPrefix" w:val="S. "/>
    <w:docVar w:name="dvOriginalBody" w:val="Senate"/>
    <w:docVar w:name="dvSteno" w:val="DBS"/>
    <w:docVar w:name="NameofBody" w:val="s"/>
    <w:docVar w:name="vGroup2" w:val="Council"/>
  </w:docVars>
  <w:rsids>
    <w:rsidRoot w:val="007D5EB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2639"/>
    <w:rsid w:val="003D411E"/>
    <w:rsid w:val="003E3C1E"/>
    <w:rsid w:val="003E6148"/>
    <w:rsid w:val="003E7D04"/>
    <w:rsid w:val="00400EAA"/>
    <w:rsid w:val="0041760A"/>
    <w:rsid w:val="004203D7"/>
    <w:rsid w:val="00420FD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2FA4"/>
    <w:rsid w:val="006C6A93"/>
    <w:rsid w:val="006E02F9"/>
    <w:rsid w:val="006F3F76"/>
    <w:rsid w:val="00753C04"/>
    <w:rsid w:val="00756946"/>
    <w:rsid w:val="00757F80"/>
    <w:rsid w:val="00771EEC"/>
    <w:rsid w:val="00786819"/>
    <w:rsid w:val="007A325A"/>
    <w:rsid w:val="007C3099"/>
    <w:rsid w:val="007D5EB6"/>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0EC3"/>
    <w:rsid w:val="00A64E80"/>
    <w:rsid w:val="00A741D9"/>
    <w:rsid w:val="00A85589"/>
    <w:rsid w:val="00A9741D"/>
    <w:rsid w:val="00AB0576"/>
    <w:rsid w:val="00AC310F"/>
    <w:rsid w:val="00AD4B17"/>
    <w:rsid w:val="00B26FA6"/>
    <w:rsid w:val="00B5628D"/>
    <w:rsid w:val="00B741CB"/>
    <w:rsid w:val="00B87AF8"/>
    <w:rsid w:val="00B934F3"/>
    <w:rsid w:val="00BB6347"/>
    <w:rsid w:val="00BD2134"/>
    <w:rsid w:val="00C038D8"/>
    <w:rsid w:val="00C045DD"/>
    <w:rsid w:val="00C3136F"/>
    <w:rsid w:val="00C344F8"/>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418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535E-D508-4D49-A600-85EFBA213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1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560E2-15FC-4DE3-9945-B82645A04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3</Pages>
  <Words>241</Words>
  <Characters>1389</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1074 Text of Previous Version (Mar. 1, 2018) - South Carolina Legislature Online</dc:title>
  <dc:subject/>
  <dc:creator>DeirdreBrevardSmith</dc:creator>
  <cp:keywords/>
  <dc:description/>
  <cp:lastModifiedBy>Lavarres Lynch</cp:lastModifiedBy>
  <cp:revision>2</cp:revision>
  <cp:lastPrinted>2018-03-01T14:33:00Z</cp:lastPrinted>
  <dcterms:created xsi:type="dcterms:W3CDTF">2018-03-01T20:18:00Z</dcterms:created>
  <dcterms:modified xsi:type="dcterms:W3CDTF">2018-03-01T20:18:00Z</dcterms:modified>
</cp:coreProperties>
</file>