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5FD" w:rsidRPr="00522CE0" w:rsidRDefault="00A72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3EE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0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THURSDAY, APRIL 19, 2018 AS “UNCLAIMED</w:t>
      </w:r>
      <w:r w:rsidRPr="00B713D8">
        <w:rPr>
          <w:color w:val="000000" w:themeColor="text1"/>
          <w:szCs w:val="27"/>
          <w:u w:color="000000" w:themeColor="text1"/>
        </w:rPr>
        <w:t xml:space="preserve"> PROPERTY DAY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” </w:t>
      </w:r>
      <w:r w:rsidR="008D0F0E">
        <w:rPr>
          <w:rFonts w:eastAsia="Times New Roman"/>
          <w:color w:val="000000" w:themeColor="text1"/>
          <w:szCs w:val="27"/>
          <w:u w:color="000000" w:themeColor="text1"/>
        </w:rPr>
        <w:t xml:space="preserve">IN SOUTH CAROLINA 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AND 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>URGE ALL CITIZENS TO UTILIZE THE OFFICE OF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 xml:space="preserve"> THE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STATE TREASURER’S DATABASE TO SEARCH FOR UNCLAIMED PROPERTY FOR THEMSELVES, THEIR FRIENDS AND FAMILY, AND THEIR BUSINESS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>ES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the principle </w:t>
      </w:r>
      <w:r w:rsidR="00EE25E6">
        <w:rPr>
          <w:color w:val="000000" w:themeColor="text1"/>
          <w:szCs w:val="27"/>
          <w:u w:color="000000" w:themeColor="text1"/>
        </w:rPr>
        <w:t>that the</w:t>
      </w:r>
      <w:r w:rsidRPr="00B713D8">
        <w:rPr>
          <w:color w:val="000000" w:themeColor="text1"/>
          <w:szCs w:val="27"/>
          <w:u w:color="000000" w:themeColor="text1"/>
        </w:rPr>
        <w:t xml:space="preserve"> government </w:t>
      </w:r>
      <w:r w:rsidR="00EE25E6">
        <w:rPr>
          <w:color w:val="000000" w:themeColor="text1"/>
          <w:szCs w:val="27"/>
          <w:u w:color="000000" w:themeColor="text1"/>
        </w:rPr>
        <w:t xml:space="preserve">may </w:t>
      </w:r>
      <w:r w:rsidRPr="00B713D8">
        <w:rPr>
          <w:color w:val="000000" w:themeColor="text1"/>
          <w:szCs w:val="27"/>
          <w:u w:color="000000" w:themeColor="text1"/>
        </w:rPr>
        <w:t>hold unclaimed property for its citizens is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b</w:t>
      </w:r>
      <w:r w:rsidR="008D0F0E">
        <w:rPr>
          <w:color w:val="000000" w:themeColor="text1"/>
          <w:szCs w:val="27"/>
          <w:u w:color="000000" w:themeColor="text1"/>
        </w:rPr>
        <w:t xml:space="preserve">ased in English </w:t>
      </w:r>
      <w:r w:rsidR="00EE25E6">
        <w:rPr>
          <w:color w:val="000000" w:themeColor="text1"/>
          <w:szCs w:val="27"/>
          <w:u w:color="000000" w:themeColor="text1"/>
        </w:rPr>
        <w:t>c</w:t>
      </w:r>
      <w:r w:rsidR="008D0F0E">
        <w:rPr>
          <w:color w:val="000000" w:themeColor="text1"/>
          <w:szCs w:val="27"/>
          <w:u w:color="000000" w:themeColor="text1"/>
        </w:rPr>
        <w:t xml:space="preserve">ommon </w:t>
      </w:r>
      <w:r w:rsidR="00EE25E6">
        <w:rPr>
          <w:color w:val="000000" w:themeColor="text1"/>
          <w:szCs w:val="27"/>
          <w:u w:color="000000" w:themeColor="text1"/>
        </w:rPr>
        <w:t>l</w:t>
      </w:r>
      <w:r w:rsidR="008D0F0E">
        <w:rPr>
          <w:color w:val="000000" w:themeColor="text1"/>
          <w:szCs w:val="27"/>
          <w:u w:color="000000" w:themeColor="text1"/>
        </w:rPr>
        <w:t>aw; and</w:t>
      </w:r>
    </w:p>
    <w:p w:rsidR="008D0F0E" w:rsidRPr="00B713D8" w:rsidRDefault="008D0F0E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>Whereas,</w:t>
      </w:r>
      <w:r w:rsidRPr="00B713D8">
        <w:rPr>
          <w:color w:val="000000" w:themeColor="text1"/>
          <w:szCs w:val="27"/>
          <w:u w:color="000000" w:themeColor="text1"/>
        </w:rPr>
        <w:t xml:space="preserve"> the South Carolina Office of </w:t>
      </w:r>
      <w:r w:rsidR="00EE25E6">
        <w:rPr>
          <w:color w:val="000000" w:themeColor="text1"/>
          <w:szCs w:val="27"/>
          <w:u w:color="000000" w:themeColor="text1"/>
        </w:rPr>
        <w:t xml:space="preserve">the </w:t>
      </w:r>
      <w:r w:rsidRPr="00B713D8">
        <w:rPr>
          <w:color w:val="000000" w:themeColor="text1"/>
          <w:szCs w:val="27"/>
          <w:u w:color="000000" w:themeColor="text1"/>
        </w:rPr>
        <w:t xml:space="preserve">State Treasurer serves as the </w:t>
      </w:r>
      <w:r w:rsidR="005779EA">
        <w:rPr>
          <w:color w:val="000000" w:themeColor="text1"/>
          <w:szCs w:val="27"/>
          <w:u w:color="000000" w:themeColor="text1"/>
        </w:rPr>
        <w:t>c</w:t>
      </w:r>
      <w:r w:rsidRPr="00B713D8">
        <w:rPr>
          <w:color w:val="000000" w:themeColor="text1"/>
          <w:szCs w:val="27"/>
          <w:u w:color="000000" w:themeColor="text1"/>
        </w:rPr>
        <w:t>ustodian for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currently more than $550 million in unclaimed funds belonging to citizens and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busine</w:t>
      </w:r>
      <w:r w:rsidR="008D0F0E">
        <w:rPr>
          <w:color w:val="000000" w:themeColor="text1"/>
          <w:szCs w:val="27"/>
          <w:u w:color="000000" w:themeColor="text1"/>
        </w:rPr>
        <w:t>sses across South Carolina; and</w:t>
      </w:r>
    </w:p>
    <w:p w:rsidR="00FA0F2B" w:rsidRPr="00B713D8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the Office </w:t>
      </w:r>
      <w:r w:rsidR="00EE25E6">
        <w:rPr>
          <w:color w:val="000000" w:themeColor="text1"/>
          <w:szCs w:val="27"/>
          <w:u w:color="000000" w:themeColor="text1"/>
        </w:rPr>
        <w:t xml:space="preserve">of the State Treasurer’s </w:t>
      </w:r>
      <w:r w:rsidRPr="00B713D8">
        <w:rPr>
          <w:color w:val="000000" w:themeColor="text1"/>
          <w:szCs w:val="27"/>
          <w:u w:color="000000" w:themeColor="text1"/>
        </w:rPr>
        <w:t>Unclaimed Property Program safeguards unclaimed wages, checks, credit balances, bank accounts, utility deposits, insurance proceeds, money orders, traveler</w:t>
      </w:r>
      <w:r w:rsidR="00F42E83">
        <w:rPr>
          <w:color w:val="000000" w:themeColor="text1"/>
          <w:szCs w:val="27"/>
          <w:u w:color="000000" w:themeColor="text1"/>
        </w:rPr>
        <w:t>’</w:t>
      </w:r>
      <w:r w:rsidRPr="00B713D8">
        <w:rPr>
          <w:color w:val="000000" w:themeColor="text1"/>
          <w:szCs w:val="27"/>
          <w:u w:color="000000" w:themeColor="text1"/>
        </w:rPr>
        <w:t xml:space="preserve">s checks, and stocks </w:t>
      </w:r>
      <w:r w:rsidR="008D0F0E">
        <w:rPr>
          <w:color w:val="000000" w:themeColor="text1"/>
          <w:szCs w:val="27"/>
          <w:u w:color="000000" w:themeColor="text1"/>
        </w:rPr>
        <w:t>and dividends; and</w:t>
      </w:r>
    </w:p>
    <w:p w:rsidR="008D0F0E" w:rsidRPr="00B713D8" w:rsidRDefault="008D0F0E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Pr="00B713D8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rightful owners of unclaimed property, or their heirs, always have the right to claim property that is held in custody by the </w:t>
      </w:r>
      <w:r w:rsidR="00EE25E6">
        <w:rPr>
          <w:color w:val="000000" w:themeColor="text1"/>
          <w:szCs w:val="27"/>
          <w:u w:color="000000" w:themeColor="text1"/>
        </w:rPr>
        <w:t xml:space="preserve">Office of the </w:t>
      </w:r>
      <w:r w:rsidRPr="00B713D8">
        <w:rPr>
          <w:color w:val="000000" w:themeColor="text1"/>
          <w:szCs w:val="27"/>
          <w:u w:color="000000" w:themeColor="text1"/>
        </w:rPr>
        <w:t>State Treasurer; and</w:t>
      </w:r>
    </w:p>
    <w:p w:rsidR="00FA0F2B" w:rsidRDefault="00FA0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8D0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5EDE">
        <w:rPr>
          <w:rFonts w:eastAsia="Times New Roman"/>
        </w:rPr>
        <w:t xml:space="preserve">the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holding and returning </w:t>
      </w:r>
      <w:r w:rsidR="00825EDE">
        <w:rPr>
          <w:color w:val="000000" w:themeColor="text1"/>
          <w:szCs w:val="27"/>
          <w:u w:color="000000" w:themeColor="text1"/>
        </w:rPr>
        <w:t xml:space="preserve">of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unclaimed property to the citizens and businesses of South Carolina is an important function of </w:t>
      </w:r>
      <w:r w:rsidR="00EE25E6">
        <w:rPr>
          <w:color w:val="000000" w:themeColor="text1"/>
          <w:szCs w:val="27"/>
          <w:u w:color="000000" w:themeColor="text1"/>
        </w:rPr>
        <w:t>s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tate </w:t>
      </w:r>
      <w:r w:rsidR="00EE25E6">
        <w:rPr>
          <w:color w:val="000000" w:themeColor="text1"/>
          <w:szCs w:val="27"/>
          <w:u w:color="000000" w:themeColor="text1"/>
        </w:rPr>
        <w:t>g</w:t>
      </w:r>
      <w:r w:rsidR="00FA0F2B" w:rsidRPr="00B713D8">
        <w:rPr>
          <w:color w:val="000000" w:themeColor="text1"/>
          <w:szCs w:val="27"/>
          <w:u w:color="000000" w:themeColor="text1"/>
        </w:rPr>
        <w:t>overnment</w:t>
      </w:r>
      <w:r>
        <w:rPr>
          <w:rFonts w:eastAsia="Times New Roman"/>
        </w:rPr>
        <w:t>.  Now, therefore,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0F2B"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Senate, by this resolution, </w:t>
      </w:r>
      <w:r w:rsidR="00FA0F2B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="00FA0F2B"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Thursday, April 19, 2018 as “Unclaimed Property Day” </w:t>
      </w:r>
      <w:r w:rsidR="008D0F0E">
        <w:rPr>
          <w:rFonts w:eastAsia="Times New Roman"/>
          <w:color w:val="000000" w:themeColor="text1"/>
          <w:szCs w:val="27"/>
          <w:u w:color="000000" w:themeColor="text1"/>
        </w:rPr>
        <w:lastRenderedPageBreak/>
        <w:t xml:space="preserve">in South Carolina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and urge all citizens to utilize the Office of </w:t>
      </w:r>
      <w:r w:rsidR="00727B98">
        <w:rPr>
          <w:color w:val="000000" w:themeColor="text1"/>
          <w:szCs w:val="27"/>
          <w:u w:color="000000" w:themeColor="text1"/>
        </w:rPr>
        <w:t xml:space="preserve">the </w:t>
      </w:r>
      <w:r w:rsidR="00FA0F2B" w:rsidRPr="00B713D8">
        <w:rPr>
          <w:color w:val="000000" w:themeColor="text1"/>
          <w:szCs w:val="27"/>
          <w:u w:color="000000" w:themeColor="text1"/>
        </w:rPr>
        <w:t>State Treasurer’s database to search for unclaimed property for themselves, their friends and family, and their businesses</w:t>
      </w:r>
      <w:r>
        <w:rPr>
          <w:rFonts w:eastAsia="Times New Roman"/>
        </w:rPr>
        <w:t>.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Pr="00522CE0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0F2B" w:rsidRPr="00B713D8">
        <w:rPr>
          <w:color w:val="000000" w:themeColor="text1"/>
          <w:szCs w:val="27"/>
          <w:u w:color="000000" w:themeColor="text1"/>
        </w:rPr>
        <w:t>Curtis M. Loftis, Jr., Treasurer of South Carolina</w:t>
      </w:r>
      <w:r>
        <w:rPr>
          <w:rFonts w:eastAsia="Times New Roman"/>
        </w:rPr>
        <w:t>.</w:t>
      </w:r>
    </w:p>
    <w:p w:rsidR="009C63D1" w:rsidRDefault="002C5F9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25FD" w:rsidRDefault="00A725FD" w:rsidP="00A725FD">
      <w:pPr>
        <w:suppressAutoHyphens/>
        <w:jc w:val="both"/>
        <w:rPr>
          <w:rFonts w:eastAsia="Times New Roman"/>
        </w:rPr>
      </w:pPr>
    </w:p>
    <w:sectPr w:rsidR="00A725FD" w:rsidSect="00A725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EE7" w:rsidRDefault="00573EE7" w:rsidP="00522CE0">
      <w:r>
        <w:separator/>
      </w:r>
    </w:p>
  </w:endnote>
  <w:endnote w:type="continuationSeparator" w:id="0">
    <w:p w:rsidR="00573EE7" w:rsidRDefault="00573E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1AF209-B3D3-4AF1-9C1E-78C1ED9FCD04}"/>
    <w:embedBold r:id="rId2" w:fontKey="{3BC28F41-723C-4CBF-B3DF-44E72CC4F1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405006-88D8-4047-BDD8-EB9693ADCA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9D2928-82F9-48D1-89D7-311025409D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3D1" w:rsidRPr="00A725FD" w:rsidRDefault="00A725FD" w:rsidP="00A72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EE7" w:rsidRDefault="00573EE7" w:rsidP="00522CE0">
      <w:r>
        <w:separator/>
      </w:r>
    </w:p>
  </w:footnote>
  <w:footnote w:type="continuationSeparator" w:id="0">
    <w:p w:rsidR="00573EE7" w:rsidRDefault="00573E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5UNCL.KMM.KS"/>
    <w:docVar w:name="CoverAttorneyInitials" w:val="KMM"/>
    <w:docVar w:name="CoverAttorneyLastName" w:val="Moffitt"/>
    <w:docVar w:name="CoverBillType" w:val="r"/>
    <w:docVar w:name="CoverSenator" w:val="KS"/>
    <w:docVar w:name="dvBillNumber" w:val="1090"/>
    <w:docVar w:name="dvBillNumberPrefix" w:val="S. "/>
    <w:docVar w:name="dvOriginalBody" w:val="Senate"/>
    <w:docVar w:name="fulldraftpath" w:val="L:\S-RES\KS\065UNCL.KMM.KS.DOCX"/>
    <w:docVar w:name="NameofBody" w:val="S"/>
    <w:docVar w:name="vgroup2" w:val="S-RES"/>
  </w:docVars>
  <w:rsids>
    <w:rsidRoot w:val="00573EE7"/>
    <w:rsid w:val="00042AC1"/>
    <w:rsid w:val="00046516"/>
    <w:rsid w:val="00054120"/>
    <w:rsid w:val="0007058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F9E"/>
    <w:rsid w:val="002D3BED"/>
    <w:rsid w:val="00307C2B"/>
    <w:rsid w:val="00315D04"/>
    <w:rsid w:val="00383247"/>
    <w:rsid w:val="003B260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EE7"/>
    <w:rsid w:val="005779EA"/>
    <w:rsid w:val="00593361"/>
    <w:rsid w:val="005A413B"/>
    <w:rsid w:val="005A5017"/>
    <w:rsid w:val="005A648C"/>
    <w:rsid w:val="005F07AC"/>
    <w:rsid w:val="005F1745"/>
    <w:rsid w:val="00601647"/>
    <w:rsid w:val="006A1802"/>
    <w:rsid w:val="006C0CBB"/>
    <w:rsid w:val="006C74EA"/>
    <w:rsid w:val="00720D40"/>
    <w:rsid w:val="00727B98"/>
    <w:rsid w:val="007318D4"/>
    <w:rsid w:val="00765784"/>
    <w:rsid w:val="007A4390"/>
    <w:rsid w:val="007E5CB7"/>
    <w:rsid w:val="00825EDE"/>
    <w:rsid w:val="008314D2"/>
    <w:rsid w:val="00870F6F"/>
    <w:rsid w:val="008B2F42"/>
    <w:rsid w:val="008C3697"/>
    <w:rsid w:val="008D0F0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3D1"/>
    <w:rsid w:val="00A02011"/>
    <w:rsid w:val="00A4011E"/>
    <w:rsid w:val="00A725FD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6AA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1DAC"/>
    <w:rsid w:val="00E76AD9"/>
    <w:rsid w:val="00E91E2F"/>
    <w:rsid w:val="00EA3546"/>
    <w:rsid w:val="00EB47AE"/>
    <w:rsid w:val="00EC34E1"/>
    <w:rsid w:val="00EE25E6"/>
    <w:rsid w:val="00F0234A"/>
    <w:rsid w:val="00F05CF2"/>
    <w:rsid w:val="00F42E83"/>
    <w:rsid w:val="00F51241"/>
    <w:rsid w:val="00F52959"/>
    <w:rsid w:val="00F55884"/>
    <w:rsid w:val="00FA0F2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E8FA41F-8EB0-4C57-882D-53E0604D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259</Words>
  <Characters>1415</Characters>
  <Application>Microsoft Office Word</Application>
  <DocSecurity>0</DocSecurity>
  <Lines>49</Lines>
  <Paragraphs>11</Paragraphs>
  <ScaleCrop>false</ScaleCrop>
  <Company> 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1090 Text of Previous Version (Mar.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2018-03-06T19:43:00Z</dcterms:created>
  <dcterms:modified xsi:type="dcterms:W3CDTF">2018-03-06T19:43:00Z</dcterms:modified>
</cp:coreProperties>
</file>