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763" w:rsidRPr="00522CE0" w:rsidRDefault="00B657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65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0FF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D45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JOHN F. GREEN SPARTANBURG SCIENCE CENTER UPON THE OCCASION OF ITS FORTIETH ANNIVERSARY AND TO RECOGNIZE THE CENTER FOR ITS VALUABLE CONTRIBUTIONS TO THE SPARTANBURG </w:t>
      </w:r>
      <w:r w:rsidR="004154EB">
        <w:rPr>
          <w:rFonts w:eastAsia="Times New Roman"/>
        </w:rPr>
        <w:t xml:space="preserve">COUNTY </w:t>
      </w:r>
      <w:r>
        <w:rPr>
          <w:rFonts w:eastAsia="Times New Roman"/>
        </w:rPr>
        <w:t>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45A7" w:rsidRPr="00FC6F94" w:rsidRDefault="002D45A7" w:rsidP="002D45A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36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Whereas, t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he John F. Green Spartanburg</w:t>
      </w:r>
      <w:r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Science Cen</w:t>
      </w:r>
      <w:r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ter’s mission is to </w:t>
      </w:r>
      <w:r w:rsidR="00E25205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provide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science education and enrichment </w:t>
      </w:r>
      <w:r w:rsidR="008E2777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to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the </w:t>
      </w:r>
      <w:r w:rsid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children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and adults of Spartanburg County </w:t>
      </w:r>
      <w:r w:rsid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through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educational programs, lectures</w:t>
      </w:r>
      <w:r w:rsidR="004E0C46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,</w:t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and hands</w:t>
      </w:r>
      <w:r w:rsidR="002B3127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noBreakHyphen/>
      </w:r>
      <w:r w:rsidRPr="00FC6F94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on exhibits</w:t>
      </w:r>
      <w:r w:rsid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. </w:t>
      </w:r>
      <w:r w:rsidR="00030343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A non-profit organization, t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he </w:t>
      </w:r>
      <w:r w:rsidR="0098170A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c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enter </w:t>
      </w:r>
      <w:r w:rsidR="00E25205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offers</w:t>
      </w:r>
      <w:r w:rsidR="00357C62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 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a </w:t>
      </w:r>
      <w:r w:rsidR="0019314A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 xml:space="preserve">place </w:t>
      </w:r>
      <w:r w:rsidR="004154EB" w:rsidRPr="004154EB"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where land and people can be united for scientific, cultural, recreational, and educational pursuits</w:t>
      </w:r>
      <w:r>
        <w:rPr>
          <w:rStyle w:val="Emphasis"/>
          <w:i w:val="0"/>
          <w:color w:val="000000" w:themeColor="text1"/>
          <w:sz w:val="22"/>
          <w:szCs w:val="36"/>
          <w:u w:color="000000" w:themeColor="text1"/>
          <w:bdr w:val="none" w:sz="0" w:space="0" w:color="auto" w:frame="1"/>
        </w:rPr>
        <w:t>; and</w:t>
      </w:r>
    </w:p>
    <w:p w:rsidR="002D45A7" w:rsidRDefault="002D45A7" w:rsidP="002D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2D45A7" w:rsidRPr="00FC6F94" w:rsidRDefault="002D45A7" w:rsidP="002D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Style w:val="Emphasis"/>
          <w:i w:val="0"/>
          <w:color w:val="000000" w:themeColor="text1"/>
          <w:szCs w:val="36"/>
          <w:u w:color="000000" w:themeColor="text1"/>
          <w:bdr w:val="none" w:sz="0" w:space="0" w:color="auto" w:frame="1"/>
        </w:rPr>
        <w:t xml:space="preserve">Whereas, </w:t>
      </w:r>
      <w:r w:rsidR="004154EB">
        <w:rPr>
          <w:rStyle w:val="Emphasis"/>
          <w:i w:val="0"/>
          <w:color w:val="000000" w:themeColor="text1"/>
          <w:szCs w:val="36"/>
          <w:u w:color="000000" w:themeColor="text1"/>
          <w:bdr w:val="none" w:sz="0" w:space="0" w:color="auto" w:frame="1"/>
        </w:rPr>
        <w:t>t</w:t>
      </w:r>
      <w:r w:rsidR="004154EB" w:rsidRPr="005735FB">
        <w:rPr>
          <w:rFonts w:eastAsia="Times New Roman"/>
          <w:color w:val="000000" w:themeColor="text1"/>
          <w:szCs w:val="24"/>
          <w:u w:color="000000" w:themeColor="text1"/>
        </w:rPr>
        <w:t>he first Spartanburg Science Center was hous</w:t>
      </w:r>
      <w:r w:rsidR="004154EB">
        <w:rPr>
          <w:rFonts w:eastAsia="Times New Roman"/>
          <w:color w:val="000000" w:themeColor="text1"/>
          <w:szCs w:val="24"/>
          <w:u w:color="000000" w:themeColor="text1"/>
        </w:rPr>
        <w:t>ed in the Springs Street School. I</w:t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 xml:space="preserve">n October 2007, the </w:t>
      </w:r>
      <w:r w:rsidR="00BE1780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>enter moved into the Chapman Cultural Center. Th</w:t>
      </w:r>
      <w:r w:rsidR="003C72F4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 xml:space="preserve"> new facility </w:t>
      </w:r>
      <w:r w:rsidR="00BE1780">
        <w:rPr>
          <w:rFonts w:eastAsia="Times New Roman"/>
          <w:color w:val="000000" w:themeColor="text1"/>
          <w:szCs w:val="24"/>
          <w:u w:color="000000" w:themeColor="text1"/>
        </w:rPr>
        <w:t>allowed for additional</w:t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 xml:space="preserve"> in</w:t>
      </w:r>
      <w:r w:rsidR="002B312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Pr="005735FB">
        <w:rPr>
          <w:rFonts w:eastAsia="Times New Roman"/>
          <w:color w:val="000000" w:themeColor="text1"/>
          <w:szCs w:val="24"/>
          <w:u w:color="000000" w:themeColor="text1"/>
        </w:rPr>
        <w:t>house programs, ranging from physics and engineering to biology and environmental sc</w:t>
      </w:r>
      <w:r>
        <w:rPr>
          <w:rFonts w:eastAsia="Times New Roman"/>
          <w:color w:val="000000" w:themeColor="text1"/>
          <w:szCs w:val="24"/>
          <w:u w:color="000000" w:themeColor="text1"/>
        </w:rPr>
        <w:t>iences; and</w:t>
      </w:r>
    </w:p>
    <w:p w:rsidR="002D45A7" w:rsidRPr="00FC6F94" w:rsidRDefault="002D45A7" w:rsidP="002D4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D35913" w:rsidRPr="000D25B8" w:rsidRDefault="00472CB5" w:rsidP="007F1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 xml:space="preserve">Whereas, </w:t>
      </w:r>
      <w:r w:rsidR="00E25205"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 xml:space="preserve">today, </w:t>
      </w:r>
      <w:r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>t</w:t>
      </w:r>
      <w:r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he John F. Green Spartanburg Science Center </w:t>
      </w:r>
      <w:r w:rsidR="008E2777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inspires excitement for science through interactive exhibits, live animals</w:t>
      </w:r>
      <w:r w:rsidR="008E2777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,</w:t>
      </w:r>
      <w:r w:rsidR="008E2777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and </w:t>
      </w:r>
      <w:r w:rsidR="008E2777">
        <w:rPr>
          <w:rFonts w:eastAsia="Times New Roman"/>
          <w:color w:val="000000" w:themeColor="text1"/>
          <w:szCs w:val="24"/>
          <w:u w:color="000000" w:themeColor="text1"/>
        </w:rPr>
        <w:t xml:space="preserve">student-participatory </w:t>
      </w:r>
      <w:r w:rsidR="008E2777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programs </w:t>
      </w:r>
      <w:r w:rsidR="008E2777" w:rsidRPr="000D25B8">
        <w:rPr>
          <w:rFonts w:eastAsia="Times New Roman"/>
          <w:color w:val="000000" w:themeColor="text1"/>
          <w:szCs w:val="24"/>
          <w:u w:color="000000" w:themeColor="text1"/>
        </w:rPr>
        <w:t>in all major fields of science</w:t>
      </w:r>
      <w:r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4E0C46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The</w:t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small, hands</w:t>
      </w:r>
      <w:r w:rsidR="002B3127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noBreakHyphen/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on science center offers guests of</w:t>
      </w:r>
      <w:r w:rsidR="00BE178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all ages more than 23 exhibits;</w:t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</w:t>
      </w:r>
      <w:r w:rsidR="00BE178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a </w:t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live animal room featuring an assortment of reptiles, amphibians, and fish</w:t>
      </w:r>
      <w:r w:rsidR="00BE178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;</w:t>
      </w:r>
      <w:r w:rsidR="00D35913" w:rsidRPr="00095E3C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a museum room with a collections of</w:t>
      </w:r>
      <w:r w:rsidR="00BE178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fossils, bones, skulls, rocks and minerals;</w:t>
      </w:r>
      <w:r w:rsidR="003442F5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 </w:t>
      </w:r>
      <w:r w:rsidR="00A41FB0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 xml:space="preserve">a </w:t>
      </w:r>
      <w:r w:rsidR="00A41FB0" w:rsidRPr="00095E3C">
        <w:rPr>
          <w:rFonts w:eastAsia="Times New Roman"/>
          <w:bCs/>
          <w:color w:val="000000" w:themeColor="text1"/>
          <w:szCs w:val="24"/>
          <w:u w:color="000000" w:themeColor="text1"/>
          <w:bdr w:val="none" w:sz="0" w:space="0" w:color="auto" w:frame="1"/>
        </w:rPr>
        <w:t>STARLAB®</w:t>
      </w:r>
      <w:r w:rsidR="00A41FB0">
        <w:rPr>
          <w:rFonts w:eastAsia="Times New Roman"/>
          <w:bCs/>
          <w:color w:val="000000" w:themeColor="text1"/>
          <w:szCs w:val="24"/>
          <w:u w:color="000000" w:themeColor="text1"/>
          <w:bdr w:val="none" w:sz="0" w:space="0" w:color="auto" w:frame="1"/>
        </w:rPr>
        <w:t xml:space="preserve"> portable planetarium; </w:t>
      </w:r>
      <w:r w:rsidR="003442F5">
        <w:rPr>
          <w:rStyle w:val="Strong"/>
          <w:b w:val="0"/>
          <w:color w:val="000000" w:themeColor="text1"/>
          <w:u w:color="000000" w:themeColor="text1"/>
          <w:bdr w:val="none" w:sz="0" w:space="0" w:color="auto" w:frame="1"/>
        </w:rPr>
        <w:t>and other educational displays</w:t>
      </w:r>
      <w:r w:rsidR="003442F5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D35913" w:rsidRPr="00095E3C" w:rsidRDefault="00D35913" w:rsidP="00D35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35913" w:rsidRDefault="003442F5" w:rsidP="00344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</w:pPr>
      <w:r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Whereas, </w:t>
      </w:r>
      <w:r w:rsidR="00784A9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the science center </w:t>
      </w:r>
      <w:r w:rsidR="00021DD6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provides</w:t>
      </w:r>
      <w:r w:rsidR="00784A9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an interactive space for field trips</w:t>
      </w:r>
      <w:r w:rsidR="00021DD6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>. Center-led</w:t>
      </w:r>
      <w:r w:rsidR="00784A9F">
        <w:rPr>
          <w:rFonts w:eastAsia="Times New Roman"/>
          <w:bCs/>
          <w:color w:val="000000" w:themeColor="text1"/>
          <w:szCs w:val="27"/>
          <w:u w:color="000000" w:themeColor="text1"/>
          <w:bdr w:val="none" w:sz="0" w:space="0" w:color="auto" w:frame="1"/>
        </w:rPr>
        <w:t xml:space="preserve"> p</w:t>
      </w:r>
      <w:r w:rsidR="00BE1780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rograms can 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 xml:space="preserve">also be held in school classrooms or </w:t>
      </w:r>
      <w:r w:rsidR="00BE1780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local natural 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>areas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 such as Tyger</w:t>
      </w:r>
      <w:r w:rsidR="002B3127">
        <w:rPr>
          <w:rFonts w:eastAsia="Times New Roman"/>
          <w:color w:val="000000" w:themeColor="text1"/>
          <w:szCs w:val="24"/>
          <w:u w:color="000000" w:themeColor="text1"/>
        </w:rPr>
        <w:noBreakHyphen/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10 Nature Park, Hatcher Garden and Woodland Preserve, Cottonwood Trail, Glendale Shoals 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lastRenderedPageBreak/>
        <w:t>Preserve, and Camp Croft State Park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enter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>offers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 xml:space="preserve"> summer camp programs,</w:t>
      </w:r>
      <w:r w:rsidR="00D35913" w:rsidRPr="000D25B8">
        <w:rPr>
          <w:rFonts w:eastAsia="Times New Roman"/>
          <w:color w:val="000000" w:themeColor="text1"/>
          <w:szCs w:val="24"/>
          <w:u w:color="000000" w:themeColor="text1"/>
        </w:rPr>
        <w:t xml:space="preserve"> holiday camps</w:t>
      </w:r>
      <w:r w:rsidR="00784A9F">
        <w:rPr>
          <w:rFonts w:eastAsia="Times New Roman"/>
          <w:color w:val="000000" w:themeColor="text1"/>
          <w:szCs w:val="24"/>
          <w:u w:color="000000" w:themeColor="text1"/>
        </w:rPr>
        <w:t>,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D35913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="00D35913" w:rsidRPr="00095E3C"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 xml:space="preserve">eacher </w:t>
      </w:r>
      <w:r w:rsidR="00784A9F"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>workday c</w:t>
      </w:r>
      <w:r w:rsidR="00D35913" w:rsidRPr="00095E3C"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>amps</w:t>
      </w:r>
      <w:r>
        <w:rPr>
          <w:rFonts w:eastAsia="Times New Roman"/>
          <w:bCs/>
          <w:color w:val="000000" w:themeColor="text1"/>
          <w:szCs w:val="33"/>
          <w:u w:color="000000" w:themeColor="text1"/>
          <w:bdr w:val="none" w:sz="0" w:space="0" w:color="auto" w:frame="1"/>
        </w:rPr>
        <w:t>; and</w:t>
      </w:r>
    </w:p>
    <w:p w:rsidR="003442F5" w:rsidRPr="00095E3C" w:rsidRDefault="003442F5" w:rsidP="00344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F19B6">
        <w:rPr>
          <w:rFonts w:eastAsia="Times New Roman"/>
        </w:rPr>
        <w:t>the members of the South Carolina Senate appreciate the dedication and commitment of the John F. Green Spartanburg Science Center in its service to the Spartanburg County community</w:t>
      </w:r>
      <w:r>
        <w:rPr>
          <w:rFonts w:eastAsia="Times New Roman"/>
        </w:rPr>
        <w:t>.  Now, therefore,</w:t>
      </w: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661AA">
        <w:rPr>
          <w:rFonts w:eastAsia="Times New Roman"/>
        </w:rPr>
        <w:t xml:space="preserve">the members of the South Carolina Senate, by this resolution, </w:t>
      </w:r>
      <w:r w:rsidR="00D35913">
        <w:rPr>
          <w:rFonts w:eastAsia="Times New Roman"/>
        </w:rPr>
        <w:t xml:space="preserve">congratulate the John F. Green Spartanburg Science Center upon the occasion of its fortieth anniversary and recognize the center for its valuable contributions to the Spartanburg </w:t>
      </w:r>
      <w:r w:rsidR="004154EB">
        <w:rPr>
          <w:rFonts w:eastAsia="Times New Roman"/>
        </w:rPr>
        <w:t xml:space="preserve">County </w:t>
      </w:r>
      <w:r w:rsidR="00D35913">
        <w:rPr>
          <w:rFonts w:eastAsia="Times New Roman"/>
        </w:rPr>
        <w:t>community</w:t>
      </w:r>
      <w:r>
        <w:rPr>
          <w:rFonts w:eastAsia="Times New Roman"/>
        </w:rPr>
        <w:t>.</w:t>
      </w:r>
    </w:p>
    <w:p w:rsidR="002C0FF6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0FF6" w:rsidRPr="00522CE0" w:rsidRDefault="002C0F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442F5">
        <w:rPr>
          <w:rFonts w:eastAsia="Times New Roman"/>
        </w:rPr>
        <w:t>the John F. Green Spartanburg Science Center</w:t>
      </w:r>
      <w:r>
        <w:rPr>
          <w:rFonts w:eastAsia="Times New Roman"/>
        </w:rPr>
        <w:t>.</w:t>
      </w:r>
    </w:p>
    <w:p w:rsidR="00312891" w:rsidRDefault="002B312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65763" w:rsidRDefault="00B65763" w:rsidP="00B65763">
      <w:pPr>
        <w:suppressAutoHyphens/>
        <w:jc w:val="both"/>
        <w:rPr>
          <w:rFonts w:eastAsia="Times New Roman"/>
        </w:rPr>
      </w:pPr>
    </w:p>
    <w:sectPr w:rsidR="00B65763" w:rsidSect="00B6576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C62" w:rsidRDefault="00357C62" w:rsidP="00522CE0">
      <w:r>
        <w:separator/>
      </w:r>
    </w:p>
  </w:endnote>
  <w:endnote w:type="continuationSeparator" w:id="0">
    <w:p w:rsidR="00357C62" w:rsidRDefault="00357C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BE8572-B9ED-4F94-B8EB-6409A8EB8788}"/>
    <w:embedBold r:id="rId2" w:fontKey="{7B86538A-AEB1-4F84-956D-7312C7820157}"/>
    <w:embedItalic r:id="rId3" w:fontKey="{BD086131-FEEA-4DA3-93B7-AB7F2C8EC4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0E00793-867E-449E-818F-EDB067BBF6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FEDE38-AFD6-48D3-B107-37E2E9285B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891" w:rsidRPr="00B65763" w:rsidRDefault="00B65763" w:rsidP="00B657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C62" w:rsidRDefault="00357C62" w:rsidP="00522CE0">
      <w:r>
        <w:separator/>
      </w:r>
    </w:p>
  </w:footnote>
  <w:footnote w:type="continuationSeparator" w:id="0">
    <w:p w:rsidR="00357C62" w:rsidRDefault="00357C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9SPAR.KMM.SFT"/>
    <w:docVar w:name="CoverAttorneyInitials" w:val="KMM"/>
    <w:docVar w:name="CoverAttorneyLastName" w:val="Moffitt"/>
    <w:docVar w:name="CoverBillType" w:val="r"/>
    <w:docVar w:name="CoverSenator" w:val="SFT"/>
    <w:docVar w:name="dvBillNumber" w:val="1133"/>
    <w:docVar w:name="dvBillNumberPrefix" w:val="S. "/>
    <w:docVar w:name="dvOriginalBody" w:val="Senate"/>
    <w:docVar w:name="fulldraftpath" w:val="L:\S-RES\SFT\029SPAR.KMM.SFT.DOCX"/>
    <w:docVar w:name="NameofBody" w:val="S"/>
    <w:docVar w:name="vgroup2" w:val="S-RES"/>
  </w:docVars>
  <w:rsids>
    <w:rsidRoot w:val="002C0FF6"/>
    <w:rsid w:val="00021DD6"/>
    <w:rsid w:val="00025810"/>
    <w:rsid w:val="00030343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314A"/>
    <w:rsid w:val="00197DF1"/>
    <w:rsid w:val="001B3DD9"/>
    <w:rsid w:val="001B7E5D"/>
    <w:rsid w:val="001D3BAC"/>
    <w:rsid w:val="001F59AC"/>
    <w:rsid w:val="00211E5E"/>
    <w:rsid w:val="00216025"/>
    <w:rsid w:val="00245C4E"/>
    <w:rsid w:val="002B3127"/>
    <w:rsid w:val="002C0FF6"/>
    <w:rsid w:val="002C1321"/>
    <w:rsid w:val="002C2031"/>
    <w:rsid w:val="002C5896"/>
    <w:rsid w:val="002D3BED"/>
    <w:rsid w:val="002D45A7"/>
    <w:rsid w:val="00307C2B"/>
    <w:rsid w:val="00312891"/>
    <w:rsid w:val="00315D04"/>
    <w:rsid w:val="003442F5"/>
    <w:rsid w:val="00357C62"/>
    <w:rsid w:val="00383247"/>
    <w:rsid w:val="003C72F4"/>
    <w:rsid w:val="003D6E2B"/>
    <w:rsid w:val="003E7597"/>
    <w:rsid w:val="00413EBF"/>
    <w:rsid w:val="004154EB"/>
    <w:rsid w:val="0044020F"/>
    <w:rsid w:val="00450668"/>
    <w:rsid w:val="00454138"/>
    <w:rsid w:val="00472CB5"/>
    <w:rsid w:val="004813A2"/>
    <w:rsid w:val="004952FA"/>
    <w:rsid w:val="004B6A22"/>
    <w:rsid w:val="004D7F37"/>
    <w:rsid w:val="004E0C46"/>
    <w:rsid w:val="00522CE0"/>
    <w:rsid w:val="00541951"/>
    <w:rsid w:val="00565148"/>
    <w:rsid w:val="005661AA"/>
    <w:rsid w:val="00570403"/>
    <w:rsid w:val="00580FEF"/>
    <w:rsid w:val="00593361"/>
    <w:rsid w:val="005A413B"/>
    <w:rsid w:val="005A5017"/>
    <w:rsid w:val="005A648C"/>
    <w:rsid w:val="005F07AC"/>
    <w:rsid w:val="005F1745"/>
    <w:rsid w:val="006A1802"/>
    <w:rsid w:val="006A4126"/>
    <w:rsid w:val="006C0CBB"/>
    <w:rsid w:val="006C74EA"/>
    <w:rsid w:val="00720D40"/>
    <w:rsid w:val="007318D4"/>
    <w:rsid w:val="00765784"/>
    <w:rsid w:val="00784A9F"/>
    <w:rsid w:val="007A4390"/>
    <w:rsid w:val="007C5B8A"/>
    <w:rsid w:val="007E5CB7"/>
    <w:rsid w:val="007F19B6"/>
    <w:rsid w:val="008314D2"/>
    <w:rsid w:val="0087073E"/>
    <w:rsid w:val="00870F6F"/>
    <w:rsid w:val="008B2F42"/>
    <w:rsid w:val="008C3697"/>
    <w:rsid w:val="008E185F"/>
    <w:rsid w:val="008E2777"/>
    <w:rsid w:val="008F023B"/>
    <w:rsid w:val="008F5C05"/>
    <w:rsid w:val="00904E16"/>
    <w:rsid w:val="009162B3"/>
    <w:rsid w:val="00927C62"/>
    <w:rsid w:val="00966B7C"/>
    <w:rsid w:val="0098170A"/>
    <w:rsid w:val="00983951"/>
    <w:rsid w:val="00984124"/>
    <w:rsid w:val="00984640"/>
    <w:rsid w:val="00995C37"/>
    <w:rsid w:val="009C118A"/>
    <w:rsid w:val="00A02011"/>
    <w:rsid w:val="00A4011E"/>
    <w:rsid w:val="00A41FB0"/>
    <w:rsid w:val="00A774FA"/>
    <w:rsid w:val="00A86015"/>
    <w:rsid w:val="00A9594E"/>
    <w:rsid w:val="00AE59C8"/>
    <w:rsid w:val="00B10098"/>
    <w:rsid w:val="00B5790D"/>
    <w:rsid w:val="00B65763"/>
    <w:rsid w:val="00B945C5"/>
    <w:rsid w:val="00BA20EA"/>
    <w:rsid w:val="00BB5AFC"/>
    <w:rsid w:val="00BC0A56"/>
    <w:rsid w:val="00BE1780"/>
    <w:rsid w:val="00BE26E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5913"/>
    <w:rsid w:val="00D53E29"/>
    <w:rsid w:val="00D66B02"/>
    <w:rsid w:val="00D86943"/>
    <w:rsid w:val="00DA3C6B"/>
    <w:rsid w:val="00DA47B9"/>
    <w:rsid w:val="00DE5635"/>
    <w:rsid w:val="00E058D3"/>
    <w:rsid w:val="00E12CA0"/>
    <w:rsid w:val="00E2236D"/>
    <w:rsid w:val="00E25205"/>
    <w:rsid w:val="00E636A7"/>
    <w:rsid w:val="00E76AD9"/>
    <w:rsid w:val="00E91E2F"/>
    <w:rsid w:val="00EA3546"/>
    <w:rsid w:val="00EB47AE"/>
    <w:rsid w:val="00EC34E1"/>
    <w:rsid w:val="00ED3C8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80DAE79-019A-4E3B-AA2C-B6BFB122E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link w:val="Heading2Char"/>
    <w:uiPriority w:val="9"/>
    <w:qFormat/>
    <w:rsid w:val="002D45A7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2D45A7"/>
    <w:rPr>
      <w:rFonts w:eastAsia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D45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D45A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D45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361</Words>
  <Characters>2070</Characters>
  <Application>Microsoft Office Word</Application>
  <DocSecurity>0</DocSecurity>
  <Lines>60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1133 Text of Previous Version (Mar. 20,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2018-03-20T20:07:00Z</dcterms:created>
  <dcterms:modified xsi:type="dcterms:W3CDTF">2018-03-20T20:07:00Z</dcterms:modified>
</cp:coreProperties>
</file>