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7B0" w:rsidRDefault="00403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3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4D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52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</w:t>
      </w:r>
      <w:r w:rsidRPr="000178BD">
        <w:rPr>
          <w:color w:val="000000" w:themeColor="text1"/>
          <w:u w:color="000000" w:themeColor="text1"/>
        </w:rPr>
        <w:t>EXTRA EXTRAORDINARY LADIES</w:t>
      </w:r>
      <w:r>
        <w:rPr>
          <w:color w:val="000000" w:themeColor="text1"/>
          <w:u w:color="000000" w:themeColor="text1"/>
        </w:rPr>
        <w:t xml:space="preserve"> OF UNION BAPTIST CHURCH</w:t>
      </w:r>
      <w:r w:rsidRPr="001C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WOMEN</w:t>
      </w:r>
      <w:r w:rsidRPr="001C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MINISTRY AS THE LADIES HOLD THEIR SECOND ANNUAL BANQUET OF 100 WOMEN IN RED AND PEARLS.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52B1" w:rsidRPr="000178BD" w:rsidRDefault="009E4D38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C52B1">
        <w:t>the members of the South Carolina Senate are pleased to learn that</w:t>
      </w:r>
      <w:r w:rsidR="001C52B1" w:rsidRPr="000178BD">
        <w:rPr>
          <w:color w:val="000000" w:themeColor="text1"/>
          <w:u w:color="000000" w:themeColor="text1"/>
        </w:rPr>
        <w:t xml:space="preserve"> </w:t>
      </w:r>
      <w:r w:rsidR="001C52B1">
        <w:rPr>
          <w:color w:val="000000" w:themeColor="text1"/>
          <w:u w:color="000000" w:themeColor="text1"/>
        </w:rPr>
        <w:t xml:space="preserve">the </w:t>
      </w:r>
      <w:r w:rsidR="001C52B1" w:rsidRPr="000178BD">
        <w:rPr>
          <w:color w:val="000000" w:themeColor="text1"/>
          <w:u w:color="000000" w:themeColor="text1"/>
        </w:rPr>
        <w:t>Extra Extraordinary Ladies (XXL)</w:t>
      </w:r>
      <w:r w:rsidR="001C52B1">
        <w:rPr>
          <w:color w:val="000000" w:themeColor="text1"/>
          <w:u w:color="000000" w:themeColor="text1"/>
        </w:rPr>
        <w:t xml:space="preserve"> Ministry sponsored by the women</w:t>
      </w:r>
      <w:r w:rsidR="001C52B1" w:rsidRPr="001C52B1">
        <w:rPr>
          <w:color w:val="000000" w:themeColor="text1"/>
          <w:u w:color="000000" w:themeColor="text1"/>
        </w:rPr>
        <w:t>’</w:t>
      </w:r>
      <w:r w:rsidR="001C52B1">
        <w:rPr>
          <w:color w:val="000000" w:themeColor="text1"/>
          <w:u w:color="000000" w:themeColor="text1"/>
        </w:rPr>
        <w:t>s m</w:t>
      </w:r>
      <w:r w:rsidR="001C52B1" w:rsidRPr="000178BD">
        <w:rPr>
          <w:color w:val="000000" w:themeColor="text1"/>
          <w:u w:color="000000" w:themeColor="text1"/>
        </w:rPr>
        <w:t>inistry</w:t>
      </w:r>
      <w:r w:rsidR="001C52B1">
        <w:rPr>
          <w:color w:val="000000" w:themeColor="text1"/>
          <w:u w:color="000000" w:themeColor="text1"/>
        </w:rPr>
        <w:t xml:space="preserve"> of Union Baptist Church</w:t>
      </w:r>
      <w:r w:rsidR="001C52B1" w:rsidRPr="000178BD">
        <w:rPr>
          <w:color w:val="000000" w:themeColor="text1"/>
          <w:u w:color="000000" w:themeColor="text1"/>
        </w:rPr>
        <w:t xml:space="preserve"> </w:t>
      </w:r>
      <w:r w:rsidR="001C52B1">
        <w:rPr>
          <w:color w:val="000000" w:themeColor="text1"/>
          <w:u w:color="000000" w:themeColor="text1"/>
        </w:rPr>
        <w:t>in Chester will hold</w:t>
      </w:r>
      <w:r w:rsidR="001C52B1" w:rsidRPr="000178BD">
        <w:rPr>
          <w:color w:val="000000" w:themeColor="text1"/>
          <w:u w:color="000000" w:themeColor="text1"/>
        </w:rPr>
        <w:t xml:space="preserve"> its second annual 100 Women in Red and Pearls</w:t>
      </w:r>
      <w:r w:rsidR="001C52B1">
        <w:rPr>
          <w:color w:val="000000" w:themeColor="text1"/>
          <w:u w:color="000000" w:themeColor="text1"/>
        </w:rPr>
        <w:t>; and</w:t>
      </w:r>
    </w:p>
    <w:p w:rsidR="001C52B1" w:rsidRPr="000178BD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2B1" w:rsidRPr="000178BD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7F73A9">
        <w:rPr>
          <w:color w:val="000000" w:themeColor="text1"/>
          <w:u w:color="000000" w:themeColor="text1"/>
        </w:rPr>
        <w:t xml:space="preserve">the pastor of Mt. Pilgrim Baptist Church in Rock Hill, </w:t>
      </w:r>
      <w:r>
        <w:rPr>
          <w:color w:val="000000" w:themeColor="text1"/>
          <w:u w:color="000000" w:themeColor="text1"/>
        </w:rPr>
        <w:t>Reverend Sandra Mason</w:t>
      </w:r>
      <w:r w:rsidR="007F73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the keynote speaker, the </w:t>
      </w:r>
      <w:r w:rsidRPr="000178BD">
        <w:rPr>
          <w:color w:val="000000" w:themeColor="text1"/>
          <w:u w:color="000000" w:themeColor="text1"/>
        </w:rPr>
        <w:t xml:space="preserve">100 Women in Red and Pearls </w:t>
      </w:r>
      <w:r>
        <w:rPr>
          <w:color w:val="000000" w:themeColor="text1"/>
          <w:u w:color="000000" w:themeColor="text1"/>
        </w:rPr>
        <w:t xml:space="preserve">event </w:t>
      </w:r>
      <w:r w:rsidRPr="000178BD">
        <w:rPr>
          <w:color w:val="000000" w:themeColor="text1"/>
          <w:u w:color="000000" w:themeColor="text1"/>
        </w:rPr>
        <w:t xml:space="preserve">will be held </w:t>
      </w:r>
      <w:r>
        <w:rPr>
          <w:color w:val="000000" w:themeColor="text1"/>
          <w:u w:color="000000" w:themeColor="text1"/>
        </w:rPr>
        <w:t xml:space="preserve">on </w:t>
      </w:r>
      <w:r w:rsidRPr="000178BD">
        <w:rPr>
          <w:color w:val="000000" w:themeColor="text1"/>
          <w:u w:color="000000" w:themeColor="text1"/>
        </w:rPr>
        <w:t>Sunday, April 29, 2018</w:t>
      </w:r>
      <w:r>
        <w:rPr>
          <w:color w:val="000000" w:themeColor="text1"/>
          <w:u w:color="000000" w:themeColor="text1"/>
        </w:rPr>
        <w:t>,</w:t>
      </w:r>
      <w:r w:rsidRPr="000178BD">
        <w:rPr>
          <w:color w:val="000000" w:themeColor="text1"/>
          <w:u w:color="000000" w:themeColor="text1"/>
        </w:rPr>
        <w:t xml:space="preserve"> at 2:30 </w:t>
      </w:r>
      <w:r>
        <w:rPr>
          <w:color w:val="000000" w:themeColor="text1"/>
          <w:u w:color="000000" w:themeColor="text1"/>
        </w:rPr>
        <w:t>in the afternoon</w:t>
      </w:r>
      <w:r w:rsidRPr="000178BD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Union Baptist C</w:t>
      </w:r>
      <w:r w:rsidRPr="000178BD">
        <w:rPr>
          <w:color w:val="000000" w:themeColor="text1"/>
          <w:u w:color="000000" w:themeColor="text1"/>
        </w:rPr>
        <w:t>hurch located at 211 Ligon Street in Chester</w:t>
      </w:r>
      <w:r>
        <w:rPr>
          <w:color w:val="000000" w:themeColor="text1"/>
          <w:u w:color="000000" w:themeColor="text1"/>
        </w:rPr>
        <w:t>; and</w:t>
      </w:r>
    </w:p>
    <w:p w:rsidR="001C52B1" w:rsidRPr="000178BD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2B1" w:rsidRPr="000178BD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purpose of XXL, </w:t>
      </w:r>
      <w:r w:rsidRPr="000178BD">
        <w:rPr>
          <w:color w:val="000000" w:themeColor="text1"/>
          <w:u w:color="000000" w:themeColor="text1"/>
        </w:rPr>
        <w:t>Extra Extraordinary Ladies</w:t>
      </w:r>
      <w:r>
        <w:rPr>
          <w:color w:val="000000" w:themeColor="text1"/>
          <w:u w:color="000000" w:themeColor="text1"/>
        </w:rPr>
        <w:t>,</w:t>
      </w:r>
      <w:r w:rsidRPr="000178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to </w:t>
      </w:r>
      <w:r w:rsidRPr="000178BD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 xml:space="preserve"> and empower</w:t>
      </w:r>
      <w:r w:rsidRPr="000178BD">
        <w:rPr>
          <w:color w:val="000000" w:themeColor="text1"/>
          <w:u w:color="000000" w:themeColor="text1"/>
        </w:rPr>
        <w:t xml:space="preserve"> youth and young adult females</w:t>
      </w:r>
      <w:r>
        <w:rPr>
          <w:color w:val="000000" w:themeColor="text1"/>
          <w:u w:color="000000" w:themeColor="text1"/>
        </w:rPr>
        <w:t>; and</w:t>
      </w:r>
    </w:p>
    <w:p w:rsidR="001C52B1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2B1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LeMar Foster, Jr., is senior pastor of Union Baptist, and Reverend Toya Graham is the leader of the XXL Ministry; and</w:t>
      </w:r>
    </w:p>
    <w:p w:rsidR="001C52B1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D38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Senate of the State of South Carolina appreciates the meaningful work of the XXL Ministry of Union Baptist Church in guiding young women</w:t>
      </w:r>
      <w:r w:rsidR="009E4D38">
        <w:t>.  Now, therefore,</w:t>
      </w: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C52B1">
        <w:t xml:space="preserve">the members of the South Carolina Senate, by this resolution, recognize and honor the </w:t>
      </w:r>
      <w:r w:rsidR="001C52B1" w:rsidRPr="000178BD">
        <w:rPr>
          <w:color w:val="000000" w:themeColor="text1"/>
          <w:u w:color="000000" w:themeColor="text1"/>
        </w:rPr>
        <w:t>Extra Extraordinary Ladies</w:t>
      </w:r>
      <w:r w:rsidR="001C52B1">
        <w:rPr>
          <w:color w:val="000000" w:themeColor="text1"/>
          <w:u w:color="000000" w:themeColor="text1"/>
        </w:rPr>
        <w:t xml:space="preserve"> of Union Baptist Church</w:t>
      </w:r>
      <w:r w:rsidR="001C52B1" w:rsidRPr="001C52B1">
        <w:rPr>
          <w:color w:val="000000" w:themeColor="text1"/>
          <w:u w:color="000000" w:themeColor="text1"/>
        </w:rPr>
        <w:t>’</w:t>
      </w:r>
      <w:r w:rsidR="001C52B1">
        <w:rPr>
          <w:color w:val="000000" w:themeColor="text1"/>
          <w:u w:color="000000" w:themeColor="text1"/>
        </w:rPr>
        <w:t>s women</w:t>
      </w:r>
      <w:r w:rsidR="001C52B1" w:rsidRPr="001C52B1">
        <w:rPr>
          <w:color w:val="000000" w:themeColor="text1"/>
          <w:u w:color="000000" w:themeColor="text1"/>
        </w:rPr>
        <w:t>’</w:t>
      </w:r>
      <w:r w:rsidR="001C52B1">
        <w:rPr>
          <w:color w:val="000000" w:themeColor="text1"/>
          <w:u w:color="000000" w:themeColor="text1"/>
        </w:rPr>
        <w:t>s ministry in Chester as the ladies hold their second annual banquet of 100 Women in Red and Pearls</w:t>
      </w:r>
      <w:r>
        <w:t>.</w:t>
      </w: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C52B1">
        <w:t>Dr. LeMar Foster, Jr., and Reverend Toya Graham</w:t>
      </w:r>
      <w:r>
        <w:t>.</w:t>
      </w:r>
    </w:p>
    <w:p w:rsidR="00C20865" w:rsidRDefault="001C52B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37B0" w:rsidRDefault="004037B0" w:rsidP="004037B0">
      <w:pPr>
        <w:suppressAutoHyphens/>
      </w:pPr>
    </w:p>
    <w:sectPr w:rsidR="004037B0" w:rsidSect="004037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38" w:rsidRDefault="009E4D38" w:rsidP="009F0C77">
      <w:r>
        <w:separator/>
      </w:r>
    </w:p>
  </w:endnote>
  <w:endnote w:type="continuationSeparator" w:id="0">
    <w:p w:rsidR="009E4D38" w:rsidRDefault="009E4D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33DBD7-7E67-4544-8BCB-46C80E404778}"/>
    <w:embedBold r:id="rId2" w:fontKey="{D77FE7E5-89B1-4A98-886E-83A4B0D1B7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3D98E8-4AF7-42D6-8E2C-59B5EB4600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8CCA67-FD49-4F95-9D81-BAEA4E090B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789417-584A-46FF-B4C9-FFAB3A8B8F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865" w:rsidRPr="004037B0" w:rsidRDefault="004037B0" w:rsidP="004037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38" w:rsidRDefault="009E4D38" w:rsidP="009F0C77">
      <w:r>
        <w:separator/>
      </w:r>
    </w:p>
  </w:footnote>
  <w:footnote w:type="continuationSeparator" w:id="0">
    <w:p w:rsidR="009E4D38" w:rsidRDefault="009E4D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19ZW18"/>
    <w:docVar w:name="CoverBillType" w:val="r"/>
    <w:docVar w:name="DocPath" w:val="L:\Council\bills\GM\25219ZW18.DOCX"/>
    <w:docVar w:name="dvBillNumber" w:val="11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E4D38"/>
    <w:rsid w:val="000263D9"/>
    <w:rsid w:val="00026C9A"/>
    <w:rsid w:val="000965A1"/>
    <w:rsid w:val="000C487D"/>
    <w:rsid w:val="000E1785"/>
    <w:rsid w:val="000F39F2"/>
    <w:rsid w:val="00100C03"/>
    <w:rsid w:val="001023A4"/>
    <w:rsid w:val="0010776B"/>
    <w:rsid w:val="00133E66"/>
    <w:rsid w:val="00134ACF"/>
    <w:rsid w:val="00144E15"/>
    <w:rsid w:val="001A4A62"/>
    <w:rsid w:val="001A681E"/>
    <w:rsid w:val="001C52B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37B0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3A9"/>
    <w:rsid w:val="00834A12"/>
    <w:rsid w:val="00872729"/>
    <w:rsid w:val="008F4429"/>
    <w:rsid w:val="00932670"/>
    <w:rsid w:val="009352BB"/>
    <w:rsid w:val="00990668"/>
    <w:rsid w:val="009B397B"/>
    <w:rsid w:val="009E4D38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0865"/>
    <w:rsid w:val="00C3136F"/>
    <w:rsid w:val="00C3483A"/>
    <w:rsid w:val="00C74E9D"/>
    <w:rsid w:val="00C82FD3"/>
    <w:rsid w:val="00C87E3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29AA30-669D-4565-A1F3-E7CD5550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2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2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5AC9A-D750-4D56-BD4E-D9DACAB11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4A94B4D7.dotm</Template>
  <TotalTime>0</TotalTime>
  <Pages>1</Pages>
  <Words>263</Words>
  <Characters>1285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1188 Text of Previous Version (Apr. 24, 2018) - South Carolina Legislature Online</dc:title>
  <dc:subject/>
  <dc:creator>Gail Pinckney Moore</dc:creator>
  <cp:keywords/>
  <dc:description/>
  <cp:lastModifiedBy>S Volk</cp:lastModifiedBy>
  <cp:revision>2</cp:revision>
  <cp:lastPrinted>2018-04-19T20:21:00Z</cp:lastPrinted>
  <dcterms:created xsi:type="dcterms:W3CDTF">2018-04-24T18:39:00Z</dcterms:created>
  <dcterms:modified xsi:type="dcterms:W3CDTF">2018-04-24T18:39:00Z</dcterms:modified>
</cp:coreProperties>
</file>