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B0F" w:rsidRDefault="00E93B0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3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B780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9BD" w:rsidRDefault="00375926" w:rsidP="00816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169BD" w:rsidRPr="00A25194">
        <w:rPr>
          <w:color w:val="000000" w:themeColor="text1"/>
          <w:u w:color="000000" w:themeColor="text1"/>
        </w:rPr>
        <w:t xml:space="preserve">AUTHORIZE THE SOUTH CAROLINA STUDENT LEGISLATURE TO USE THE CHAMBER OF THE SOUTH CAROLINA </w:t>
      </w:r>
      <w:r w:rsidR="00196DFB">
        <w:rPr>
          <w:color w:val="000000" w:themeColor="text1"/>
          <w:u w:color="000000" w:themeColor="text1"/>
        </w:rPr>
        <w:t>SENATE</w:t>
      </w:r>
      <w:r w:rsidR="008169BD" w:rsidRPr="00A25194">
        <w:rPr>
          <w:color w:val="000000" w:themeColor="text1"/>
          <w:u w:color="000000" w:themeColor="text1"/>
        </w:rPr>
        <w:t xml:space="preserve"> FOR ITS ANNUAL STATE HOUSE MEETING FROM OCTOBER 24 THROUGH OCTOBER 26, 2018, AND TO PROVIDE THAT THE CHAMBER MAY NOT BE USED IF THE </w:t>
      </w:r>
      <w:r w:rsidR="00196DFB">
        <w:rPr>
          <w:color w:val="000000" w:themeColor="text1"/>
          <w:u w:color="000000" w:themeColor="text1"/>
        </w:rPr>
        <w:t>SENATE</w:t>
      </w:r>
      <w:r w:rsidR="008169BD" w:rsidRPr="00A25194">
        <w:rPr>
          <w:color w:val="000000" w:themeColor="text1"/>
          <w:u w:color="000000" w:themeColor="text1"/>
        </w:rPr>
        <w:t xml:space="preserve"> IS IN SESSION OR THE CH</w:t>
      </w:r>
      <w:r w:rsidR="008169BD">
        <w:rPr>
          <w:color w:val="000000" w:themeColor="text1"/>
          <w:u w:color="000000" w:themeColor="text1"/>
        </w:rPr>
        <w:t>AMBER IS OTHERWISE UNAVAILABLE.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B7809" w:rsidRDefault="004B78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B7809" w:rsidRDefault="004B78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590B" w:rsidRDefault="004B7809" w:rsidP="003D5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3D590B" w:rsidRPr="00A25194">
        <w:rPr>
          <w:color w:val="000000" w:themeColor="text1"/>
          <w:u w:color="000000" w:themeColor="text1"/>
        </w:rPr>
        <w:t xml:space="preserve">the members of the South Carolina </w:t>
      </w:r>
      <w:r w:rsidR="00196DFB">
        <w:rPr>
          <w:color w:val="000000" w:themeColor="text1"/>
          <w:u w:color="000000" w:themeColor="text1"/>
        </w:rPr>
        <w:t>Senate</w:t>
      </w:r>
      <w:r w:rsidR="003D590B" w:rsidRPr="00A25194">
        <w:rPr>
          <w:color w:val="000000" w:themeColor="text1"/>
          <w:u w:color="000000" w:themeColor="text1"/>
        </w:rPr>
        <w:t xml:space="preserve">, by this resolution, authorize the South Carolina Student Legislature to use the chamber of the South Carolina </w:t>
      </w:r>
      <w:r w:rsidR="00196DFB">
        <w:rPr>
          <w:color w:val="000000" w:themeColor="text1"/>
          <w:u w:color="000000" w:themeColor="text1"/>
        </w:rPr>
        <w:t>Senate</w:t>
      </w:r>
      <w:r w:rsidR="003D590B" w:rsidRPr="00A25194">
        <w:rPr>
          <w:color w:val="000000" w:themeColor="text1"/>
          <w:u w:color="000000" w:themeColor="text1"/>
        </w:rPr>
        <w:t xml:space="preserve"> for its annual State House meeting from October 24 through October 26, 2018; however, the chamber may not be used if the </w:t>
      </w:r>
      <w:r w:rsidR="00196DFB">
        <w:rPr>
          <w:color w:val="000000" w:themeColor="text1"/>
          <w:u w:color="000000" w:themeColor="text1"/>
        </w:rPr>
        <w:t>Senate</w:t>
      </w:r>
      <w:r w:rsidR="003D590B" w:rsidRPr="00A25194">
        <w:rPr>
          <w:color w:val="000000" w:themeColor="text1"/>
          <w:u w:color="000000" w:themeColor="text1"/>
        </w:rPr>
        <w:t xml:space="preserve"> is in session or the ch</w:t>
      </w:r>
      <w:r w:rsidR="003D590B">
        <w:rPr>
          <w:color w:val="000000" w:themeColor="text1"/>
          <w:u w:color="000000" w:themeColor="text1"/>
        </w:rPr>
        <w:t>amber is otherwise unavailable.</w:t>
      </w:r>
    </w:p>
    <w:p w:rsidR="003D590B" w:rsidRPr="00A25194" w:rsidRDefault="003D590B" w:rsidP="003D5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590B" w:rsidRDefault="003D590B" w:rsidP="003D5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5194">
        <w:rPr>
          <w:color w:val="000000" w:themeColor="text1"/>
          <w:u w:color="000000" w:themeColor="text1"/>
        </w:rPr>
        <w:t>Be it further resolved that the State House security forces shall provide assistance and access as necessary for this meeting in accor</w:t>
      </w:r>
      <w:r>
        <w:rPr>
          <w:color w:val="000000" w:themeColor="text1"/>
          <w:u w:color="000000" w:themeColor="text1"/>
        </w:rPr>
        <w:t>dance with previous procedures.</w:t>
      </w:r>
    </w:p>
    <w:p w:rsidR="003D590B" w:rsidRPr="00A25194" w:rsidRDefault="003D590B" w:rsidP="003D5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590B" w:rsidRDefault="003D590B" w:rsidP="003D5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5194">
        <w:rPr>
          <w:color w:val="000000" w:themeColor="text1"/>
          <w:u w:color="000000" w:themeColor="text1"/>
        </w:rPr>
        <w:t xml:space="preserve">Be it further resolved that no charges may be made for the use of the </w:t>
      </w:r>
      <w:r w:rsidR="00196DFB">
        <w:rPr>
          <w:color w:val="000000" w:themeColor="text1"/>
          <w:u w:color="000000" w:themeColor="text1"/>
        </w:rPr>
        <w:t>Senate</w:t>
      </w:r>
      <w:r w:rsidRPr="00A25194">
        <w:rPr>
          <w:color w:val="000000" w:themeColor="text1"/>
          <w:u w:color="000000" w:themeColor="text1"/>
        </w:rPr>
        <w:t xml:space="preserve"> chamber by the South Carolina Stu</w:t>
      </w:r>
      <w:r>
        <w:rPr>
          <w:color w:val="000000" w:themeColor="text1"/>
          <w:u w:color="000000" w:themeColor="text1"/>
        </w:rPr>
        <w:t>dent Legislature on this date.</w:t>
      </w:r>
    </w:p>
    <w:p w:rsidR="00396006" w:rsidRDefault="00071D2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3B0F" w:rsidRDefault="00E93B0F" w:rsidP="00E93B0F">
      <w:pPr>
        <w:suppressAutoHyphens/>
      </w:pPr>
    </w:p>
    <w:sectPr w:rsidR="00E93B0F" w:rsidSect="00E93B0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7809" w:rsidRDefault="004B7809" w:rsidP="009F0C77">
      <w:r>
        <w:separator/>
      </w:r>
    </w:p>
  </w:endnote>
  <w:endnote w:type="continuationSeparator" w:id="0">
    <w:p w:rsidR="004B7809" w:rsidRDefault="004B78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6097B28-3BC1-4825-B984-8AA1F6488641}"/>
    <w:embedBold r:id="rId2" w:fontKey="{037ABF19-8448-44BD-A02E-EDBDBD0DC94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92F96C4-CAB2-4972-B8A2-F66E6D0D77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6BA2DC8-129D-4351-B77F-1F01DF1F50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006" w:rsidRPr="00E93B0F" w:rsidRDefault="00E93B0F" w:rsidP="00E93B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7809" w:rsidRDefault="004B7809" w:rsidP="009F0C77">
      <w:r>
        <w:separator/>
      </w:r>
    </w:p>
  </w:footnote>
  <w:footnote w:type="continuationSeparator" w:id="0">
    <w:p w:rsidR="004B7809" w:rsidRDefault="004B78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412VR18"/>
    <w:docVar w:name="CoverBillType" w:val="r"/>
    <w:docVar w:name="DocPath" w:val="L:\Council\bills\RM\1412VR18.DOCX"/>
    <w:docVar w:name="dvBillNumber" w:val="123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B7809"/>
    <w:rsid w:val="000263D9"/>
    <w:rsid w:val="00026C9A"/>
    <w:rsid w:val="00027080"/>
    <w:rsid w:val="00071D26"/>
    <w:rsid w:val="00084184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96DFB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5C89"/>
    <w:rsid w:val="00325348"/>
    <w:rsid w:val="00375926"/>
    <w:rsid w:val="00393688"/>
    <w:rsid w:val="00396006"/>
    <w:rsid w:val="003D411E"/>
    <w:rsid w:val="003D590B"/>
    <w:rsid w:val="003E3C1E"/>
    <w:rsid w:val="003E6148"/>
    <w:rsid w:val="003E7D04"/>
    <w:rsid w:val="00400EAA"/>
    <w:rsid w:val="0041760A"/>
    <w:rsid w:val="004203D7"/>
    <w:rsid w:val="004809EE"/>
    <w:rsid w:val="004B2A8B"/>
    <w:rsid w:val="004B7809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69BD"/>
    <w:rsid w:val="00834A12"/>
    <w:rsid w:val="00872729"/>
    <w:rsid w:val="008A7D38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93B0F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561A10-FFD0-466E-9669-9ABD4FA3C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86CB6A-B57C-43CE-AC44-A7271BEAB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1017C771.dotm</Template>
  <TotalTime>0</TotalTime>
  <Pages>1</Pages>
  <Words>171</Words>
  <Characters>839</Characters>
  <Application>Microsoft Office Word</Application>
  <DocSecurity>0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1236 Text of Previous Version (May 8, 2018) - South Carolina Legislature Online</dc:title>
  <dc:subject/>
  <dc:creator>Rosanne McDowell</dc:creator>
  <cp:keywords/>
  <dc:description/>
  <cp:lastModifiedBy>S Volk</cp:lastModifiedBy>
  <cp:revision>2</cp:revision>
  <dcterms:created xsi:type="dcterms:W3CDTF">2018-05-08T15:32:00Z</dcterms:created>
  <dcterms:modified xsi:type="dcterms:W3CDTF">2018-05-08T15:32:00Z</dcterms:modified>
</cp:coreProperties>
</file>