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2017</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FC68EB" w:rsidRDefault="00FC68EB" w:rsidP="00FC68EB">
      <w:pPr>
        <w:tabs>
          <w:tab w:val="right" w:pos="5933"/>
        </w:tabs>
        <w:suppressAutoHyphens/>
        <w:jc w:val="both"/>
        <w:rPr>
          <w:rFonts w:eastAsia="Times New Roman"/>
        </w:rPr>
      </w:pPr>
      <w:r>
        <w:rPr>
          <w:rFonts w:eastAsia="Times New Roman"/>
        </w:rPr>
        <w:tab/>
      </w:r>
      <w:r>
        <w:rPr>
          <w:rFonts w:eastAsia="Times New Roman"/>
          <w:b/>
          <w:sz w:val="36"/>
        </w:rPr>
        <w:t>S. 173</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Turner</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1E0620">
      <w:pPr>
        <w:tabs>
          <w:tab w:val="right" w:pos="5933"/>
        </w:tabs>
        <w:suppressAutoHyphens/>
        <w:jc w:val="both"/>
        <w:rPr>
          <w:rFonts w:eastAsia="Times New Roman"/>
        </w:rPr>
      </w:pPr>
      <w:r>
        <w:rPr>
          <w:rFonts w:eastAsia="Times New Roman"/>
        </w:rPr>
        <w:t>S. Printed 3/8/17--S.</w:t>
      </w:r>
      <w:r w:rsidR="001E0620">
        <w:rPr>
          <w:rFonts w:eastAsia="Times New Roman"/>
        </w:rPr>
        <w:tab/>
        <w:t>[SEC 3/9/17 12:13 PM]</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173) to amend Section 23</w:t>
      </w:r>
      <w:r>
        <w:rPr>
          <w:rFonts w:eastAsia="Times New Roman"/>
        </w:rPr>
        <w:noBreakHyphen/>
        <w:t>23</w:t>
      </w:r>
      <w:r>
        <w:rPr>
          <w:rFonts w:eastAsia="Times New Roman"/>
        </w:rPr>
        <w:noBreakHyphen/>
        <w:t>10 of the 1976 Code, relating to the purpose of the Law Enforcement Training Council and Criminal Justice Academy, to provide new definitions, etc., respectfully</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Amend the bill, as and if amended, by striking all after the enacting words and inserting therein the following:</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94520">
        <w:rPr>
          <w:rFonts w:eastAsia="Times New Roman"/>
          <w:snapToGrid w:val="0"/>
          <w:szCs w:val="20"/>
        </w:rPr>
        <w:tab/>
        <w:t>/</w:t>
      </w:r>
      <w:r w:rsidRPr="00A94520">
        <w:rPr>
          <w:rFonts w:eastAsia="Times New Roman"/>
          <w:snapToGrid w:val="0"/>
          <w:szCs w:val="20"/>
        </w:rPr>
        <w:tab/>
      </w:r>
      <w:r w:rsidRPr="00A94520">
        <w:rPr>
          <w:rFonts w:eastAsia="Times New Roman"/>
          <w:snapToGrid w:val="0"/>
          <w:szCs w:val="20"/>
        </w:rPr>
        <w:tab/>
      </w:r>
      <w:r w:rsidRPr="00A94520">
        <w:rPr>
          <w:rFonts w:eastAsia="Times New Roman"/>
        </w:rPr>
        <w:t>SECTION</w:t>
      </w:r>
      <w:r w:rsidRPr="00A94520">
        <w:rPr>
          <w:rFonts w:eastAsia="Times New Roman"/>
        </w:rPr>
        <w:tab/>
        <w:t>1.</w:t>
      </w:r>
      <w:r w:rsidRPr="00A94520">
        <w:rPr>
          <w:rFonts w:eastAsia="Times New Roman"/>
        </w:rPr>
        <w:tab/>
      </w:r>
      <w:r w:rsidRPr="00A94520">
        <w:rPr>
          <w:u w:color="000000" w:themeColor="text1"/>
        </w:rPr>
        <w:t>Chapter 23, Title 23 of the 1976 Code is amended by adding:</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94520">
        <w:rPr>
          <w:u w:color="000000" w:themeColor="text1"/>
        </w:rPr>
        <w:tab/>
        <w:t>“Section 23</w:t>
      </w:r>
      <w:r w:rsidRPr="00A94520">
        <w:rPr>
          <w:u w:color="000000" w:themeColor="text1"/>
        </w:rPr>
        <w:noBreakHyphen/>
        <w:t>23</w:t>
      </w:r>
      <w:r w:rsidRPr="00A94520">
        <w:rPr>
          <w:u w:color="000000" w:themeColor="text1"/>
        </w:rPr>
        <w:noBreakHyphen/>
        <w:t>55.</w:t>
      </w:r>
      <w:r w:rsidRPr="00A94520">
        <w:rPr>
          <w:u w:color="000000" w:themeColor="text1"/>
        </w:rPr>
        <w:tab/>
        <w:t>A law enforcement officer who is Class 1</w:t>
      </w:r>
      <w:r w:rsidRPr="00A94520">
        <w:rPr>
          <w:u w:color="000000" w:themeColor="text1"/>
        </w:rPr>
        <w:noBreakHyphen/>
        <w:t xml:space="preserve">LE, Class 2-LCO, or Class 3-SLE certified in this State is required to complete Continuing Law Enforcement Education Credits (CLEEC) in mental health or addictive disorders </w:t>
      </w:r>
      <w:r w:rsidRPr="00A94520">
        <w:t>over</w:t>
      </w:r>
      <w:r w:rsidRPr="00A94520">
        <w:rPr>
          <w:u w:color="000000" w:themeColor="text1"/>
        </w:rPr>
        <w:t xml:space="preserve"> a three</w:t>
      </w:r>
      <w:r w:rsidRPr="00A94520">
        <w:rPr>
          <w:u w:color="000000" w:themeColor="text1"/>
        </w:rPr>
        <w:noBreakHyphen/>
        <w:t>year recertification period.  The number of required annual CLEEC hours in mental health or addictive disorders shall be determined by the council, but must be included in the forty CLEEC hours required over the three</w:t>
      </w:r>
      <w:r w:rsidRPr="00A94520">
        <w:rPr>
          <w:u w:color="000000" w:themeColor="text1"/>
        </w:rPr>
        <w:noBreakHyphen/>
        <w:t>year recertification period.  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p>
    <w:p w:rsidR="00FC68EB" w:rsidRPr="001E0620" w:rsidRDefault="00FC68EB" w:rsidP="001E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A94520">
        <w:rPr>
          <w:rFonts w:eastAsia="Times New Roman"/>
        </w:rPr>
        <w:t>SECTION</w:t>
      </w:r>
      <w:r w:rsidRPr="00A94520">
        <w:rPr>
          <w:rFonts w:eastAsia="Times New Roman"/>
        </w:rPr>
        <w:tab/>
        <w:t>2.</w:t>
      </w:r>
      <w:r w:rsidRPr="00A94520">
        <w:rPr>
          <w:rFonts w:eastAsia="Times New Roman"/>
        </w:rPr>
        <w:tab/>
        <w:t>This act takes effect upon approval by the Governor.</w:t>
      </w:r>
      <w:r w:rsidRPr="00A94520">
        <w:rPr>
          <w:u w:color="000000" w:themeColor="text1"/>
        </w:rPr>
        <w:t>/</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Renumber sections to conform.</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4520">
        <w:rPr>
          <w:rFonts w:eastAsia="Times New Roman"/>
          <w:snapToGrid w:val="0"/>
          <w:szCs w:val="20"/>
        </w:rPr>
        <w:tab/>
        <w:t>Amend title to conform.</w:t>
      </w:r>
    </w:p>
    <w:p w:rsidR="00FC68EB" w:rsidRPr="00A94520"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C68EB" w:rsidRDefault="00FC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C68EB" w:rsidRPr="00FC68EB" w:rsidRDefault="00FC68EB" w:rsidP="00FC68EB">
      <w:pPr>
        <w:pStyle w:val="BillDots"/>
        <w:rPr>
          <w:b/>
        </w:rPr>
      </w:pPr>
      <w:r w:rsidRPr="00FC68EB">
        <w:rPr>
          <w:b/>
        </w:rPr>
        <w:t>Explanation of Fiscal Impact</w:t>
      </w:r>
    </w:p>
    <w:p w:rsidR="00FC68EB" w:rsidRPr="00FC68EB" w:rsidRDefault="00A61705" w:rsidP="00FC68EB">
      <w:pPr>
        <w:pStyle w:val="BillDots"/>
        <w:rPr>
          <w:rFonts w:eastAsiaTheme="minorHAnsi"/>
          <w:b/>
        </w:rPr>
      </w:pPr>
      <w:sdt>
        <w:sdtPr>
          <w:rPr>
            <w:rFonts w:eastAsia="Calibri"/>
            <w:b/>
          </w:rPr>
          <w:alias w:val="Bill Action"/>
          <w:tag w:val="Bill Action"/>
          <w:id w:val="456834707"/>
          <w:placeholder>
            <w:docPart w:val="906C401E00DC43428064D5A1C1AB8A66"/>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FC68EB" w:rsidRPr="00FC68EB">
            <w:rPr>
              <w:rFonts w:eastAsia="Calibri"/>
              <w:b/>
            </w:rPr>
            <w:t xml:space="preserve">Introduced on </w:t>
          </w:r>
        </w:sdtContent>
      </w:sdt>
      <w:sdt>
        <w:sdtPr>
          <w:rPr>
            <w:rFonts w:eastAsia="Calibri"/>
            <w:b/>
          </w:rPr>
          <w:alias w:val="Date"/>
          <w:tag w:val="Date"/>
          <w:id w:val="2084948801"/>
          <w:placeholder>
            <w:docPart w:val="5AAD9AD47B7F45B4AEC310FD6778E78C"/>
          </w:placeholder>
          <w:date w:fullDate="2017-01-10T00:00:00Z">
            <w:dateFormat w:val="MMMM d, yyyy"/>
            <w:lid w:val="en-US"/>
            <w:storeMappedDataAs w:val="dateTime"/>
            <w:calendar w:val="gregorian"/>
          </w:date>
        </w:sdtPr>
        <w:sdtEndPr/>
        <w:sdtContent>
          <w:r w:rsidR="00FC68EB" w:rsidRPr="00FC68EB">
            <w:rPr>
              <w:rFonts w:eastAsia="Calibri"/>
              <w:b/>
            </w:rPr>
            <w:t>January 10, 2017</w:t>
          </w:r>
        </w:sdtContent>
      </w:sdt>
    </w:p>
    <w:p w:rsidR="00FC68EB" w:rsidRPr="00914940" w:rsidRDefault="00FC68EB" w:rsidP="00FC68EB">
      <w:pPr>
        <w:pStyle w:val="BillDots"/>
        <w:rPr>
          <w:rFonts w:eastAsiaTheme="minorHAnsi"/>
        </w:rPr>
      </w:pPr>
      <w:r w:rsidRPr="00FC68EB">
        <w:rPr>
          <w:rFonts w:eastAsiaTheme="minorHAnsi"/>
          <w:b/>
        </w:rPr>
        <w:t>State Expenditure</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 xml:space="preserve">This bill, which relates to the Law Enforcement Training Council (LETC) and the Criminal Justice Academy, adds new definitions related to local crisis intervention teams and requires a Class 1-LE law enforcement officer to complete Continuing Law Enforcement Education Credits (CLEEC) in mental health or addictive disorders each year of a three-year recertification period. Such training must be provided or approved by the academy and the South Carolina Technical Assistance Center Council (TACC). The TACC will be established and maintained by the LETC in conjunction with the Department of Mental Health and the mental health courts. The TACC will consist of the eleven members serving as the LETC and three other members who are to be appointed by the LETC. Newly appointed members will begin serving on January 1, 2018. One of the three appointed members must be a consumer representative who has experienced a mental health or addiction disorder, and the other two appointed members must have at least ten years of experience in psychology, psychiatry, sociology, or social work. TACC members will not receive compensation for their service on the council. </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The duties of the TACC will include identification of grants or monies that can be used to fund local law enforcement, local crisis intervention teams, and evaluation of crisis intervention team training; creation of a Statewide Crisis Intervention Team Advisory Committee; assisting rural counties in creating crisis intervention teams and team training; and providing each crisis intervention team with appropriate training, information, and technical assistance. Additionally, the bill requires every county sheriff’s department in the state to have at least one crisis intervention team.</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sz w:val="22"/>
        </w:rPr>
        <w:t>Judicial Department.</w:t>
      </w:r>
      <w:r w:rsidRPr="00914940">
        <w:rPr>
          <w:rFonts w:cs="Times New Roman"/>
          <w:sz w:val="22"/>
        </w:rPr>
        <w:t xml:space="preserve">  This bill authorizes the Law Enforcement Training Council to establish and maintain a crisis intervention training center and to govern and supervise crisis intervention team </w:t>
      </w:r>
      <w:r w:rsidRPr="00914940">
        <w:rPr>
          <w:rFonts w:cs="Times New Roman"/>
          <w:sz w:val="22"/>
        </w:rPr>
        <w:lastRenderedPageBreak/>
        <w:t xml:space="preserve">training. The department estimates the implementation of this bill will have no expenditure impact to the </w:t>
      </w:r>
      <w:r>
        <w:rPr>
          <w:rFonts w:cs="Times New Roman"/>
          <w:sz w:val="22"/>
        </w:rPr>
        <w:t>g</w:t>
      </w:r>
      <w:r w:rsidRPr="00914940">
        <w:rPr>
          <w:rFonts w:cs="Times New Roman"/>
          <w:sz w:val="22"/>
        </w:rPr>
        <w:t xml:space="preserve">eneral </w:t>
      </w:r>
      <w:r>
        <w:rPr>
          <w:rFonts w:cs="Times New Roman"/>
          <w:sz w:val="22"/>
        </w:rPr>
        <w:t>f</w:t>
      </w:r>
      <w:r w:rsidRPr="00914940">
        <w:rPr>
          <w:rFonts w:cs="Times New Roman"/>
          <w:sz w:val="22"/>
        </w:rPr>
        <w:t xml:space="preserve">und, </w:t>
      </w:r>
      <w:r>
        <w:rPr>
          <w:rFonts w:cs="Times New Roman"/>
          <w:sz w:val="22"/>
        </w:rPr>
        <w:t>o</w:t>
      </w:r>
      <w:r w:rsidRPr="00914940">
        <w:rPr>
          <w:rFonts w:cs="Times New Roman"/>
          <w:sz w:val="22"/>
        </w:rPr>
        <w:t xml:space="preserve">ther </w:t>
      </w:r>
      <w:r>
        <w:rPr>
          <w:rFonts w:cs="Times New Roman"/>
          <w:sz w:val="22"/>
        </w:rPr>
        <w:t>f</w:t>
      </w:r>
      <w:r w:rsidRPr="00914940">
        <w:rPr>
          <w:rFonts w:cs="Times New Roman"/>
          <w:sz w:val="22"/>
        </w:rPr>
        <w:t xml:space="preserve">unds, or </w:t>
      </w:r>
      <w:r>
        <w:rPr>
          <w:rFonts w:cs="Times New Roman"/>
          <w:sz w:val="22"/>
        </w:rPr>
        <w:t>f</w:t>
      </w:r>
      <w:r w:rsidRPr="00914940">
        <w:rPr>
          <w:rFonts w:cs="Times New Roman"/>
          <w:sz w:val="22"/>
        </w:rPr>
        <w:t xml:space="preserve">ederal </w:t>
      </w:r>
      <w:r>
        <w:rPr>
          <w:rFonts w:cs="Times New Roman"/>
          <w:sz w:val="22"/>
        </w:rPr>
        <w:t>f</w:t>
      </w:r>
      <w:r w:rsidRPr="00914940">
        <w:rPr>
          <w:rFonts w:cs="Times New Roman"/>
          <w:sz w:val="22"/>
        </w:rPr>
        <w:t>unds.</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sz w:val="22"/>
        </w:rPr>
        <w:t xml:space="preserve">Law Enforcement Training Council. </w:t>
      </w:r>
      <w:r w:rsidRPr="00914940">
        <w:rPr>
          <w:rFonts w:cs="Times New Roman"/>
          <w:sz w:val="22"/>
        </w:rPr>
        <w:t>This bill charges the department with additional responsibilities that the agency is able to accomplish with existing staff and appropriations. As such, the bill is not expected to impact expenditures for the department.</w:t>
      </w:r>
      <w:r w:rsidRPr="00914940">
        <w:rPr>
          <w:rFonts w:cs="Times New Roman"/>
          <w:b/>
          <w:sz w:val="22"/>
        </w:rPr>
        <w:t xml:space="preserve">   </w:t>
      </w:r>
      <w:r w:rsidRPr="00914940">
        <w:rPr>
          <w:rFonts w:cs="Times New Roman"/>
          <w:sz w:val="22"/>
        </w:rPr>
        <w:t xml:space="preserve"> </w:t>
      </w:r>
      <w:r w:rsidRPr="00914940">
        <w:rPr>
          <w:rFonts w:cs="Times New Roman"/>
          <w:b/>
          <w:sz w:val="22"/>
        </w:rPr>
        <w:t xml:space="preserve"> </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14940">
        <w:rPr>
          <w:rFonts w:cs="Times New Roman"/>
          <w:b/>
          <w:bCs/>
          <w:sz w:val="22"/>
        </w:rPr>
        <w:t>Department of Mental Health.</w:t>
      </w:r>
      <w:r w:rsidRPr="00914940">
        <w:rPr>
          <w:rFonts w:cs="Times New Roman"/>
          <w:sz w:val="22"/>
        </w:rPr>
        <w:t xml:space="preserve"> The department indicates this bill will have no expenditure impact on the </w:t>
      </w:r>
      <w:r>
        <w:rPr>
          <w:rFonts w:cs="Times New Roman"/>
          <w:sz w:val="22"/>
        </w:rPr>
        <w:t>g</w:t>
      </w:r>
      <w:r w:rsidRPr="00914940">
        <w:rPr>
          <w:rFonts w:cs="Times New Roman"/>
          <w:sz w:val="22"/>
        </w:rPr>
        <w:t xml:space="preserve">eneral </w:t>
      </w:r>
      <w:r>
        <w:rPr>
          <w:rFonts w:cs="Times New Roman"/>
          <w:sz w:val="22"/>
        </w:rPr>
        <w:t>f</w:t>
      </w:r>
      <w:r w:rsidRPr="00914940">
        <w:rPr>
          <w:rFonts w:cs="Times New Roman"/>
          <w:sz w:val="22"/>
        </w:rPr>
        <w:t xml:space="preserve">und, </w:t>
      </w:r>
      <w:r>
        <w:rPr>
          <w:rFonts w:cs="Times New Roman"/>
          <w:sz w:val="22"/>
        </w:rPr>
        <w:t>o</w:t>
      </w:r>
      <w:r w:rsidRPr="00914940">
        <w:rPr>
          <w:rFonts w:cs="Times New Roman"/>
          <w:sz w:val="22"/>
        </w:rPr>
        <w:t xml:space="preserve">ther </w:t>
      </w:r>
      <w:r>
        <w:rPr>
          <w:rFonts w:cs="Times New Roman"/>
          <w:sz w:val="22"/>
        </w:rPr>
        <w:t>f</w:t>
      </w:r>
      <w:r w:rsidRPr="00914940">
        <w:rPr>
          <w:rFonts w:cs="Times New Roman"/>
          <w:sz w:val="22"/>
        </w:rPr>
        <w:t xml:space="preserve">unds, or </w:t>
      </w:r>
      <w:r>
        <w:rPr>
          <w:rFonts w:cs="Times New Roman"/>
          <w:sz w:val="22"/>
        </w:rPr>
        <w:t>f</w:t>
      </w:r>
      <w:r w:rsidRPr="00914940">
        <w:rPr>
          <w:rFonts w:cs="Times New Roman"/>
          <w:sz w:val="22"/>
        </w:rPr>
        <w:t xml:space="preserve">ederal </w:t>
      </w:r>
      <w:r>
        <w:rPr>
          <w:rFonts w:cs="Times New Roman"/>
          <w:sz w:val="22"/>
        </w:rPr>
        <w:t>f</w:t>
      </w:r>
      <w:r w:rsidRPr="00914940">
        <w:rPr>
          <w:rFonts w:cs="Times New Roman"/>
          <w:sz w:val="22"/>
        </w:rPr>
        <w:t xml:space="preserve">unds. The agency will provide training and support as needed to each county’s crisis intervention team, as well as the Technical Assistance Center Council and the Statewide Crisis Intervention Team Advisory Committee. The department can accomplish these duties and responsibilities with their current resources. </w:t>
      </w:r>
    </w:p>
    <w:p w:rsidR="00FC68EB" w:rsidRPr="00FC68EB" w:rsidRDefault="00FC68EB" w:rsidP="00FC68EB">
      <w:pPr>
        <w:pStyle w:val="BillDots"/>
        <w:rPr>
          <w:b/>
        </w:rPr>
      </w:pPr>
      <w:r w:rsidRPr="00FC68EB">
        <w:rPr>
          <w:b/>
        </w:rPr>
        <w:t>Local Expenditure</w:t>
      </w:r>
    </w:p>
    <w:p w:rsidR="00FC68EB" w:rsidRPr="00914940" w:rsidRDefault="00FC68EB" w:rsidP="00FC68E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14940">
        <w:rPr>
          <w:rFonts w:cs="Times New Roman"/>
          <w:sz w:val="22"/>
        </w:rPr>
        <w:t xml:space="preserve">The Revenue and Fiscal Affairs Office (RFA) contacted twenty-three county governments and the Municipal Association of South Carolina regarding the expenditure impact of this bill. In regard to the required training in crisis intervention for officers, Charleston County indicates that expenses will depend on how the required trainings are implemented by the South Carolina Technical Assistance Center Council (TACC). If the trainings are only held in Columbia, South Carolina, then travel expenses will be incurred to attend the training. However, if trainings are given virtually or if the TACC approves trainings that are given by a third party, then there would be no impact since the trainings could be attended locally. Charleston County currently requires deputies to attend a course offered by the National Alliance for Mental Illness that is free of charge.  Lancaster County responded that they do not see an expenditure impact for attending trainings since the training may take the place of other currently required </w:t>
      </w:r>
      <w:r w:rsidRPr="00914940">
        <w:rPr>
          <w:rFonts w:cs="Times New Roman"/>
          <w:color w:val="000000"/>
          <w:sz w:val="22"/>
        </w:rPr>
        <w:t xml:space="preserve">continuing education </w:t>
      </w:r>
      <w:r w:rsidRPr="00914940">
        <w:rPr>
          <w:rFonts w:cs="Times New Roman"/>
          <w:sz w:val="22"/>
        </w:rPr>
        <w:t xml:space="preserve">training. </w:t>
      </w:r>
    </w:p>
    <w:p w:rsidR="00FC68EB" w:rsidRDefault="00FC68EB" w:rsidP="00FC68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14940">
        <w:t>Additionally the bill requires all counties establish at least one crisis intervention team through the sheriff’s department. Charleston’s response did not address the creation of local crisis intervention teams (LCITs). Lancaster County responded that the implementation of LCITs may impact expenditures but are unable to provide an estimated cost to implementing the LCITs. Based upon the limited responses received and lack of data, the expenditure impact for loc</w:t>
      </w:r>
      <w:r>
        <w:t>al governments is undetermined.</w:t>
      </w:r>
    </w:p>
    <w:p w:rsidR="00FC68EB" w:rsidRDefault="00FC68EB" w:rsidP="00FC68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C68EB" w:rsidRP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Revenue and Fiscal Affairs Office</w:t>
      </w: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8EB" w:rsidRDefault="00FC68EB"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8EB"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5403">
        <w:rPr>
          <w:rFonts w:eastAsia="Times New Roman"/>
        </w:rPr>
        <w:t>Section 23</w:t>
      </w:r>
      <w:r w:rsidR="0088415C">
        <w:rPr>
          <w:rFonts w:eastAsia="Times New Roman"/>
        </w:rPr>
        <w:noBreakHyphen/>
      </w:r>
      <w:r w:rsidR="00BC5403">
        <w:rPr>
          <w:rFonts w:eastAsia="Times New Roman"/>
        </w:rPr>
        <w:t>23</w:t>
      </w:r>
      <w:r w:rsidR="0088415C">
        <w:rPr>
          <w:rFonts w:eastAsia="Times New Roman"/>
        </w:rPr>
        <w:noBreakHyphen/>
      </w:r>
      <w:r w:rsidR="00BC5403">
        <w:rPr>
          <w:rFonts w:eastAsia="Times New Roman"/>
        </w:rPr>
        <w:t>10(</w:t>
      </w:r>
      <w:r w:rsidR="00A6502B">
        <w:rPr>
          <w:rFonts w:eastAsia="Times New Roman"/>
        </w:rPr>
        <w:t>E) of the 1976 Code is amended by adding two appropriate</w:t>
      </w:r>
      <w:r w:rsidR="008420CC">
        <w:rPr>
          <w:rFonts w:eastAsia="Times New Roman"/>
        </w:rPr>
        <w:t>ly</w:t>
      </w:r>
      <w:r w:rsidR="00A6502B">
        <w:rPr>
          <w:rFonts w:eastAsia="Times New Roman"/>
        </w:rPr>
        <w:t xml:space="preserve"> numbered </w:t>
      </w:r>
      <w:r w:rsidR="007047F4">
        <w:rPr>
          <w:rFonts w:eastAsia="Times New Roman"/>
        </w:rPr>
        <w:t>items</w:t>
      </w:r>
      <w:r w:rsidR="00BC5403">
        <w:rPr>
          <w:rFonts w:eastAsia="Times New Roman"/>
        </w:rPr>
        <w:t>:</w:t>
      </w:r>
    </w:p>
    <w:p w:rsidR="00BC5403" w:rsidRDefault="00BC5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961D07"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61D07">
        <w:rPr>
          <w:rFonts w:eastAsia="Times New Roman"/>
        </w:rPr>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Crisis intervention team</w:t>
      </w:r>
      <w:r w:rsidR="0088415C" w:rsidRPr="0088415C">
        <w:rPr>
          <w:rFonts w:eastAsia="Times New Roman"/>
        </w:rPr>
        <w:t>’</w:t>
      </w:r>
      <w:r w:rsidRPr="00961D07">
        <w:rPr>
          <w:rFonts w:eastAsia="Times New Roman"/>
        </w:rPr>
        <w:t xml:space="preserve"> </w:t>
      </w:r>
      <w:r w:rsidR="007047F4">
        <w:rPr>
          <w:rFonts w:eastAsia="Times New Roman"/>
        </w:rPr>
        <w:t>means</w:t>
      </w:r>
      <w:r w:rsidRPr="00961D07">
        <w:rPr>
          <w:rFonts w:eastAsia="Times New Roman"/>
        </w:rPr>
        <w:t xml:space="preserve"> </w:t>
      </w:r>
      <w:r w:rsidR="00D130B8">
        <w:rPr>
          <w:rFonts w:eastAsia="Times New Roman"/>
        </w:rPr>
        <w:t xml:space="preserve">a </w:t>
      </w:r>
      <w:r w:rsidRPr="00961D07">
        <w:rPr>
          <w:rFonts w:eastAsia="Times New Roman"/>
        </w:rPr>
        <w:t xml:space="preserve">local coalition </w:t>
      </w:r>
      <w:r w:rsidR="007047F4">
        <w:rPr>
          <w:rFonts w:eastAsia="Times New Roman"/>
        </w:rPr>
        <w:t>formed to improve</w:t>
      </w:r>
      <w:r w:rsidRPr="00961D07">
        <w:rPr>
          <w:rFonts w:eastAsia="Times New Roman"/>
        </w:rPr>
        <w:t xml:space="preserve"> the manner in which law enforcement and the community </w:t>
      </w:r>
      <w:r w:rsidRPr="00961D07">
        <w:rPr>
          <w:rFonts w:eastAsia="Times New Roman"/>
        </w:rPr>
        <w:lastRenderedPageBreak/>
        <w:t>respond to crisis situations in which an individual is experiencing a mental health or addictive disorder crisis.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1D07">
        <w:rPr>
          <w:rFonts w:eastAsia="Times New Roman"/>
        </w:rPr>
        <w:tab/>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 xml:space="preserve">Technical </w:t>
      </w:r>
      <w:r w:rsidR="007047F4">
        <w:rPr>
          <w:rFonts w:eastAsia="Times New Roman"/>
        </w:rPr>
        <w:t>A</w:t>
      </w:r>
      <w:r w:rsidRPr="00961D07">
        <w:rPr>
          <w:rFonts w:eastAsia="Times New Roman"/>
        </w:rPr>
        <w:t xml:space="preserve">ssistance </w:t>
      </w:r>
      <w:r w:rsidR="007047F4">
        <w:rPr>
          <w:rFonts w:eastAsia="Times New Roman"/>
        </w:rPr>
        <w:t>C</w:t>
      </w:r>
      <w:r w:rsidRPr="00961D07">
        <w:rPr>
          <w:rFonts w:eastAsia="Times New Roman"/>
        </w:rPr>
        <w:t>enter</w:t>
      </w:r>
      <w:r w:rsidR="00AD335D" w:rsidRPr="00961D07">
        <w:rPr>
          <w:rFonts w:eastAsia="Times New Roman"/>
        </w:rPr>
        <w:t xml:space="preserve"> </w:t>
      </w:r>
      <w:r w:rsidR="007047F4">
        <w:rPr>
          <w:rFonts w:eastAsia="Times New Roman"/>
        </w:rPr>
        <w:t>C</w:t>
      </w:r>
      <w:r w:rsidR="00AD335D" w:rsidRPr="00961D07">
        <w:rPr>
          <w:rFonts w:eastAsia="Times New Roman"/>
        </w:rPr>
        <w:t>ouncil</w:t>
      </w:r>
      <w:r w:rsidR="0088415C" w:rsidRPr="0088415C">
        <w:rPr>
          <w:rFonts w:eastAsia="Times New Roman"/>
        </w:rPr>
        <w:t>’</w:t>
      </w:r>
      <w:r w:rsidRPr="00961D07">
        <w:rPr>
          <w:rFonts w:eastAsia="Times New Roman"/>
        </w:rPr>
        <w:t xml:space="preserve"> </w:t>
      </w:r>
      <w:r w:rsidR="007047F4">
        <w:rPr>
          <w:rFonts w:eastAsia="Times New Roman"/>
        </w:rPr>
        <w:t>means the</w:t>
      </w:r>
      <w:r w:rsidRPr="00961D07">
        <w:rPr>
          <w:rFonts w:eastAsia="Times New Roman"/>
        </w:rPr>
        <w:t xml:space="preserve"> c</w:t>
      </w:r>
      <w:r w:rsidR="00AD335D" w:rsidRPr="00961D07">
        <w:rPr>
          <w:rFonts w:eastAsia="Times New Roman"/>
        </w:rPr>
        <w:t>ouncil</w:t>
      </w:r>
      <w:r w:rsidRPr="00961D07">
        <w:rPr>
          <w:rFonts w:eastAsia="Times New Roman"/>
        </w:rPr>
        <w:t xml:space="preserve"> established by the </w:t>
      </w:r>
      <w:r w:rsidR="00AD335D" w:rsidRPr="00961D07">
        <w:rPr>
          <w:rFonts w:eastAsia="Times New Roman"/>
        </w:rPr>
        <w:t>Law Enforcement Training C</w:t>
      </w:r>
      <w:r w:rsidRPr="00961D07">
        <w:rPr>
          <w:rFonts w:eastAsia="Times New Roman"/>
        </w:rPr>
        <w:t xml:space="preserve">ouncil in conjunction with the mental health courts </w:t>
      </w:r>
      <w:r w:rsidR="00AD335D" w:rsidRPr="00961D07">
        <w:rPr>
          <w:rFonts w:eastAsia="Times New Roman"/>
        </w:rPr>
        <w:t>and the Department of Mental Health t</w:t>
      </w:r>
      <w:r w:rsidRPr="00961D07">
        <w:rPr>
          <w:rFonts w:eastAsia="Times New Roman"/>
        </w:rPr>
        <w:t>o support the development and sustainability of local crisis intervention teams.</w:t>
      </w:r>
      <w:r>
        <w:rPr>
          <w:rFonts w:eastAsia="Times New Roman"/>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6C3C04">
        <w:rPr>
          <w:color w:val="000000" w:themeColor="text1"/>
          <w:u w:color="000000" w:themeColor="text1"/>
        </w:rPr>
        <w:t>Chapter 23, Title 23 of the 1976 Code is amended by adding:</w:t>
      </w: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C04">
        <w:rPr>
          <w:color w:val="000000" w:themeColor="text1"/>
          <w:u w:color="000000" w:themeColor="text1"/>
        </w:rPr>
        <w:tab/>
        <w:t>“Section 23</w:t>
      </w:r>
      <w:r w:rsidR="0088415C">
        <w:rPr>
          <w:color w:val="000000" w:themeColor="text1"/>
          <w:u w:color="000000" w:themeColor="text1"/>
        </w:rPr>
        <w:noBreakHyphen/>
      </w:r>
      <w:r w:rsidRPr="006C3C04">
        <w:rPr>
          <w:color w:val="000000" w:themeColor="text1"/>
          <w:u w:color="000000" w:themeColor="text1"/>
        </w:rPr>
        <w:t>23</w:t>
      </w:r>
      <w:r w:rsidR="0088415C">
        <w:rPr>
          <w:color w:val="000000" w:themeColor="text1"/>
          <w:u w:color="000000" w:themeColor="text1"/>
        </w:rPr>
        <w:noBreakHyphen/>
      </w:r>
      <w:r w:rsidRPr="006C3C04">
        <w:rPr>
          <w:color w:val="000000" w:themeColor="text1"/>
          <w:u w:color="000000" w:themeColor="text1"/>
        </w:rPr>
        <w:t>55.</w:t>
      </w:r>
      <w:r w:rsidRPr="006C3C04">
        <w:rPr>
          <w:color w:val="000000" w:themeColor="text1"/>
          <w:u w:color="000000" w:themeColor="text1"/>
        </w:rPr>
        <w:tab/>
        <w:t>(A)</w:t>
      </w:r>
      <w:r w:rsidRPr="006C3C04">
        <w:rPr>
          <w:color w:val="000000" w:themeColor="text1"/>
          <w:u w:color="000000" w:themeColor="text1"/>
        </w:rPr>
        <w:tab/>
        <w:t>A law enforcement officer who is Class 1</w:t>
      </w:r>
      <w:r w:rsidR="0088415C">
        <w:rPr>
          <w:color w:val="000000" w:themeColor="text1"/>
          <w:u w:color="000000" w:themeColor="text1"/>
        </w:rPr>
        <w:noBreakHyphen/>
      </w:r>
      <w:r w:rsidRPr="006C3C04">
        <w:rPr>
          <w:color w:val="000000" w:themeColor="text1"/>
          <w:u w:color="000000" w:themeColor="text1"/>
        </w:rPr>
        <w:t>LE certified in this State is required to complete Continuing Law Enforcement Education Credits (CLEEC) in mental health or addictive disorders each year of a three</w:t>
      </w:r>
      <w:r w:rsidR="0088415C">
        <w:rPr>
          <w:color w:val="000000" w:themeColor="text1"/>
          <w:u w:color="000000" w:themeColor="text1"/>
        </w:rPr>
        <w:noBreakHyphen/>
      </w:r>
      <w:r w:rsidRPr="006C3C04">
        <w:rPr>
          <w:color w:val="000000" w:themeColor="text1"/>
          <w:u w:color="000000" w:themeColor="text1"/>
        </w:rPr>
        <w:t>year recertification period. The number of required annual CLEEC hours in mental health or addictive disorders shall be determined by the council</w:t>
      </w:r>
      <w:r w:rsidR="005C70B6">
        <w:rPr>
          <w:color w:val="000000" w:themeColor="text1"/>
          <w:u w:color="000000" w:themeColor="text1"/>
        </w:rPr>
        <w:t>,</w:t>
      </w:r>
      <w:r w:rsidRPr="006C3C04">
        <w:rPr>
          <w:color w:val="000000" w:themeColor="text1"/>
          <w:u w:color="000000" w:themeColor="text1"/>
        </w:rPr>
        <w:t xml:space="preserve"> but must be included in the forty CLEEC hours required over the three</w:t>
      </w:r>
      <w:r w:rsidR="0088415C">
        <w:rPr>
          <w:color w:val="000000" w:themeColor="text1"/>
          <w:u w:color="000000" w:themeColor="text1"/>
        </w:rPr>
        <w:noBreakHyphen/>
      </w:r>
      <w:r w:rsidRPr="006C3C04">
        <w:rPr>
          <w:color w:val="000000" w:themeColor="text1"/>
          <w:u w:color="000000" w:themeColor="text1"/>
        </w:rPr>
        <w:t>year recertification period. The training must be provided or approved by the academy</w:t>
      </w:r>
      <w:r w:rsidR="005C70B6">
        <w:rPr>
          <w:color w:val="000000" w:themeColor="text1"/>
          <w:u w:color="000000" w:themeColor="text1"/>
        </w:rPr>
        <w:t xml:space="preserve"> and the Technical Assistance Training Council</w:t>
      </w:r>
      <w:r w:rsidRPr="006C3C04">
        <w:rPr>
          <w:color w:val="000000" w:themeColor="text1"/>
          <w:u w:color="000000" w:themeColor="text1"/>
        </w:rPr>
        <w:t xml:space="preserve"> and must include, but is not limited to, the following curriculum: crime scene</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crisis situation</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xml:space="preserve"> in which an individual is experiencing a mental health or addictive disorder crisis, Fourth Amendment issues, incident report writing, determin</w:t>
      </w:r>
      <w:r w:rsidR="007047F4">
        <w:rPr>
          <w:color w:val="000000" w:themeColor="text1"/>
          <w:u w:color="000000" w:themeColor="text1"/>
        </w:rPr>
        <w:t xml:space="preserve">ation of </w:t>
      </w:r>
      <w:r w:rsidRPr="006C3C04">
        <w:rPr>
          <w:color w:val="000000" w:themeColor="text1"/>
          <w:u w:color="000000" w:themeColor="text1"/>
        </w:rPr>
        <w:t>primary aggressors, dual arrests, victim and offender dynamics, victims</w:t>
      </w:r>
      <w:r w:rsidR="0088415C" w:rsidRPr="0088415C">
        <w:rPr>
          <w:color w:val="000000" w:themeColor="text1"/>
          <w:u w:color="000000" w:themeColor="text1"/>
        </w:rPr>
        <w:t>’</w:t>
      </w:r>
      <w:r w:rsidRPr="006C3C04">
        <w:rPr>
          <w:color w:val="000000" w:themeColor="text1"/>
          <w:u w:color="000000" w:themeColor="text1"/>
        </w:rPr>
        <w:t xml:space="preserve"> resources, victims</w:t>
      </w:r>
      <w:r w:rsidR="0088415C" w:rsidRPr="0088415C">
        <w:rPr>
          <w:color w:val="000000" w:themeColor="text1"/>
          <w:u w:color="000000" w:themeColor="text1"/>
        </w:rPr>
        <w:t>’</w:t>
      </w:r>
      <w:r w:rsidRPr="006C3C04">
        <w:rPr>
          <w:color w:val="000000" w:themeColor="text1"/>
          <w:u w:color="000000" w:themeColor="text1"/>
        </w:rPr>
        <w:t xml:space="preserve"> rights issues, interviewing techniques, mental health courts and mental health court programs, offender treatment programs, and recogni</w:t>
      </w:r>
      <w:r w:rsidR="007047F4">
        <w:rPr>
          <w:color w:val="000000" w:themeColor="text1"/>
          <w:u w:color="000000" w:themeColor="text1"/>
        </w:rPr>
        <w:t>tion of</w:t>
      </w:r>
      <w:r w:rsidRPr="006C3C04">
        <w:rPr>
          <w:color w:val="000000" w:themeColor="text1"/>
          <w:u w:color="000000" w:themeColor="text1"/>
        </w:rPr>
        <w:t xml:space="preserve"> special needs populations.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C3C04">
        <w:rPr>
          <w:color w:val="000000" w:themeColor="text1"/>
          <w:u w:color="000000" w:themeColor="text1"/>
        </w:rPr>
        <w:tab/>
        <w:t>(B)</w:t>
      </w:r>
      <w:r w:rsidRPr="006C3C04">
        <w:rPr>
          <w:color w:val="000000" w:themeColor="text1"/>
          <w:u w:color="000000" w:themeColor="text1"/>
        </w:rPr>
        <w:tab/>
        <w:t>The council shall develop guidelines to provide for an exemption from the requirement of certain Class 1</w:t>
      </w:r>
      <w:r w:rsidR="0088415C">
        <w:rPr>
          <w:color w:val="000000" w:themeColor="text1"/>
          <w:u w:color="000000" w:themeColor="text1"/>
        </w:rPr>
        <w:noBreakHyphen/>
      </w:r>
      <w:r w:rsidRPr="006C3C04">
        <w:rPr>
          <w:color w:val="000000" w:themeColor="text1"/>
          <w:u w:color="000000" w:themeColor="text1"/>
        </w:rPr>
        <w:t>LE certified law enforcement officers whose job responsibilities may not include responding to mental health or addi</w:t>
      </w:r>
      <w:r w:rsidR="00713DA1">
        <w:rPr>
          <w:color w:val="000000" w:themeColor="text1"/>
          <w:u w:color="000000" w:themeColor="text1"/>
        </w:rPr>
        <w:t>c</w:t>
      </w:r>
      <w:r w:rsidRPr="006C3C04">
        <w:rPr>
          <w:color w:val="000000" w:themeColor="text1"/>
          <w:u w:color="000000" w:themeColor="text1"/>
        </w:rPr>
        <w:t>tive disorder crisis cases from completing CLEEC hours in mental health or addictive disorders each year. The request for an exemption must be made by the chief executive officer of the law enforcement officer</w:t>
      </w:r>
      <w:r w:rsidR="0088415C" w:rsidRPr="0088415C">
        <w:rPr>
          <w:color w:val="000000" w:themeColor="text1"/>
          <w:u w:color="000000" w:themeColor="text1"/>
        </w:rPr>
        <w:t>’</w:t>
      </w:r>
      <w:r w:rsidRPr="006C3C04">
        <w:rPr>
          <w:color w:val="000000" w:themeColor="text1"/>
          <w:u w:color="000000" w:themeColor="text1"/>
        </w:rPr>
        <w:t>s employing agency. A waiver or exemption from mental health or addictive disorders training must not reduce the forty CLEEC hours required over the three</w:t>
      </w:r>
      <w:r w:rsidR="0088415C">
        <w:rPr>
          <w:color w:val="000000" w:themeColor="text1"/>
          <w:u w:color="000000" w:themeColor="text1"/>
        </w:rPr>
        <w:noBreakHyphen/>
      </w:r>
      <w:r w:rsidRPr="006C3C04">
        <w:rPr>
          <w:color w:val="000000" w:themeColor="text1"/>
          <w:u w:color="000000" w:themeColor="text1"/>
        </w:rPr>
        <w:t>year period.</w:t>
      </w:r>
      <w:r>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D30B8">
        <w:rPr>
          <w:color w:val="000000" w:themeColor="text1"/>
          <w:u w:color="000000" w:themeColor="text1"/>
        </w:rPr>
        <w:t>Section 23</w:t>
      </w:r>
      <w:r w:rsidR="0088415C">
        <w:rPr>
          <w:color w:val="000000" w:themeColor="text1"/>
          <w:u w:color="000000" w:themeColor="text1"/>
        </w:rPr>
        <w:noBreakHyphen/>
      </w:r>
      <w:r w:rsidRPr="002D30B8">
        <w:rPr>
          <w:color w:val="000000" w:themeColor="text1"/>
          <w:u w:color="000000" w:themeColor="text1"/>
        </w:rPr>
        <w:t>23</w:t>
      </w:r>
      <w:r w:rsidR="0088415C">
        <w:rPr>
          <w:color w:val="000000" w:themeColor="text1"/>
          <w:u w:color="000000" w:themeColor="text1"/>
        </w:rPr>
        <w:noBreakHyphen/>
      </w:r>
      <w:r w:rsidRPr="002D30B8">
        <w:rPr>
          <w:color w:val="000000" w:themeColor="text1"/>
          <w:u w:color="000000" w:themeColor="text1"/>
        </w:rPr>
        <w:t>80 of the 1976 Code is amended by adding appropriately numbered subsections:</w:t>
      </w: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2D30B8" w:rsidRDefault="00256949" w:rsidP="00256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4A216B">
        <w:rPr>
          <w:color w:val="000000" w:themeColor="text1"/>
          <w:u w:color="000000" w:themeColor="text1"/>
        </w:rPr>
        <w:t>“</w:t>
      </w:r>
      <w:r w:rsidR="00BC5403" w:rsidRPr="002D30B8">
        <w:rPr>
          <w:color w:val="000000" w:themeColor="text1"/>
          <w:u w:color="000000" w:themeColor="text1"/>
        </w:rPr>
        <w:t>(</w:t>
      </w:r>
      <w:r w:rsidR="00961D07">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 xml:space="preserve">establish and maintain, in conjunction with the mental health courts and </w:t>
      </w:r>
      <w:r w:rsidR="00AD335D">
        <w:rPr>
          <w:color w:val="000000" w:themeColor="text1"/>
          <w:u w:color="000000" w:themeColor="text1"/>
        </w:rPr>
        <w:t>the Department of Mental Health</w:t>
      </w:r>
      <w:r w:rsidR="00BC5403" w:rsidRPr="002D30B8">
        <w:rPr>
          <w:color w:val="000000" w:themeColor="text1"/>
          <w:u w:color="000000" w:themeColor="text1"/>
        </w:rPr>
        <w:t>, the Technical Assistance Center</w:t>
      </w:r>
      <w:r w:rsidR="00AD335D">
        <w:rPr>
          <w:color w:val="000000" w:themeColor="text1"/>
          <w:u w:color="000000" w:themeColor="text1"/>
        </w:rPr>
        <w:t xml:space="preserve"> Council</w:t>
      </w:r>
      <w:r w:rsidR="00BC5403" w:rsidRPr="002D30B8">
        <w:rPr>
          <w:color w:val="000000" w:themeColor="text1"/>
          <w:u w:color="000000" w:themeColor="text1"/>
        </w:rPr>
        <w:t>; and</w:t>
      </w:r>
    </w:p>
    <w:p w:rsidR="00BC5403" w:rsidRDefault="00961D07"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BC5403" w:rsidRPr="002D30B8">
        <w:rPr>
          <w:color w:val="000000" w:themeColor="text1"/>
          <w:u w:color="000000" w:themeColor="text1"/>
        </w:rPr>
        <w:t>(</w:t>
      </w:r>
      <w:r w:rsidR="00256949">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govern and supervise crisis intervention teams and crisis intervention team training.</w:t>
      </w:r>
      <w:r w:rsidR="00BC5403">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Title 23 of the 1976 Code is amended by adding:</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5403" w:rsidRPr="00F70DCA">
        <w:rPr>
          <w:color w:val="000000" w:themeColor="text1"/>
          <w:u w:color="000000" w:themeColor="text1"/>
        </w:rPr>
        <w:t>Chapter 52</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10.</w:t>
      </w:r>
      <w:r w:rsidR="00BC5403" w:rsidRPr="00F70DCA">
        <w:rPr>
          <w:color w:val="000000" w:themeColor="text1"/>
          <w:u w:color="000000" w:themeColor="text1"/>
        </w:rPr>
        <w:tab/>
        <w:t>As used in this chapter:</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(1)</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Academy</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the South Carolina Criminal Justice Academy.</w:t>
      </w:r>
    </w:p>
    <w:p w:rsidR="00F44FB8"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(2)</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Council</w:t>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 xml:space="preserve"> means the South Carolina Techn</w:t>
      </w:r>
      <w:r w:rsidR="00961D07">
        <w:rPr>
          <w:rFonts w:ascii="Times New Roman" w:hAnsi="Times New Roman" w:cs="Times New Roman"/>
          <w:color w:val="000000" w:themeColor="text1"/>
          <w:sz w:val="22"/>
          <w:u w:color="000000" w:themeColor="text1"/>
        </w:rPr>
        <w:t>ical Assistance Center Council.</w:t>
      </w:r>
    </w:p>
    <w:p w:rsidR="00BC5403" w:rsidRPr="00F70DCA" w:rsidRDefault="00F44FB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trained officer</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law enforcement officer who has received training </w:t>
      </w:r>
      <w:r w:rsidR="00AB72A6">
        <w:rPr>
          <w:rFonts w:ascii="Times New Roman" w:hAnsi="Times New Roman" w:cs="Times New Roman"/>
          <w:color w:val="000000" w:themeColor="text1"/>
          <w:sz w:val="22"/>
          <w:u w:color="000000" w:themeColor="text1"/>
        </w:rPr>
        <w:t>from</w:t>
      </w:r>
      <w:r w:rsidR="00BC5403" w:rsidRPr="00F70DCA">
        <w:rPr>
          <w:rFonts w:ascii="Times New Roman" w:hAnsi="Times New Roman" w:cs="Times New Roman"/>
          <w:color w:val="000000" w:themeColor="text1"/>
          <w:sz w:val="22"/>
          <w:u w:color="000000" w:themeColor="text1"/>
        </w:rPr>
        <w:t xml:space="preserve"> a local crisis intervention team regarding how to respond to an individual in crisis.</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(4</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training</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training provided by a crisis intervention team to law enforcement officers regarding:</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signs and symptoms of mental health crisis;</w:t>
      </w:r>
    </w:p>
    <w:p w:rsidR="00BC5403" w:rsidRPr="00F70DCA" w:rsidRDefault="003E66E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mental health treatment options in the local community; and</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de</w:t>
      </w:r>
      <w:r w:rsidR="0088415C">
        <w:rPr>
          <w:rFonts w:ascii="Times New Roman" w:hAnsi="Times New Roman" w:cs="Times New Roman"/>
          <w:color w:val="000000" w:themeColor="text1"/>
          <w:sz w:val="22"/>
          <w:u w:color="000000" w:themeColor="text1"/>
        </w:rPr>
        <w:noBreakHyphen/>
      </w:r>
      <w:r w:rsidR="00BC5403" w:rsidRPr="00F70DCA">
        <w:rPr>
          <w:rFonts w:ascii="Times New Roman" w:hAnsi="Times New Roman" w:cs="Times New Roman"/>
          <w:color w:val="000000" w:themeColor="text1"/>
          <w:sz w:val="22"/>
          <w:u w:color="000000" w:themeColor="text1"/>
        </w:rPr>
        <w:t>escalation and crisis intervention techniques to facilitate interaction and referrals to treatment.</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w:t>
      </w:r>
      <w:r w:rsidR="00961D07">
        <w:rPr>
          <w:rFonts w:ascii="Times New Roman" w:hAnsi="Times New Roman" w:cs="Times New Roman"/>
          <w:color w:val="000000" w:themeColor="text1"/>
          <w:sz w:val="22"/>
          <w:u w:color="000000" w:themeColor="text1"/>
        </w:rPr>
        <w:t>5</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Individual in crisis</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an individual with mental illness</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a substance addi</w:t>
      </w:r>
      <w:r w:rsidR="00AB72A6">
        <w:rPr>
          <w:rFonts w:ascii="Times New Roman" w:hAnsi="Times New Roman" w:cs="Times New Roman"/>
          <w:color w:val="000000" w:themeColor="text1"/>
          <w:sz w:val="22"/>
          <w:u w:color="000000" w:themeColor="text1"/>
        </w:rPr>
        <w:t>c</w:t>
      </w:r>
      <w:r w:rsidR="00BC5403" w:rsidRPr="00F70DCA">
        <w:rPr>
          <w:rFonts w:ascii="Times New Roman" w:hAnsi="Times New Roman" w:cs="Times New Roman"/>
          <w:color w:val="000000" w:themeColor="text1"/>
          <w:sz w:val="22"/>
          <w:u w:color="000000" w:themeColor="text1"/>
        </w:rPr>
        <w:t>tion disorder</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or both.</w:t>
      </w:r>
    </w:p>
    <w:p w:rsidR="00BC5403"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(6</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Technical assistance center</w:t>
      </w:r>
      <w:r w:rsidR="004A216B">
        <w:rPr>
          <w:rFonts w:ascii="Times New Roman" w:hAnsi="Times New Roman" w:cs="Times New Roman"/>
          <w:color w:val="000000" w:themeColor="text1"/>
          <w:sz w:val="22"/>
          <w:u w:color="000000" w:themeColor="text1"/>
        </w:rPr>
        <w:t xml:space="preserve"> council</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c</w:t>
      </w:r>
      <w:r w:rsidR="002A6A11">
        <w:rPr>
          <w:rFonts w:ascii="Times New Roman" w:hAnsi="Times New Roman" w:cs="Times New Roman"/>
          <w:color w:val="000000" w:themeColor="text1"/>
          <w:sz w:val="22"/>
          <w:u w:color="000000" w:themeColor="text1"/>
        </w:rPr>
        <w:t>ouncil</w:t>
      </w:r>
      <w:r w:rsidR="00BC5403" w:rsidRPr="00F70DCA">
        <w:rPr>
          <w:rFonts w:ascii="Times New Roman" w:hAnsi="Times New Roman" w:cs="Times New Roman"/>
          <w:color w:val="000000" w:themeColor="text1"/>
          <w:sz w:val="22"/>
          <w:u w:color="000000" w:themeColor="text1"/>
        </w:rPr>
        <w:t xml:space="preserve"> established and maintained by the </w:t>
      </w:r>
      <w:r w:rsidR="002A6A11">
        <w:rPr>
          <w:rFonts w:ascii="Times New Roman" w:hAnsi="Times New Roman" w:cs="Times New Roman"/>
          <w:color w:val="000000" w:themeColor="text1"/>
          <w:sz w:val="22"/>
          <w:u w:color="000000" w:themeColor="text1"/>
        </w:rPr>
        <w:t>Law Enforcement Training Council</w:t>
      </w:r>
      <w:r w:rsidR="00BC5403" w:rsidRPr="00F70DCA">
        <w:rPr>
          <w:rFonts w:ascii="Times New Roman" w:hAnsi="Times New Roman" w:cs="Times New Roman"/>
          <w:color w:val="000000" w:themeColor="text1"/>
          <w:sz w:val="22"/>
          <w:u w:color="000000" w:themeColor="text1"/>
        </w:rPr>
        <w:t xml:space="preserve"> in conjunction with the mental health courts and the D</w:t>
      </w:r>
      <w:r w:rsidR="002A6A11">
        <w:rPr>
          <w:rFonts w:ascii="Times New Roman" w:hAnsi="Times New Roman" w:cs="Times New Roman"/>
          <w:color w:val="000000" w:themeColor="text1"/>
          <w:sz w:val="22"/>
          <w:u w:color="000000" w:themeColor="text1"/>
        </w:rPr>
        <w:t>epartment of Mental Health</w:t>
      </w:r>
      <w:r w:rsidR="00BC5403" w:rsidRPr="00F70DCA">
        <w:rPr>
          <w:rFonts w:ascii="Times New Roman" w:hAnsi="Times New Roman" w:cs="Times New Roman"/>
          <w:color w:val="000000" w:themeColor="text1"/>
          <w:sz w:val="22"/>
          <w:u w:color="000000" w:themeColor="text1"/>
        </w:rPr>
        <w:t xml:space="preserve"> to support the development and sustainability of 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466FC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20.</w:t>
      </w:r>
      <w:r w:rsidR="00BC5403" w:rsidRPr="00F70DCA">
        <w:rPr>
          <w:color w:val="000000" w:themeColor="text1"/>
          <w:u w:color="000000" w:themeColor="text1"/>
        </w:rPr>
        <w:tab/>
        <w:t>(A)</w:t>
      </w:r>
      <w:r w:rsidR="00BC5403" w:rsidRPr="00F70DCA">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0088415C">
        <w:rPr>
          <w:color w:val="000000" w:themeColor="text1"/>
          <w:u w:color="000000" w:themeColor="text1"/>
        </w:rPr>
        <w:noBreakHyphen/>
      </w:r>
      <w:r w:rsidR="00BC5403" w:rsidRPr="00F70DCA">
        <w:rPr>
          <w:color w:val="000000" w:themeColor="text1"/>
          <w:u w:color="000000" w:themeColor="text1"/>
        </w:rPr>
        <w:t>23</w:t>
      </w:r>
      <w:r w:rsidR="0088415C">
        <w:rPr>
          <w:color w:val="000000" w:themeColor="text1"/>
          <w:u w:color="000000" w:themeColor="text1"/>
        </w:rPr>
        <w:noBreakHyphen/>
      </w:r>
      <w:r w:rsidR="00BC5403" w:rsidRPr="00F70DCA">
        <w:rPr>
          <w:color w:val="000000" w:themeColor="text1"/>
          <w:u w:color="000000" w:themeColor="text1"/>
        </w:rPr>
        <w:t>30, and three other members appointed by the Law Enforcement Training Council</w:t>
      </w:r>
      <w:r w:rsidR="00AB72A6">
        <w:rPr>
          <w:color w:val="000000" w:themeColor="text1"/>
          <w:u w:color="000000" w:themeColor="text1"/>
        </w:rPr>
        <w:t xml:space="preserve"> (LETC)</w:t>
      </w:r>
      <w:r w:rsidR="00BC5403" w:rsidRPr="00F70DCA">
        <w:rPr>
          <w:color w:val="000000" w:themeColor="text1"/>
          <w:u w:color="000000" w:themeColor="text1"/>
        </w:rPr>
        <w:t>.</w:t>
      </w:r>
      <w:r w:rsidR="00466FC3">
        <w:rPr>
          <w:color w:val="000000" w:themeColor="text1"/>
          <w:u w:color="000000" w:themeColor="text1"/>
        </w:rPr>
        <w:t xml:space="preserve"> </w:t>
      </w:r>
      <w:r w:rsidR="00BE1C79" w:rsidRPr="00F44FB8">
        <w:rPr>
          <w:color w:val="000000" w:themeColor="text1"/>
          <w:u w:color="000000" w:themeColor="text1"/>
        </w:rPr>
        <w:t>One of the three members appointed by the L</w:t>
      </w:r>
      <w:r w:rsidR="00F44FB8">
        <w:rPr>
          <w:color w:val="000000" w:themeColor="text1"/>
          <w:u w:color="000000" w:themeColor="text1"/>
        </w:rPr>
        <w:t>aw Enforcement Training Council</w:t>
      </w:r>
      <w:r w:rsidR="00BE1C79" w:rsidRPr="00F44FB8">
        <w:rPr>
          <w:color w:val="000000" w:themeColor="text1"/>
          <w:u w:color="000000" w:themeColor="text1"/>
        </w:rPr>
        <w:t xml:space="preserve"> must be a consumer representative who has</w:t>
      </w:r>
      <w:r w:rsidR="003E66E8" w:rsidRPr="00F44FB8">
        <w:rPr>
          <w:color w:val="000000" w:themeColor="text1"/>
          <w:u w:color="000000" w:themeColor="text1"/>
        </w:rPr>
        <w:t xml:space="preserve"> dealt with a mental health or addictive disorder.</w:t>
      </w:r>
      <w:r w:rsidR="00466FC3">
        <w:rPr>
          <w:color w:val="000000" w:themeColor="text1"/>
          <w:u w:color="000000" w:themeColor="text1"/>
        </w:rPr>
        <w:t xml:space="preserve"> Two</w:t>
      </w:r>
      <w:r w:rsidR="00466FC3" w:rsidRPr="00F70DCA">
        <w:rPr>
          <w:color w:val="000000" w:themeColor="text1"/>
          <w:u w:color="000000" w:themeColor="text1"/>
        </w:rPr>
        <w:t xml:space="preserve"> of the </w:t>
      </w:r>
      <w:r w:rsidR="00466FC3" w:rsidRPr="00F70DCA">
        <w:rPr>
          <w:color w:val="000000" w:themeColor="text1"/>
          <w:u w:color="000000" w:themeColor="text1"/>
        </w:rPr>
        <w:lastRenderedPageBreak/>
        <w:t>three members appointed by the LETC must have at least ten years of training and experience in one or more of the following fields:</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0DCA">
        <w:rPr>
          <w:color w:val="000000" w:themeColor="text1"/>
          <w:u w:color="000000" w:themeColor="text1"/>
        </w:rPr>
        <w:t>psychology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0DCA">
        <w:rPr>
          <w:color w:val="000000" w:themeColor="text1"/>
          <w:u w:color="000000" w:themeColor="text1"/>
        </w:rPr>
        <w:t>psychiatry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70DCA">
        <w:rPr>
          <w:color w:val="000000" w:themeColor="text1"/>
          <w:u w:color="000000" w:themeColor="text1"/>
        </w:rPr>
        <w:t>sociology</w:t>
      </w:r>
      <w:r>
        <w:rPr>
          <w:color w:val="000000" w:themeColor="text1"/>
          <w:u w:color="000000" w:themeColor="text1"/>
        </w:rPr>
        <w:t>;</w:t>
      </w:r>
      <w:r w:rsidRPr="00F70DCA">
        <w:rPr>
          <w:color w:val="000000" w:themeColor="text1"/>
          <w:u w:color="000000" w:themeColor="text1"/>
        </w:rPr>
        <w:t xml:space="preserve"> or</w:t>
      </w:r>
    </w:p>
    <w:p w:rsidR="00BC540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social work.</w:t>
      </w:r>
    </w:p>
    <w:p w:rsidR="006F7179" w:rsidRDefault="00237F2A"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F7179">
        <w:rPr>
          <w:color w:val="000000" w:themeColor="text1"/>
          <w:u w:color="000000" w:themeColor="text1"/>
        </w:rPr>
        <w:t>The Law Enforcement Training Council shall fill any vacancy by appointment on the basis of the criteria defined in Chapter 52, Title 23.</w:t>
      </w:r>
    </w:p>
    <w:p w:rsidR="00F44FB8" w:rsidRDefault="006F717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44FB8">
        <w:rPr>
          <w:color w:val="000000" w:themeColor="text1"/>
          <w:u w:color="000000" w:themeColor="text1"/>
        </w:rPr>
        <w:t>Members of the council shall serve without compensation.</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30.</w:t>
      </w:r>
      <w:r w:rsidR="00BC5403" w:rsidRPr="00F70DCA">
        <w:rPr>
          <w:color w:val="000000" w:themeColor="text1"/>
          <w:u w:color="000000" w:themeColor="text1"/>
        </w:rPr>
        <w:tab/>
        <w:t xml:space="preserve">The </w:t>
      </w:r>
      <w:r w:rsidR="005F4149">
        <w:rPr>
          <w:color w:val="000000" w:themeColor="text1"/>
          <w:u w:color="000000" w:themeColor="text1"/>
        </w:rPr>
        <w:t>T</w:t>
      </w:r>
      <w:r w:rsidR="00BC5403" w:rsidRPr="00F70DCA">
        <w:rPr>
          <w:color w:val="000000" w:themeColor="text1"/>
          <w:u w:color="000000" w:themeColor="text1"/>
        </w:rPr>
        <w:t xml:space="preserve">echnical </w:t>
      </w:r>
      <w:r w:rsidR="005F4149">
        <w:rPr>
          <w:color w:val="000000" w:themeColor="text1"/>
          <w:u w:color="000000" w:themeColor="text1"/>
        </w:rPr>
        <w:t>A</w:t>
      </w:r>
      <w:r w:rsidR="00BC5403" w:rsidRPr="00F70DCA">
        <w:rPr>
          <w:color w:val="000000" w:themeColor="text1"/>
          <w:u w:color="000000" w:themeColor="text1"/>
        </w:rPr>
        <w:t xml:space="preserve">ssistance </w:t>
      </w:r>
      <w:r w:rsidR="005F4149">
        <w:rPr>
          <w:color w:val="000000" w:themeColor="text1"/>
          <w:u w:color="000000" w:themeColor="text1"/>
        </w:rPr>
        <w:t>C</w:t>
      </w:r>
      <w:r w:rsidR="00BC5403" w:rsidRPr="00F70DCA">
        <w:rPr>
          <w:color w:val="000000" w:themeColor="text1"/>
          <w:u w:color="000000" w:themeColor="text1"/>
        </w:rPr>
        <w:t xml:space="preserve">enter </w:t>
      </w:r>
      <w:r w:rsidR="005F4149">
        <w:rPr>
          <w:color w:val="000000" w:themeColor="text1"/>
          <w:u w:color="000000" w:themeColor="text1"/>
        </w:rPr>
        <w:t>C</w:t>
      </w:r>
      <w:r w:rsidR="00BC5403" w:rsidRPr="00F70DCA">
        <w:rPr>
          <w:color w:val="000000" w:themeColor="text1"/>
          <w:u w:color="000000" w:themeColor="text1"/>
        </w:rPr>
        <w:t>ouncil shall:</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grants and other funds that may be used to fund local crisis intervention teams, law enforcement agencies, and evaluation</w:t>
      </w:r>
      <w:r w:rsidR="0054210F">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of the effectiveness of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207B18">
        <w:rPr>
          <w:rFonts w:ascii="Times New Roman" w:hAnsi="Times New Roman" w:cs="Times New Roman"/>
          <w:color w:val="000000" w:themeColor="text1"/>
          <w:sz w:val="22"/>
          <w:u w:color="000000" w:themeColor="text1"/>
        </w:rPr>
        <w:t>create and support a Statewide Crisis I</w:t>
      </w:r>
      <w:r w:rsidRPr="00F70DCA">
        <w:rPr>
          <w:rFonts w:ascii="Times New Roman" w:hAnsi="Times New Roman" w:cs="Times New Roman"/>
          <w:color w:val="000000" w:themeColor="text1"/>
          <w:sz w:val="22"/>
          <w:u w:color="000000" w:themeColor="text1"/>
        </w:rPr>
        <w:t xml:space="preserve">ntervention </w:t>
      </w:r>
      <w:r w:rsidR="00207B18">
        <w:rPr>
          <w:rFonts w:ascii="Times New Roman" w:hAnsi="Times New Roman" w:cs="Times New Roman"/>
          <w:color w:val="000000" w:themeColor="text1"/>
          <w:sz w:val="22"/>
          <w:u w:color="000000" w:themeColor="text1"/>
        </w:rPr>
        <w:t>T</w:t>
      </w:r>
      <w:r w:rsidRPr="00F70DCA">
        <w:rPr>
          <w:rFonts w:ascii="Times New Roman" w:hAnsi="Times New Roman" w:cs="Times New Roman"/>
          <w:color w:val="000000" w:themeColor="text1"/>
          <w:sz w:val="22"/>
          <w:u w:color="000000" w:themeColor="text1"/>
        </w:rPr>
        <w:t xml:space="preserve">eam </w:t>
      </w:r>
      <w:r w:rsidR="00207B18">
        <w:rPr>
          <w:rFonts w:ascii="Times New Roman" w:hAnsi="Times New Roman" w:cs="Times New Roman"/>
          <w:color w:val="000000" w:themeColor="text1"/>
          <w:sz w:val="22"/>
          <w:u w:color="000000" w:themeColor="text1"/>
        </w:rPr>
        <w:t>A</w:t>
      </w:r>
      <w:r w:rsidRPr="00F70DCA">
        <w:rPr>
          <w:rFonts w:ascii="Times New Roman" w:hAnsi="Times New Roman" w:cs="Times New Roman"/>
          <w:color w:val="000000" w:themeColor="text1"/>
          <w:sz w:val="22"/>
          <w:u w:color="000000" w:themeColor="text1"/>
        </w:rPr>
        <w:t xml:space="preserve">dvisory </w:t>
      </w:r>
      <w:r w:rsidR="00207B18">
        <w:rPr>
          <w:rFonts w:ascii="Times New Roman" w:hAnsi="Times New Roman" w:cs="Times New Roman"/>
          <w:color w:val="000000" w:themeColor="text1"/>
          <w:sz w:val="22"/>
          <w:u w:color="000000" w:themeColor="text1"/>
        </w:rPr>
        <w:t>C</w:t>
      </w:r>
      <w:r w:rsidRPr="00F70DCA">
        <w:rPr>
          <w:rFonts w:ascii="Times New Roman" w:hAnsi="Times New Roman" w:cs="Times New Roman"/>
          <w:color w:val="000000" w:themeColor="text1"/>
          <w:sz w:val="22"/>
          <w:u w:color="000000" w:themeColor="text1"/>
        </w:rPr>
        <w:t>ommittee that includes representatives from:</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state agencies or political subdivisi</w:t>
      </w:r>
      <w:r w:rsidR="0054210F">
        <w:rPr>
          <w:rFonts w:ascii="Times New Roman" w:hAnsi="Times New Roman" w:cs="Times New Roman"/>
          <w:color w:val="000000" w:themeColor="text1"/>
          <w:sz w:val="22"/>
          <w:u w:color="000000" w:themeColor="text1"/>
        </w:rPr>
        <w:t>ons, including the D</w:t>
      </w:r>
      <w:r w:rsidRPr="00F70DCA">
        <w:rPr>
          <w:rFonts w:ascii="Times New Roman" w:hAnsi="Times New Roman" w:cs="Times New Roman"/>
          <w:color w:val="000000" w:themeColor="text1"/>
          <w:sz w:val="22"/>
          <w:u w:color="000000" w:themeColor="text1"/>
        </w:rPr>
        <w:t xml:space="preserve">epartment of </w:t>
      </w:r>
      <w:r w:rsidR="0054210F">
        <w:rPr>
          <w:rFonts w:ascii="Times New Roman" w:hAnsi="Times New Roman" w:cs="Times New Roman"/>
          <w:color w:val="000000" w:themeColor="text1"/>
          <w:sz w:val="22"/>
          <w:u w:color="000000" w:themeColor="text1"/>
        </w:rPr>
        <w:t>M</w:t>
      </w:r>
      <w:r w:rsidRPr="00F70DCA">
        <w:rPr>
          <w:rFonts w:ascii="Times New Roman" w:hAnsi="Times New Roman" w:cs="Times New Roman"/>
          <w:color w:val="000000" w:themeColor="text1"/>
          <w:sz w:val="22"/>
          <w:u w:color="000000" w:themeColor="text1"/>
        </w:rPr>
        <w:t xml:space="preserve">ental </w:t>
      </w:r>
      <w:r w:rsidR="0054210F">
        <w:rPr>
          <w:rFonts w:ascii="Times New Roman" w:hAnsi="Times New Roman" w:cs="Times New Roman"/>
          <w:color w:val="000000" w:themeColor="text1"/>
          <w:sz w:val="22"/>
          <w:u w:color="000000" w:themeColor="text1"/>
        </w:rPr>
        <w:t>H</w:t>
      </w:r>
      <w:r w:rsidRPr="00F70DCA">
        <w:rPr>
          <w:rFonts w:ascii="Times New Roman" w:hAnsi="Times New Roman" w:cs="Times New Roman"/>
          <w:color w:val="000000" w:themeColor="text1"/>
          <w:sz w:val="22"/>
          <w:u w:color="000000" w:themeColor="text1"/>
        </w:rPr>
        <w:t>ealth and the academy and other appropriate agencies;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advocacy organizations, including organizations representing persons affected by mental illnesses and substance addiction disorders and other appropriate organizations;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rural counties in creating crisis intervention teams and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4</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provide each crisis intervention team with appropriate training, information, and technical assistance to:</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sidR="00F75DEF">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law enforcement agencies and law enforcement officers in providing appropriate caution and care in crisis situations to an individual in crisis;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underserved populations with mental illness, substance addiction disorders, or both and link the populations to appropriate care;</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build partnerships and encourage formal </w:t>
      </w:r>
      <w:r w:rsidR="00E92BF3">
        <w:rPr>
          <w:rFonts w:ascii="Times New Roman" w:hAnsi="Times New Roman" w:cs="Times New Roman"/>
          <w:color w:val="000000" w:themeColor="text1"/>
          <w:sz w:val="22"/>
          <w:u w:color="000000" w:themeColor="text1"/>
        </w:rPr>
        <w:t>agreements amongst</w:t>
      </w:r>
      <w:r w:rsidRPr="00F70DCA">
        <w:rPr>
          <w:rFonts w:ascii="Times New Roman" w:hAnsi="Times New Roman" w:cs="Times New Roman"/>
          <w:color w:val="000000" w:themeColor="text1"/>
          <w:sz w:val="22"/>
          <w:u w:color="000000" w:themeColor="text1"/>
        </w:rPr>
        <w:t xml:space="preserve"> local law enforcement, mental health providers, individual</w:t>
      </w:r>
      <w:r w:rsidR="00E92BF3">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and families affected by mental illness and substance addiction disorders, and other community stakeholders to improve system prevention and response to mental health and substance addiction disorder crises;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d</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develop and communicate a recommended best practices crisis intervention team training curriculum, consistent with recommended standards developed by CIT International;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and improve awareness of existing crisis response resources;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5</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recognize local crisis intervention teams and law enforcement officers trained in crisis intervention;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6</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99144C">
        <w:rPr>
          <w:rFonts w:ascii="Times New Roman" w:hAnsi="Times New Roman" w:cs="Times New Roman"/>
          <w:color w:val="000000" w:themeColor="text1"/>
          <w:sz w:val="22"/>
          <w:u w:color="000000" w:themeColor="text1"/>
        </w:rPr>
        <w:t>maintain records concerning</w:t>
      </w:r>
      <w:r w:rsidRPr="00F70DCA">
        <w:rPr>
          <w:rFonts w:ascii="Times New Roman" w:hAnsi="Times New Roman" w:cs="Times New Roman"/>
          <w:color w:val="000000" w:themeColor="text1"/>
          <w:sz w:val="22"/>
          <w:u w:color="000000" w:themeColor="text1"/>
        </w:rPr>
        <w:t>:</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the overall operation of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problems crisis intervention teams encounter and proposed solutions, as identified by the advisory committee referenced in subsection (</w:t>
      </w:r>
      <w:r w:rsidR="00D06113">
        <w:rPr>
          <w:rFonts w:ascii="Times New Roman" w:hAnsi="Times New Roman" w:cs="Times New Roman"/>
          <w:color w:val="000000" w:themeColor="text1"/>
          <w:sz w:val="22"/>
          <w:u w:color="000000" w:themeColor="text1"/>
        </w:rPr>
        <w:t>B) above</w:t>
      </w:r>
      <w:r w:rsidRPr="00F70DCA">
        <w:rPr>
          <w:rFonts w:ascii="Times New Roman" w:hAnsi="Times New Roman" w:cs="Times New Roman"/>
          <w:color w:val="000000" w:themeColor="text1"/>
          <w:sz w:val="22"/>
          <w:u w:color="000000" w:themeColor="text1"/>
        </w:rPr>
        <w:t>;</w:t>
      </w:r>
    </w:p>
    <w:p w:rsidR="00BC5403"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an evaluation of </w:t>
      </w:r>
      <w:r w:rsidR="00F75DEF">
        <w:rPr>
          <w:rFonts w:ascii="Times New Roman" w:hAnsi="Times New Roman" w:cs="Times New Roman"/>
          <w:color w:val="000000" w:themeColor="text1"/>
          <w:sz w:val="22"/>
          <w:u w:color="000000" w:themeColor="text1"/>
        </w:rPr>
        <w:t>outcomes and best practices to achieve crisis intervention team goals, including:</w:t>
      </w:r>
    </w:p>
    <w:p w:rsidR="00F75DEF" w:rsidRDefault="0054210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r>
      <w:r w:rsidR="00F75DEF">
        <w:rPr>
          <w:rFonts w:ascii="Times New Roman" w:hAnsi="Times New Roman" w:cs="Times New Roman"/>
          <w:color w:val="000000" w:themeColor="text1"/>
          <w:sz w:val="22"/>
          <w:u w:color="000000" w:themeColor="text1"/>
        </w:rPr>
        <w:t>reduction in the amount of time law enforcement officers spend out of service awaiting assessment and disposition of individuals in crisis;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reduction in injuries to law enforcement officers during crisis events;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reduction of the use of force when responding to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(iv)</w:t>
      </w:r>
      <w:r>
        <w:rPr>
          <w:rFonts w:ascii="Times New Roman" w:hAnsi="Times New Roman" w:cs="Times New Roman"/>
          <w:color w:val="000000" w:themeColor="text1"/>
          <w:sz w:val="22"/>
          <w:u w:color="000000" w:themeColor="text1"/>
        </w:rPr>
        <w:tab/>
        <w:t>reduction in inappropriate arrests of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w:t>
      </w:r>
      <w:r>
        <w:rPr>
          <w:rFonts w:ascii="Times New Roman" w:hAnsi="Times New Roman" w:cs="Times New Roman"/>
          <w:color w:val="000000" w:themeColor="text1"/>
          <w:sz w:val="22"/>
          <w:u w:color="000000" w:themeColor="text1"/>
        </w:rPr>
        <w:tab/>
      </w:r>
      <w:r w:rsidR="0054210F">
        <w:rPr>
          <w:rFonts w:ascii="Times New Roman" w:hAnsi="Times New Roman" w:cs="Times New Roman"/>
          <w:color w:val="000000" w:themeColor="text1"/>
          <w:sz w:val="22"/>
          <w:u w:color="000000" w:themeColor="text1"/>
        </w:rPr>
        <w:t>reduction in</w:t>
      </w:r>
      <w:r>
        <w:rPr>
          <w:rFonts w:ascii="Times New Roman" w:hAnsi="Times New Roman" w:cs="Times New Roman"/>
          <w:color w:val="000000" w:themeColor="text1"/>
          <w:sz w:val="22"/>
          <w:u w:color="000000" w:themeColor="text1"/>
        </w:rPr>
        <w:t xml:space="preserve"> the need for mental health treatment in jails; and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(vi)</w:t>
      </w:r>
      <w:r>
        <w:rPr>
          <w:rFonts w:ascii="Times New Roman" w:hAnsi="Times New Roman" w:cs="Times New Roman"/>
          <w:color w:val="000000" w:themeColor="text1"/>
          <w:sz w:val="22"/>
          <w:u w:color="000000" w:themeColor="text1"/>
        </w:rPr>
        <w:tab/>
        <w:t xml:space="preserve">other goals identified by the </w:t>
      </w:r>
      <w:r w:rsidR="0054210F">
        <w:rPr>
          <w:rFonts w:ascii="Times New Roman" w:hAnsi="Times New Roman" w:cs="Times New Roman"/>
          <w:color w:val="000000" w:themeColor="text1"/>
          <w:sz w:val="22"/>
          <w:u w:color="000000" w:themeColor="text1"/>
        </w:rPr>
        <w:t>T</w:t>
      </w:r>
      <w:r>
        <w:rPr>
          <w:rFonts w:ascii="Times New Roman" w:hAnsi="Times New Roman" w:cs="Times New Roman"/>
          <w:color w:val="000000" w:themeColor="text1"/>
          <w:sz w:val="22"/>
          <w:u w:color="000000" w:themeColor="text1"/>
        </w:rPr>
        <w:t xml:space="preserve">echnical </w:t>
      </w:r>
      <w:r w:rsidR="0054210F">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 xml:space="preserve">ssistance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 xml:space="preserve">enter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ouncil;</w:t>
      </w:r>
    </w:p>
    <w:p w:rsidR="0095766F"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(d</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information regarding the number of crisis intervention trained officers in each county;</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t>the addresses and directors of the crisis intervention teams and whether each crisis intervention team:</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is an established team meeting regularly to address local needs and host crisis intervention team training as needed;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 xml:space="preserve">is a developing team consisting of community stakeholders planning for future crisis intervention team training, </w:t>
      </w:r>
      <w:r w:rsidR="0054210F">
        <w:rPr>
          <w:rFonts w:ascii="Times New Roman" w:hAnsi="Times New Roman" w:cs="Times New Roman"/>
          <w:color w:val="000000" w:themeColor="text1"/>
          <w:sz w:val="22"/>
          <w:u w:color="000000" w:themeColor="text1"/>
        </w:rPr>
        <w:t>although</w:t>
      </w:r>
      <w:r>
        <w:rPr>
          <w:rFonts w:ascii="Times New Roman" w:hAnsi="Times New Roman" w:cs="Times New Roman"/>
          <w:color w:val="000000" w:themeColor="text1"/>
          <w:sz w:val="22"/>
          <w:u w:color="000000" w:themeColor="text1"/>
        </w:rPr>
        <w:t xml:space="preserve"> training has not yet taken place; or</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 xml:space="preserve">is an inactive team, in which law enforcement officers were previously trained </w:t>
      </w:r>
      <w:r w:rsidR="0054210F">
        <w:rPr>
          <w:rFonts w:ascii="Times New Roman" w:hAnsi="Times New Roman" w:cs="Times New Roman"/>
          <w:color w:val="000000" w:themeColor="text1"/>
          <w:sz w:val="22"/>
          <w:u w:color="000000" w:themeColor="text1"/>
        </w:rPr>
        <w:t>for</w:t>
      </w:r>
      <w:r>
        <w:rPr>
          <w:rFonts w:ascii="Times New Roman" w:hAnsi="Times New Roman" w:cs="Times New Roman"/>
          <w:color w:val="000000" w:themeColor="text1"/>
          <w:sz w:val="22"/>
          <w:u w:color="000000" w:themeColor="text1"/>
        </w:rPr>
        <w:t xml:space="preserve"> crisis intervention teams but there are no future plans for crisis intervention team training; and</w:t>
      </w:r>
    </w:p>
    <w:p w:rsidR="0095766F" w:rsidRPr="00F70DCA"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(f</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an analysis of costs and cost savings associated with crisis intervention teams.</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40.</w:t>
      </w:r>
      <w:r w:rsidR="00BC5403" w:rsidRPr="00F70DCA">
        <w:rPr>
          <w:color w:val="000000" w:themeColor="text1"/>
          <w:u w:color="000000" w:themeColor="text1"/>
        </w:rPr>
        <w:tab/>
      </w:r>
      <w:r w:rsidR="00BC5403" w:rsidRPr="009F59C2">
        <w:rPr>
          <w:color w:val="000000" w:themeColor="text1"/>
          <w:u w:color="000000" w:themeColor="text1"/>
        </w:rPr>
        <w:t>There shall be at least one crisis interv</w:t>
      </w:r>
      <w:r w:rsidR="00FB1D81" w:rsidRPr="009F59C2">
        <w:rPr>
          <w:color w:val="000000" w:themeColor="text1"/>
          <w:u w:color="000000" w:themeColor="text1"/>
        </w:rPr>
        <w:t>ention team created per county</w:t>
      </w:r>
      <w:r w:rsidR="005E5DE8" w:rsidRPr="009F59C2">
        <w:rPr>
          <w:color w:val="000000" w:themeColor="text1"/>
          <w:u w:color="000000" w:themeColor="text1"/>
        </w:rPr>
        <w:t xml:space="preserve"> </w:t>
      </w:r>
      <w:r w:rsidR="003E43E8" w:rsidRPr="009F59C2">
        <w:rPr>
          <w:color w:val="000000" w:themeColor="text1"/>
          <w:u w:color="000000" w:themeColor="text1"/>
        </w:rPr>
        <w:t xml:space="preserve">through </w:t>
      </w:r>
      <w:r w:rsidR="0064154D" w:rsidRPr="009F59C2">
        <w:rPr>
          <w:color w:val="000000" w:themeColor="text1"/>
          <w:u w:color="000000" w:themeColor="text1"/>
        </w:rPr>
        <w:t>the</w:t>
      </w:r>
      <w:r w:rsidR="005E5DE8" w:rsidRPr="009F59C2">
        <w:rPr>
          <w:color w:val="000000" w:themeColor="text1"/>
          <w:u w:color="000000" w:themeColor="text1"/>
        </w:rPr>
        <w:t xml:space="preserve"> </w:t>
      </w:r>
      <w:r w:rsidR="0088415C">
        <w:rPr>
          <w:color w:val="000000" w:themeColor="text1"/>
          <w:u w:color="000000" w:themeColor="text1"/>
        </w:rPr>
        <w:t>county</w:t>
      </w:r>
      <w:r w:rsidR="003E43E8" w:rsidRPr="009F59C2">
        <w:rPr>
          <w:color w:val="000000" w:themeColor="text1"/>
          <w:u w:color="000000" w:themeColor="text1"/>
        </w:rPr>
        <w:t xml:space="preserve"> sheriff</w:t>
      </w:r>
      <w:r w:rsidR="0088415C" w:rsidRPr="0088415C">
        <w:rPr>
          <w:color w:val="000000" w:themeColor="text1"/>
          <w:u w:color="000000" w:themeColor="text1"/>
        </w:rPr>
        <w:t>’</w:t>
      </w:r>
      <w:r w:rsidR="003E43E8" w:rsidRPr="009F59C2">
        <w:rPr>
          <w:color w:val="000000" w:themeColor="text1"/>
          <w:u w:color="000000" w:themeColor="text1"/>
        </w:rPr>
        <w:t>s department</w:t>
      </w:r>
      <w:r w:rsidR="00FB1D81" w:rsidRPr="009F59C2">
        <w:rPr>
          <w:color w:val="000000" w:themeColor="text1"/>
          <w:u w:color="000000" w:themeColor="text1"/>
        </w:rPr>
        <w:t>.”</w:t>
      </w:r>
    </w:p>
    <w:p w:rsidR="005F4149" w:rsidRDefault="005F41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w:t>
      </w:r>
      <w:r>
        <w:rPr>
          <w:color w:val="000000" w:themeColor="text1"/>
          <w:u w:color="000000" w:themeColor="text1"/>
        </w:rPr>
        <w:tab/>
        <w:t xml:space="preserve">The </w:t>
      </w:r>
      <w:r w:rsidR="00A9283C">
        <w:rPr>
          <w:color w:val="000000" w:themeColor="text1"/>
          <w:u w:color="000000" w:themeColor="text1"/>
        </w:rPr>
        <w:t xml:space="preserve">eleven original members of the South Carolina Technical Assistance Council, concurrently serving as the South Carolina Law Enforcement Training Council, shall appoint </w:t>
      </w:r>
      <w:r>
        <w:rPr>
          <w:color w:val="000000" w:themeColor="text1"/>
          <w:u w:color="000000" w:themeColor="text1"/>
        </w:rPr>
        <w:t xml:space="preserve">three additional members </w:t>
      </w:r>
      <w:r w:rsidR="00A9283C">
        <w:rPr>
          <w:color w:val="000000" w:themeColor="text1"/>
          <w:u w:color="000000" w:themeColor="text1"/>
        </w:rPr>
        <w:t>to</w:t>
      </w:r>
      <w:r>
        <w:rPr>
          <w:color w:val="000000" w:themeColor="text1"/>
          <w:u w:color="000000" w:themeColor="text1"/>
        </w:rPr>
        <w:t xml:space="preserve"> begin serving on January 1, 2018. </w:t>
      </w: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w:t>
      </w:r>
      <w:r w:rsidR="00E7789E">
        <w:rPr>
          <w:color w:val="000000" w:themeColor="text1"/>
          <w:u w:color="000000" w:themeColor="text1"/>
        </w:rPr>
        <w:t>South Carolina Technical Assistance C</w:t>
      </w:r>
      <w:r>
        <w:rPr>
          <w:color w:val="000000" w:themeColor="text1"/>
          <w:u w:color="000000" w:themeColor="text1"/>
        </w:rPr>
        <w:t>ouncil shall meet for the first time within ninety days after January 1, 2018, and the chairperson and vice chairperson shall be those selected pursuant to Section 23</w:t>
      </w:r>
      <w:r>
        <w:rPr>
          <w:color w:val="000000" w:themeColor="text1"/>
          <w:u w:color="000000" w:themeColor="text1"/>
        </w:rPr>
        <w:noBreakHyphen/>
        <w:t>23</w:t>
      </w:r>
      <w:r>
        <w:rPr>
          <w:color w:val="000000" w:themeColor="text1"/>
          <w:u w:color="000000" w:themeColor="text1"/>
        </w:rPr>
        <w:noBreakHyphen/>
        <w:t>30(C).</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Pr="00522CE0" w:rsidRDefault="005F4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ED11C2">
        <w:rPr>
          <w:rFonts w:eastAsia="Times New Roman"/>
        </w:rPr>
        <w:t>.</w:t>
      </w:r>
      <w:r w:rsidR="00ED11C2">
        <w:rPr>
          <w:rFonts w:eastAsia="Times New Roman"/>
        </w:rPr>
        <w:tab/>
      </w:r>
      <w:r w:rsidR="00ED11C2" w:rsidRPr="009F59C2">
        <w:rPr>
          <w:rFonts w:eastAsia="Times New Roman"/>
        </w:rPr>
        <w:t>This act takes effect upon approval by the Governor</w:t>
      </w:r>
      <w:r w:rsidR="00ED11C2">
        <w:rPr>
          <w:rFonts w:eastAsia="Times New Roman"/>
        </w:rPr>
        <w:t>.</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1705" w:rsidRDefault="00A61705" w:rsidP="00A61705">
      <w:pPr>
        <w:suppressAutoHyphens/>
        <w:jc w:val="both"/>
        <w:rPr>
          <w:rFonts w:eastAsia="Times New Roman"/>
        </w:rPr>
      </w:pPr>
    </w:p>
    <w:sectPr w:rsidR="00A61705"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0C22C2-A01A-4553-BB9B-C0D1A0BB331F}"/>
    <w:embedBold r:id="rId2" w:fontKey="{FAC9460F-5917-486F-8591-577B5B7AF388}"/>
  </w:font>
  <w:font w:name="Calibri">
    <w:panose1 w:val="020F0502020204030204"/>
    <w:charset w:val="00"/>
    <w:family w:val="swiss"/>
    <w:pitch w:val="variable"/>
    <w:sig w:usb0="E00002FF" w:usb1="4000ACFF" w:usb2="00000001" w:usb3="00000000" w:csb0="0000019F" w:csb1="00000000"/>
    <w:embedRegular r:id="rId3" w:fontKey="{F847826D-4C92-497E-AC78-1D876C9CA39E}"/>
    <w:embedBold r:id="rId4" w:fontKey="{629AE524-A15E-432B-A938-6A966CAAC209}"/>
  </w:font>
  <w:font w:name="Cambria">
    <w:panose1 w:val="02040503050406030204"/>
    <w:charset w:val="00"/>
    <w:family w:val="roman"/>
    <w:pitch w:val="variable"/>
    <w:sig w:usb0="E00002FF" w:usb1="400004FF" w:usb2="00000000" w:usb3="00000000" w:csb0="0000019F" w:csb1="00000000"/>
    <w:embedRegular r:id="rId5" w:fontKey="{A8543551-BFC8-4018-B55C-0D2760E531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A61705">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A6170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E0620"/>
    <w:rsid w:val="001F61EF"/>
    <w:rsid w:val="00206C26"/>
    <w:rsid w:val="00207B18"/>
    <w:rsid w:val="00216025"/>
    <w:rsid w:val="00237F2A"/>
    <w:rsid w:val="00245C4E"/>
    <w:rsid w:val="00256949"/>
    <w:rsid w:val="002A6A11"/>
    <w:rsid w:val="002C1321"/>
    <w:rsid w:val="002C2031"/>
    <w:rsid w:val="002C5896"/>
    <w:rsid w:val="002D3BED"/>
    <w:rsid w:val="00307C2B"/>
    <w:rsid w:val="00315D04"/>
    <w:rsid w:val="00341B69"/>
    <w:rsid w:val="003637F6"/>
    <w:rsid w:val="00383247"/>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61705"/>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CE575F"/>
    <w:rsid w:val="00D06113"/>
    <w:rsid w:val="00D1088B"/>
    <w:rsid w:val="00D130B8"/>
    <w:rsid w:val="00D14DE6"/>
    <w:rsid w:val="00D156D2"/>
    <w:rsid w:val="00D35486"/>
    <w:rsid w:val="00D53E29"/>
    <w:rsid w:val="00D86943"/>
    <w:rsid w:val="00D87369"/>
    <w:rsid w:val="00DA47B9"/>
    <w:rsid w:val="00DB05FD"/>
    <w:rsid w:val="00DE5635"/>
    <w:rsid w:val="00E058D3"/>
    <w:rsid w:val="00E2236D"/>
    <w:rsid w:val="00E76AD9"/>
    <w:rsid w:val="00E7789E"/>
    <w:rsid w:val="00E83B84"/>
    <w:rsid w:val="00E91E2F"/>
    <w:rsid w:val="00E92BF3"/>
    <w:rsid w:val="00EA3546"/>
    <w:rsid w:val="00EB47AE"/>
    <w:rsid w:val="00EC34E1"/>
    <w:rsid w:val="00EC7068"/>
    <w:rsid w:val="00ED11C2"/>
    <w:rsid w:val="00ED16C2"/>
    <w:rsid w:val="00F0234A"/>
    <w:rsid w:val="00F05CF2"/>
    <w:rsid w:val="00F15FBD"/>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6C401E00DC43428064D5A1C1AB8A66"/>
        <w:category>
          <w:name w:val="General"/>
          <w:gallery w:val="placeholder"/>
        </w:category>
        <w:types>
          <w:type w:val="bbPlcHdr"/>
        </w:types>
        <w:behaviors>
          <w:behavior w:val="content"/>
        </w:behaviors>
        <w:guid w:val="{6C77158B-D043-4729-9B37-03D51F351D33}"/>
      </w:docPartPr>
      <w:docPartBody>
        <w:p w:rsidR="006D13B8" w:rsidRDefault="006D13B8" w:rsidP="006D13B8">
          <w:pPr>
            <w:pStyle w:val="906C401E00DC43428064D5A1C1AB8A66"/>
          </w:pPr>
          <w:r>
            <w:rPr>
              <w:rFonts w:eastAsia="Calibri"/>
              <w:color w:val="808080" w:themeColor="background1" w:themeShade="80"/>
            </w:rPr>
            <w:t xml:space="preserve"> Choose bill action.</w:t>
          </w:r>
        </w:p>
      </w:docPartBody>
    </w:docPart>
    <w:docPart>
      <w:docPartPr>
        <w:name w:val="5AAD9AD47B7F45B4AEC310FD6778E78C"/>
        <w:category>
          <w:name w:val="General"/>
          <w:gallery w:val="placeholder"/>
        </w:category>
        <w:types>
          <w:type w:val="bbPlcHdr"/>
        </w:types>
        <w:behaviors>
          <w:behavior w:val="content"/>
        </w:behaviors>
        <w:guid w:val="{194F2558-8797-440E-B8B2-900D69369EAF}"/>
      </w:docPartPr>
      <w:docPartBody>
        <w:p w:rsidR="006D13B8" w:rsidRDefault="006D13B8" w:rsidP="006D13B8">
          <w:pPr>
            <w:pStyle w:val="5AAD9AD47B7F45B4AEC310FD6778E78C"/>
          </w:pPr>
          <w:r>
            <w:rPr>
              <w:rFonts w:eastAsia="Calibri"/>
              <w:color w:val="808080" w:themeColor="background1" w:themeShade="80"/>
            </w:rPr>
            <w:t xml:space="preserve">   Click here to select 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3B8"/>
    <w:rsid w:val="006D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6C401E00DC43428064D5A1C1AB8A66">
    <w:name w:val="906C401E00DC43428064D5A1C1AB8A66"/>
    <w:rsid w:val="006D13B8"/>
  </w:style>
  <w:style w:type="paragraph" w:customStyle="1" w:styleId="5AAD9AD47B7F45B4AEC310FD6778E78C">
    <w:name w:val="5AAD9AD47B7F45B4AEC310FD6778E78C"/>
    <w:rsid w:val="006D1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F3AECEED.dotm</Template>
  <TotalTime>0</TotalTime>
  <Pages>10</Pages>
  <Words>2479</Words>
  <Characters>14210</Characters>
  <Application>Microsoft Office Word</Application>
  <DocSecurity>0</DocSecurity>
  <Lines>353</Lines>
  <Paragraphs>97</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16734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(Mar. 9, 2017) - South Carolina Legislature Online</dc:title>
  <dc:subject/>
  <dc:creator>%USERNAME%</dc:creator>
  <cp:keywords/>
  <dc:description/>
  <cp:lastModifiedBy>Lavarres Lynch</cp:lastModifiedBy>
  <cp:revision>2</cp:revision>
  <dcterms:created xsi:type="dcterms:W3CDTF">2017-03-09T17:13:00Z</dcterms:created>
  <dcterms:modified xsi:type="dcterms:W3CDTF">2017-03-09T17:13:00Z</dcterms:modified>
</cp:coreProperties>
</file>