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2407" w:rsidRDefault="004224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2FC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3FC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57</w:t>
      </w:r>
      <w:r w:rsidR="0020601F">
        <w:noBreakHyphen/>
      </w:r>
      <w:r>
        <w:t>3</w:t>
      </w:r>
      <w:r w:rsidR="0020601F">
        <w:noBreakHyphen/>
      </w:r>
      <w:r>
        <w:t>619 SO AS TO REQUIRE THE DEPARTMENT OF TRANSPORTATION TO IMPOSE A TOLL ALONG INTERSTATE HIGHWAY 95 WHERE IT CROSSES LAKE MARION IN EITHER ORANGEBURG COUNTY OR CLARENDON COUNTY, AND TO PROVIDE FOR THE EXPENDITURE OF TOLL REVENUE.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2FC8" w:rsidRDefault="00842F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2FC8" w:rsidRDefault="00842F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FC8" w:rsidRDefault="00842F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23FC9">
        <w:t>Article 7, Chapter 3, Title 57 of the 1976 Code is amended by adding:</w:t>
      </w:r>
    </w:p>
    <w:p w:rsidR="00B23FC9" w:rsidRDefault="00B23F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FC9" w:rsidRDefault="00B23F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rsidR="0020601F">
        <w:noBreakHyphen/>
      </w:r>
      <w:r>
        <w:t>3</w:t>
      </w:r>
      <w:r w:rsidR="0020601F">
        <w:noBreakHyphen/>
      </w:r>
      <w:r>
        <w:t>619.</w:t>
      </w:r>
      <w:r>
        <w:tab/>
        <w:t xml:space="preserve">Notwithstanding another provision of law, the Department of </w:t>
      </w:r>
      <w:r w:rsidR="0020601F">
        <w:t>T</w:t>
      </w:r>
      <w:r>
        <w:t>ransportation shall impose a toll along Interstate Highway 95 where it crosses Lake Marion in either Orangeburg County or Clarendon County. The revenue collected from the imposition of this toll must be used for the maintenance, upgrade, and expansion of the highways and interchanges of Interstate Highway 95.”</w:t>
      </w:r>
    </w:p>
    <w:p w:rsidR="00842FC8" w:rsidRDefault="00842F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FC8" w:rsidRDefault="00842F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23FC9">
        <w:t>2</w:t>
      </w:r>
      <w:r>
        <w:t>.</w:t>
      </w:r>
      <w:r>
        <w:tab/>
        <w:t>This act takes effect upon approval by the Governor.</w:t>
      </w:r>
    </w:p>
    <w:p w:rsidR="00DE2C5F" w:rsidRDefault="0020601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2407" w:rsidRDefault="00422407" w:rsidP="00422407">
      <w:pPr>
        <w:suppressAutoHyphens/>
      </w:pPr>
    </w:p>
    <w:sectPr w:rsidR="00422407" w:rsidSect="0042240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2FC8" w:rsidRDefault="00842FC8" w:rsidP="009F0C77">
      <w:r>
        <w:separator/>
      </w:r>
    </w:p>
  </w:endnote>
  <w:endnote w:type="continuationSeparator" w:id="0">
    <w:p w:rsidR="00842FC8" w:rsidRDefault="00842F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591EAE2-BA2A-4F07-9387-BEF07036EFA4}"/>
    <w:embedBold r:id="rId2" w:fontKey="{ED8D50EB-2E9C-41DD-9B38-011204036496}"/>
  </w:font>
  <w:font w:name="Calibri">
    <w:panose1 w:val="020F0502020204030204"/>
    <w:charset w:val="00"/>
    <w:family w:val="swiss"/>
    <w:pitch w:val="variable"/>
    <w:sig w:usb0="E00002FF" w:usb1="4000ACFF" w:usb2="00000001" w:usb3="00000000" w:csb0="0000019F" w:csb1="00000000"/>
    <w:embedRegular r:id="rId3" w:fontKey="{E33E6BDB-4CD8-482E-8481-6C827150858C}"/>
  </w:font>
  <w:font w:name="Cambria">
    <w:panose1 w:val="02040503050406030204"/>
    <w:charset w:val="00"/>
    <w:family w:val="roman"/>
    <w:pitch w:val="variable"/>
    <w:sig w:usb0="E00002FF" w:usb1="400004FF" w:usb2="00000000" w:usb3="00000000" w:csb0="0000019F" w:csb1="00000000"/>
    <w:embedRegular r:id="rId4" w:fontKey="{811B91B0-B0C4-42C7-8D8D-6A1554D548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C5F" w:rsidRPr="00422407" w:rsidRDefault="00422407" w:rsidP="00422407">
    <w:pPr>
      <w:pStyle w:val="Footer"/>
      <w:tabs>
        <w:tab w:val="clear" w:pos="4680"/>
        <w:tab w:val="clear" w:pos="9360"/>
        <w:tab w:val="center" w:pos="2995"/>
      </w:tabs>
      <w:spacing w:before="120"/>
    </w:pPr>
    <w:r>
      <w:t>[210]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2FC8" w:rsidRDefault="00842FC8" w:rsidP="009F0C77">
      <w:r>
        <w:separator/>
      </w:r>
    </w:p>
  </w:footnote>
  <w:footnote w:type="continuationSeparator" w:id="0">
    <w:p w:rsidR="00842FC8" w:rsidRDefault="00842F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38CM17"/>
    <w:docVar w:name="CoverBillType" w:val="b"/>
    <w:docVar w:name="DocPath" w:val="L:\Council\bills\GT\5238CM17.DOCX"/>
    <w:docVar w:name="dvBillNumber" w:val="210"/>
    <w:docVar w:name="dvBillNumberPrefix" w:val="S. "/>
    <w:docVar w:name="dvOriginalBody" w:val="Senate"/>
    <w:docVar w:name="dvSteno" w:val="GT"/>
    <w:docVar w:name="NameofBody" w:val="s"/>
    <w:docVar w:name="vGroup2" w:val="Council"/>
  </w:docVars>
  <w:rsids>
    <w:rsidRoot w:val="00842FC8"/>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0601F"/>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2407"/>
    <w:rsid w:val="004809EE"/>
    <w:rsid w:val="004B2A8B"/>
    <w:rsid w:val="00511EE9"/>
    <w:rsid w:val="00521E00"/>
    <w:rsid w:val="00532A95"/>
    <w:rsid w:val="005671C8"/>
    <w:rsid w:val="00577C6C"/>
    <w:rsid w:val="0058501B"/>
    <w:rsid w:val="005A1C24"/>
    <w:rsid w:val="005C5AC4"/>
    <w:rsid w:val="0061228A"/>
    <w:rsid w:val="006215AA"/>
    <w:rsid w:val="006340D9"/>
    <w:rsid w:val="00643B8E"/>
    <w:rsid w:val="00653ECC"/>
    <w:rsid w:val="00665EBC"/>
    <w:rsid w:val="00680479"/>
    <w:rsid w:val="0069470D"/>
    <w:rsid w:val="006A476C"/>
    <w:rsid w:val="006C6A93"/>
    <w:rsid w:val="006E02F9"/>
    <w:rsid w:val="006F3F76"/>
    <w:rsid w:val="00704222"/>
    <w:rsid w:val="00753C04"/>
    <w:rsid w:val="00756946"/>
    <w:rsid w:val="00757F80"/>
    <w:rsid w:val="00771EEC"/>
    <w:rsid w:val="00786819"/>
    <w:rsid w:val="007A325A"/>
    <w:rsid w:val="007C3099"/>
    <w:rsid w:val="007E72BE"/>
    <w:rsid w:val="007F1523"/>
    <w:rsid w:val="007F509E"/>
    <w:rsid w:val="007F5799"/>
    <w:rsid w:val="007F6947"/>
    <w:rsid w:val="00834A12"/>
    <w:rsid w:val="00842FC8"/>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3FC9"/>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2C5F"/>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40BB27-BDD9-4B4A-AB87-A214809A1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98356B-EFC2-457D-833E-CC1D2655D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B24913BA.dotm</Template>
  <TotalTime>0</TotalTime>
  <Pages>1</Pages>
  <Words>153</Words>
  <Characters>776</Characters>
  <Application>Microsoft Office Word</Application>
  <DocSecurity>0</DocSecurity>
  <Lines>34</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210 Text of Previous Version (Jan. 10, 2017) - South Carolina Legislature Online</dc:title>
  <dc:subject/>
  <dc:creator>Gwen Thurmond</dc:creator>
  <cp:keywords/>
  <dc:description/>
  <cp:lastModifiedBy>S Volk</cp:lastModifiedBy>
  <cp:revision>2</cp:revision>
  <cp:lastPrinted>2017-01-10T14:32:00Z</cp:lastPrinted>
  <dcterms:created xsi:type="dcterms:W3CDTF">2017-01-10T19:27:00Z</dcterms:created>
  <dcterms:modified xsi:type="dcterms:W3CDTF">2017-01-10T19:27:00Z</dcterms:modified>
</cp:coreProperties>
</file>