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2017</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BD" w:rsidRPr="009774BD" w:rsidRDefault="009774BD" w:rsidP="009774BD">
      <w:pPr>
        <w:tabs>
          <w:tab w:val="right" w:pos="5933"/>
        </w:tabs>
        <w:suppressAutoHyphens/>
      </w:pPr>
      <w:r>
        <w:tab/>
      </w:r>
      <w:r>
        <w:rPr>
          <w:b/>
          <w:sz w:val="36"/>
        </w:rPr>
        <w:t>H. 3516</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and Daning</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2/14/17--H.</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9774BD" w:rsidRPr="009774BD" w:rsidRDefault="009774BD" w:rsidP="0097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BD" w:rsidRPr="009774BD" w:rsidRDefault="009774BD" w:rsidP="0097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3516) </w:t>
      </w:r>
      <w:r w:rsidRPr="009774BD">
        <w:rPr>
          <w:color w:val="000000" w:themeColor="text1"/>
          <w:u w:color="000000" w:themeColor="text1"/>
        </w:rPr>
        <w:t>to amend Section 12</w:t>
      </w:r>
      <w:r w:rsidRPr="009774BD">
        <w:rPr>
          <w:color w:val="000000" w:themeColor="text1"/>
          <w:u w:color="000000" w:themeColor="text1"/>
        </w:rPr>
        <w:noBreakHyphen/>
        <w:t>28</w:t>
      </w:r>
      <w:r w:rsidRPr="009774BD">
        <w:rPr>
          <w:color w:val="000000" w:themeColor="text1"/>
          <w:u w:color="000000" w:themeColor="text1"/>
        </w:rPr>
        <w:noBreakHyphen/>
        <w:t>310, Code of Laws of South Carolina, 1976, relating to the motor fuel user fee, so as to phase in an increase</w:t>
      </w:r>
      <w:r>
        <w:t>, etc., respectfully</w:t>
      </w:r>
    </w:p>
    <w:p w:rsidR="009774BD" w:rsidRPr="009774BD" w:rsidRDefault="009774BD" w:rsidP="0097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334">
        <w:t>Amend the bill, as and if amended, by striking all after the enacting words and inserting: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tab/>
      </w:r>
      <w:r w:rsidRPr="00072334">
        <w:t>/</w:t>
      </w:r>
      <w:r w:rsidRPr="00072334">
        <w:tab/>
      </w: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w:t>
      </w:r>
      <w:r w:rsidRPr="00072334">
        <w:rPr>
          <w:szCs w:val="18"/>
          <w:u w:color="000000" w:themeColor="text1"/>
          <w:lang w:val="en"/>
        </w:rPr>
        <w:lastRenderedPageBreak/>
        <w:t xml:space="preserve">Fund.  </w:t>
      </w:r>
      <w:r w:rsidRPr="00072334">
        <w:rPr>
          <w:szCs w:val="18"/>
          <w:u w:val="single" w:color="000000" w:themeColor="text1"/>
          <w:lang w:val="en"/>
        </w:rPr>
        <w:t>Interest income from the Infrastructure Maintenance 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Pr>
          <w:szCs w:val="18"/>
          <w:u w:color="000000" w:themeColor="text1"/>
          <w:lang w:val="en"/>
        </w:rPr>
        <w:tab/>
      </w:r>
      <w:r w:rsidRPr="00072334">
        <w:rPr>
          <w:szCs w:val="18"/>
          <w:u w:color="000000" w:themeColor="text1"/>
          <w:lang w:val="en"/>
        </w:rPr>
        <w:t>SECTION</w:t>
      </w:r>
      <w:r w:rsidRPr="00072334">
        <w:rPr>
          <w:szCs w:val="18"/>
          <w:u w:color="000000" w:themeColor="text1"/>
          <w:lang w:val="en"/>
        </w:rPr>
        <w:tab/>
        <w:t>2.</w:t>
      </w:r>
      <w:r w:rsidRPr="00072334">
        <w:rPr>
          <w:szCs w:val="18"/>
          <w:u w:color="000000" w:themeColor="text1"/>
          <w:lang w:val="en"/>
        </w:rPr>
        <w:tab/>
        <w:t>Article 1, Chapter 1, Title 57 of the 1976 Code is amended by adding: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szCs w:val="18"/>
          <w:u w:color="000000" w:themeColor="text1"/>
          <w:lang w:val="en"/>
        </w:rPr>
        <w:tab/>
        <w:t>“Section 57</w:t>
      </w:r>
      <w:r w:rsidRPr="00072334">
        <w:rPr>
          <w:szCs w:val="18"/>
          <w:u w:color="000000" w:themeColor="text1"/>
          <w:lang w:val="en"/>
        </w:rPr>
        <w:noBreakHyphen/>
        <w:t>1</w:t>
      </w:r>
      <w:r w:rsidRPr="00072334">
        <w:rPr>
          <w:szCs w:val="18"/>
          <w:u w:color="000000" w:themeColor="text1"/>
          <w:lang w:val="en"/>
        </w:rPr>
        <w:noBreakHyphen/>
        <w:t>100.</w:t>
      </w:r>
      <w:r w:rsidRPr="00072334">
        <w:rPr>
          <w:szCs w:val="18"/>
          <w:u w:color="000000" w:themeColor="text1"/>
          <w:lang w:val="en"/>
        </w:rPr>
        <w:tab/>
        <w:t>Notwithstanding any other provision of law requiring the Department of Transportation to transfer revenues to another entity, if the department determines that the transfer of funds is not prudent and the transfer would not best serve the transportation infrastructure needs of this State, then the department may delay the transfer indefinitely.  However, the transfer may not be delayed if the funds are to be used to pay debt service on outstanding bond issuances.”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3.</w:t>
      </w:r>
      <w:r w:rsidRPr="00072334">
        <w:rPr>
          <w:u w:color="000000" w:themeColor="text1"/>
        </w:rPr>
        <w:tab/>
        <w:t>Section 12</w:t>
      </w:r>
      <w:r w:rsidRPr="00072334">
        <w:rPr>
          <w:u w:color="000000" w:themeColor="text1"/>
        </w:rPr>
        <w:noBreakHyphen/>
        <w:t>28</w:t>
      </w:r>
      <w:r w:rsidRPr="00072334">
        <w:rPr>
          <w:u w:color="000000" w:themeColor="text1"/>
        </w:rPr>
        <w:noBreakHyphen/>
        <w:t>310 of the 1976 Code is amended by adding an appropriately lettered subsection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w:t>
      </w:r>
      <w:r w:rsidRPr="00072334">
        <w:rPr>
          <w:u w:color="000000" w:themeColor="text1"/>
        </w:rPr>
        <w:tab/>
        <w:t>On July 1, 2017, and each July first thereafter until after July 1, 2021, the department shall permanently increase the amount of the user fees imposed pursuant to subsection (A) by two cents, for a total of ten cents.  All of the funds raised by the increase in the motor fuel user fee imposed by this subsection must be credited to the Infrastructure Maintenance Trust Fund.”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72334">
        <w:rPr>
          <w:u w:color="000000" w:themeColor="text1"/>
        </w:rPr>
        <w:t>SECTION</w:t>
      </w:r>
      <w:r w:rsidRPr="00072334">
        <w:rPr>
          <w:u w:color="000000" w:themeColor="text1"/>
        </w:rPr>
        <w:tab/>
        <w:t>4.</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 xml:space="preserve">Notwithstanding any other provision of law, all of the road tax funds collected in excess of sixteen cents a gallon after </w:t>
      </w:r>
      <w:r w:rsidRPr="00072334">
        <w:rPr>
          <w:u w:val="single" w:color="000000" w:themeColor="text1"/>
        </w:rPr>
        <w:lastRenderedPageBreak/>
        <w:t>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5.</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B.</w:t>
      </w:r>
      <w:r w:rsidRPr="00072334">
        <w:rPr>
          <w:u w:color="000000" w:themeColor="text1"/>
        </w:rPr>
        <w:tab/>
        <w:t>This SECTION takes effect January 1, 2018.</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6.</w:t>
      </w:r>
      <w:r w:rsidRPr="00072334">
        <w:rPr>
          <w:u w:color="000000" w:themeColor="text1"/>
        </w:rPr>
        <w:tab/>
        <w:t>A.</w:t>
      </w:r>
      <w:r w:rsidRPr="00072334">
        <w:rPr>
          <w:u w:color="000000" w:themeColor="text1"/>
        </w:rPr>
        <w:tab/>
        <w:t>Article 5, Chapter 3, Title 56 of the 1976 Code is amended by adding: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 xml:space="preserve">In order to account for the necessary road maintenance caused by each item traversing the roads of this State, in addition to the registration fees imposed by this chapter, the </w:t>
      </w:r>
      <w:r w:rsidRPr="00072334">
        <w:rPr>
          <w:u w:color="000000" w:themeColor="text1"/>
        </w:rPr>
        <w:lastRenderedPageBreak/>
        <w:t>owner of each vehicle or other item that is required to be registered pursuant to this chapter must pay an infrastructure maintenance fee upon first registering the vehicle or other item.  Also, the owner of 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r w:rsidRPr="00072334">
        <w:rPr>
          <w:u w:color="000000" w:themeColor="text1"/>
        </w:rPr>
        <w:tab/>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items transferred: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w:t>
      </w:r>
      <w:r w:rsidRPr="00072334">
        <w:rPr>
          <w:u w:color="000000" w:themeColor="text1"/>
        </w:rPr>
        <w:tab/>
        <w:t>to a financial institution for the purpose of resale;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the fair market value of an item transferred to the seller or secured party in partial payment;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w:t>
      </w:r>
      <w:r w:rsidRPr="00072334">
        <w:rPr>
          <w:u w:color="000000" w:themeColor="text1"/>
        </w:rPr>
        <w:lastRenderedPageBreak/>
        <w:t>the department shall require a submission of a bill of sale and the signature of the owner subject to the perjury statutes of this State.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334">
        <w:rPr>
          <w:u w:color="000000" w:themeColor="text1"/>
        </w:rPr>
        <w:tab/>
        <w:t>(D)(1)</w:t>
      </w:r>
      <w:r w:rsidRPr="00072334">
        <w:rPr>
          <w:u w:color="000000" w:themeColor="text1"/>
        </w:rPr>
        <w:tab/>
        <w:t>If upon purchasing or leasing the item, the owner first registers the item in another state, and subsequently registers the item in this State, then the fee equals two hundred fifty dollars.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(E)(1)</w:t>
      </w:r>
      <w:r w:rsidRPr="00072334">
        <w:rPr>
          <w:u w:color="000000" w:themeColor="text1"/>
        </w:rPr>
        <w:tab/>
        <w:t>The Department of Transportation shall allocate eighty percent of every fee collected on motor vehicles</w:t>
      </w:r>
      <w:bookmarkStart w:id="0" w:name="temp"/>
      <w:bookmarkEnd w:id="0"/>
      <w:r w:rsidRPr="00072334">
        <w:rPr>
          <w:u w:color="000000" w:themeColor="text1"/>
        </w:rPr>
        <w:t xml:space="preserve"> pursuant to subsections (B) and (C), but not to exceed two hundred forty dollars, to the state</w:t>
      </w:r>
      <w:r w:rsidRPr="00072334">
        <w:rPr>
          <w:u w:color="000000" w:themeColor="text1"/>
        </w:rPr>
        <w:noBreakHyphen/>
        <w:t>funded resurfacing program. The Department of Transportation shall develop and implement a needs</w:t>
      </w:r>
      <w:r w:rsidRPr="00072334">
        <w:rPr>
          <w:u w:color="000000" w:themeColor="text1"/>
        </w:rPr>
        <w:noBreakHyphen/>
        <w:t>based methodology to distribute revenue within the state</w:t>
      </w:r>
      <w:r w:rsidRPr="00072334">
        <w:rPr>
          <w:u w:color="000000" w:themeColor="text1"/>
        </w:rPr>
        <w:noBreakHyphen/>
        <w:t>funded resurfacing program, which shall include consideration on a county</w:t>
      </w:r>
      <w:r w:rsidRPr="00072334">
        <w:rPr>
          <w:u w:color="000000" w:themeColor="text1"/>
        </w:rPr>
        <w:noBreakHyphen/>
        <w:t>by</w:t>
      </w:r>
      <w:r w:rsidRPr="00072334">
        <w:rPr>
          <w:u w:color="000000" w:themeColor="text1"/>
        </w:rPr>
        <w:noBreakHyphen/>
        <w:t>county basis, to ensure that each county in the State is guaranteed funding for resurfacing.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(F) and in proportion to the amounts required by the Department of Transportation to fund repairs, maintenance, and improvements to the existing transportation system.</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 xml:space="preserve">Fifty million dollars in revenue utilized by the bank shall be used to finance bridge replacement, rehabilitation projects, </w:t>
      </w:r>
      <w:r w:rsidRPr="00072334">
        <w:rPr>
          <w:u w:color="000000" w:themeColor="text1"/>
        </w:rPr>
        <w:lastRenderedPageBreak/>
        <w:t>and expansion and improvements on existing roads in the State Highway System.</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pursuant to this subsection shall not require a local match.</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(G)</w:t>
      </w:r>
      <w:r w:rsidRPr="00072334">
        <w:rPr>
          <w:u w:color="000000" w:themeColor="text1"/>
        </w:rPr>
        <w:tab/>
        <w:t>The Secretary of Transportation shall apply funds supplanted by the operation of this section to prioritized bridge and resurfacing needs.”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B.</w:t>
      </w:r>
      <w:r w:rsidRPr="00072334">
        <w:rPr>
          <w:u w:color="000000" w:themeColor="text1"/>
        </w:rPr>
        <w:tab/>
        <w:t xml:space="preserve">This SECTION takes effect on July 1, 2017. </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7.</w:t>
      </w:r>
      <w:r w:rsidRPr="00072334">
        <w:rPr>
          <w:u w:color="000000" w:themeColor="text1"/>
        </w:rPr>
        <w:tab/>
        <w:t>A.</w:t>
      </w:r>
      <w:r w:rsidRPr="00072334">
        <w:rPr>
          <w:u w:color="000000" w:themeColor="text1"/>
        </w:rPr>
        <w:tab/>
        <w:t>Chapter 3, Title 56 of the 1976 Code is amended by adding: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t>(B)</w:t>
      </w:r>
      <w:r w:rsidRPr="00072334">
        <w:rPr>
          <w:u w:color="000000" w:themeColor="text1"/>
        </w:rPr>
        <w:tab/>
        <w:t>All of the fees collected pursuant to this section must be credited to the Infrastructure Maintenance Trust Fund.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B.</w:t>
      </w:r>
      <w:r w:rsidRPr="00072334">
        <w:rPr>
          <w:u w:color="000000" w:themeColor="text1"/>
        </w:rPr>
        <w:tab/>
        <w:t>This SECTION takes effect January 1, 2018.</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8.</w:t>
      </w:r>
      <w:r w:rsidRPr="00072334">
        <w:rPr>
          <w:u w:color="000000" w:themeColor="text1"/>
        </w:rPr>
        <w:tab/>
        <w:t>A.</w:t>
      </w:r>
      <w:r w:rsidRPr="00072334">
        <w:rPr>
          <w:u w:color="000000" w:themeColor="text1"/>
        </w:rPr>
        <w:tab/>
        <w:t>Section 12</w:t>
      </w:r>
      <w:r w:rsidRPr="00072334">
        <w:rPr>
          <w:u w:color="000000" w:themeColor="text1"/>
        </w:rPr>
        <w:noBreakHyphen/>
        <w:t>36</w:t>
      </w:r>
      <w:r w:rsidRPr="00072334">
        <w:rPr>
          <w:u w:color="000000" w:themeColor="text1"/>
        </w:rPr>
        <w:noBreakHyphen/>
        <w:t>2110(A)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36</w:t>
      </w:r>
      <w:r w:rsidRPr="00072334">
        <w:rPr>
          <w:u w:color="000000" w:themeColor="text1"/>
        </w:rPr>
        <w:noBreakHyphen/>
        <w:t>2110.</w:t>
      </w:r>
      <w:r w:rsidRPr="00072334">
        <w:rPr>
          <w:u w:color="000000" w:themeColor="text1"/>
        </w:rPr>
        <w:tab/>
        <w:t>(A)</w:t>
      </w:r>
      <w:r w:rsidRPr="00072334">
        <w:rPr>
          <w:u w:val="single" w:color="000000" w:themeColor="text1"/>
        </w:rPr>
        <w:t>(1)</w:t>
      </w:r>
      <w:r w:rsidRPr="00072334">
        <w:rPr>
          <w:u w:color="000000" w:themeColor="text1"/>
        </w:rPr>
        <w:tab/>
        <w:t>The maximum tax imposed by this chapter is three hundred dollars for each sale made after June 30, 1984, or lease executed</w:t>
      </w:r>
      <w:r w:rsidRPr="00072334">
        <w:rPr>
          <w:u w:val="single" w:color="000000" w:themeColor="text1"/>
        </w:rPr>
        <w:t>,</w:t>
      </w:r>
      <w:r w:rsidRPr="00072334">
        <w:rPr>
          <w:u w:color="000000" w:themeColor="text1"/>
        </w:rPr>
        <w:t xml:space="preserve"> after August 31, 1985, of each:</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strike/>
          <w:u w:color="000000" w:themeColor="text1"/>
        </w:rPr>
        <w:t>(1)</w:t>
      </w:r>
      <w:r w:rsidRPr="00072334">
        <w:rPr>
          <w:u w:val="single" w:color="000000" w:themeColor="text1"/>
        </w:rPr>
        <w:t>(a)</w:t>
      </w:r>
      <w:r w:rsidRPr="00072334">
        <w:rPr>
          <w:u w:color="000000" w:themeColor="text1"/>
        </w:rPr>
        <w:tab/>
        <w:t>aircraft, including unassembled aircraft which is to be assembled by the purchaser, but not items to be added to the unassembled aircraft;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strike/>
          <w:u w:color="000000" w:themeColor="text1"/>
        </w:rPr>
        <w:t>(2)</w:t>
      </w:r>
      <w:r w:rsidRPr="00072334">
        <w:rPr>
          <w:u w:val="single" w:color="000000" w:themeColor="text1"/>
        </w:rPr>
        <w:t>(b)</w:t>
      </w:r>
      <w:r w:rsidRPr="00072334">
        <w:rPr>
          <w:u w:color="000000" w:themeColor="text1"/>
        </w:rPr>
        <w:tab/>
      </w:r>
      <w:r w:rsidRPr="00072334">
        <w:rPr>
          <w:strike/>
          <w:u w:color="000000" w:themeColor="text1"/>
        </w:rPr>
        <w:t>motor vehicle</w:t>
      </w:r>
      <w:r w:rsidRPr="00072334">
        <w:rPr>
          <w:u w:color="000000" w:themeColor="text1"/>
        </w:rPr>
        <w:t xml:space="preserve"> </w:t>
      </w:r>
      <w:r w:rsidRPr="00072334">
        <w:rPr>
          <w:u w:val="single" w:color="000000" w:themeColor="text1"/>
        </w:rPr>
        <w:t>Reserved</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strike/>
          <w:u w:color="000000" w:themeColor="text1"/>
        </w:rPr>
        <w:t>(3)</w:t>
      </w:r>
      <w:r w:rsidRPr="00072334">
        <w:rPr>
          <w:u w:val="single" w:color="000000" w:themeColor="text1"/>
        </w:rPr>
        <w:t>(c)</w:t>
      </w:r>
      <w:r w:rsidRPr="00072334">
        <w:rPr>
          <w:u w:color="000000" w:themeColor="text1"/>
        </w:rPr>
        <w:tab/>
      </w:r>
      <w:r w:rsidRPr="00072334">
        <w:rPr>
          <w:strike/>
          <w:u w:color="000000" w:themeColor="text1"/>
        </w:rPr>
        <w:t>motorcycle</w:t>
      </w:r>
      <w:r w:rsidRPr="00072334">
        <w:rPr>
          <w:u w:color="000000" w:themeColor="text1"/>
        </w:rPr>
        <w:t xml:space="preserve"> </w:t>
      </w:r>
      <w:r w:rsidRPr="00072334">
        <w:rPr>
          <w:u w:val="single" w:color="000000" w:themeColor="text1"/>
        </w:rPr>
        <w:t>Reserved</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strike/>
          <w:u w:color="000000" w:themeColor="text1"/>
        </w:rPr>
        <w:t>(4)</w:t>
      </w:r>
      <w:r w:rsidRPr="00072334">
        <w:rPr>
          <w:u w:val="single" w:color="000000" w:themeColor="text1"/>
        </w:rPr>
        <w:t>(d)</w:t>
      </w:r>
      <w:r w:rsidRPr="00072334">
        <w:rPr>
          <w:u w:color="000000" w:themeColor="text1"/>
        </w:rPr>
        <w:tab/>
        <w:t>boat;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strike/>
          <w:u w:color="000000" w:themeColor="text1"/>
        </w:rPr>
        <w:t>(5)</w:t>
      </w:r>
      <w:r w:rsidRPr="00072334">
        <w:rPr>
          <w:u w:val="single" w:color="000000" w:themeColor="text1"/>
        </w:rPr>
        <w:t>(e)</w:t>
      </w:r>
      <w:r w:rsidRPr="00072334">
        <w:rPr>
          <w:u w:color="000000" w:themeColor="text1"/>
        </w:rPr>
        <w:tab/>
        <w:t>trailer or semitrailer, pulled by a truck tractor, as defined in Section 56</w:t>
      </w:r>
      <w:r w:rsidRPr="00072334">
        <w:rPr>
          <w:u w:color="000000" w:themeColor="text1"/>
        </w:rPr>
        <w:noBreakHyphen/>
        <w:t>3</w:t>
      </w:r>
      <w:r w:rsidRPr="00072334">
        <w:rPr>
          <w:u w:color="000000" w:themeColor="text1"/>
        </w:rPr>
        <w:noBreakHyphen/>
        <w:t>20, and horse trailers, but not including house trailers or campers as defined in Section 56</w:t>
      </w:r>
      <w:r w:rsidRPr="00072334">
        <w:rPr>
          <w:u w:color="000000" w:themeColor="text1"/>
        </w:rPr>
        <w:noBreakHyphen/>
        <w:t>3</w:t>
      </w:r>
      <w:r w:rsidRPr="00072334">
        <w:rPr>
          <w:u w:color="000000" w:themeColor="text1"/>
        </w:rPr>
        <w:noBreakHyphen/>
        <w:t>710 or a fire safety education trailer;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strike/>
          <w:u w:color="000000" w:themeColor="text1"/>
        </w:rPr>
        <w:t>(6)</w:t>
      </w:r>
      <w:r w:rsidRPr="00072334">
        <w:rPr>
          <w:u w:val="single" w:color="000000" w:themeColor="text1"/>
        </w:rPr>
        <w:t>(f)</w:t>
      </w:r>
      <w:r w:rsidRPr="00072334">
        <w:rPr>
          <w:u w:color="000000" w:themeColor="text1"/>
        </w:rPr>
        <w:tab/>
        <w:t>recreational vehicle, including tent campers, travel trailer, park model, park trailer, motor home, and fifth wheel; or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strike/>
          <w:u w:color="000000" w:themeColor="text1"/>
        </w:rPr>
        <w:t>(7)</w:t>
      </w:r>
      <w:r w:rsidRPr="00072334">
        <w:rPr>
          <w:u w:val="single" w:color="000000" w:themeColor="text1"/>
        </w:rPr>
        <w:t>(g)</w:t>
      </w:r>
      <w:r w:rsidRPr="00072334">
        <w:rPr>
          <w:u w:color="000000" w:themeColor="text1"/>
        </w:rPr>
        <w:tab/>
        <w:t>self</w:t>
      </w:r>
      <w:r w:rsidRPr="00072334">
        <w:rPr>
          <w:u w:color="000000" w:themeColor="text1"/>
        </w:rPr>
        <w:noBreakHyphen/>
        <w:t>propelled light construction equipment with compatible attachments limited to a maximum of one hundred sixty net engine horsepower.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In the case of a lease, the total tax rate required by </w:t>
      </w:r>
      <w:r w:rsidRPr="00072334">
        <w:rPr>
          <w:strike/>
          <w:u w:color="000000" w:themeColor="text1"/>
        </w:rPr>
        <w:t>law</w:t>
      </w:r>
      <w:r w:rsidRPr="00072334">
        <w:rPr>
          <w:u w:color="000000" w:themeColor="text1"/>
        </w:rPr>
        <w:t xml:space="preserve"> </w:t>
      </w:r>
      <w:r w:rsidRPr="00072334">
        <w:rPr>
          <w:u w:val="single" w:color="000000" w:themeColor="text1"/>
        </w:rPr>
        <w:t>this section</w:t>
      </w:r>
      <w:r w:rsidRPr="00072334">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072334">
        <w:rPr>
          <w:u w:val="single" w:color="000000" w:themeColor="text1"/>
        </w:rPr>
        <w:noBreakHyphen/>
        <w:t>3</w:t>
      </w:r>
      <w:r w:rsidRPr="00072334">
        <w:rPr>
          <w:u w:val="single" w:color="000000" w:themeColor="text1"/>
        </w:rPr>
        <w:noBreakHyphen/>
        <w:t>627.</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(4)</w:t>
      </w:r>
      <w:r w:rsidRPr="00072334">
        <w:rPr>
          <w:u w:color="000000" w:themeColor="text1"/>
        </w:rPr>
        <w:tab/>
      </w:r>
      <w:r w:rsidRPr="00072334">
        <w:rPr>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sidRPr="00072334">
        <w:rPr>
          <w:u w:val="single" w:color="000000" w:themeColor="text1"/>
        </w:rPr>
        <w:noBreakHyphen/>
        <w:t>21</w:t>
      </w:r>
      <w:r w:rsidRPr="00072334">
        <w:rPr>
          <w:u w:val="single" w:color="000000" w:themeColor="text1"/>
        </w:rPr>
        <w:noBreakHyphen/>
        <w:t xml:space="preserve">1010, or </w:t>
      </w:r>
      <w:r w:rsidRPr="00072334">
        <w:rPr>
          <w:u w:val="single" w:color="000000" w:themeColor="text1"/>
        </w:rPr>
        <w:lastRenderedPageBreak/>
        <w:t>any other provision of law, any revenue resulting from the increase contained in this item must be credited to the Infrastructure Maintenance Trust Fund.</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w:t>
      </w:r>
      <w:r w:rsidRPr="00072334">
        <w:rPr>
          <w:u w:color="000000" w:themeColor="text1"/>
        </w:rPr>
        <w:tab/>
        <w:t>any item subject to the fee set forth in Section 56</w:t>
      </w:r>
      <w:r w:rsidRPr="00072334">
        <w:rPr>
          <w:u w:color="000000" w:themeColor="text1"/>
        </w:rPr>
        <w:noBreakHyphen/>
        <w:t>3</w:t>
      </w:r>
      <w:r w:rsidRPr="00072334">
        <w:rPr>
          <w:u w:color="000000" w:themeColor="text1"/>
        </w:rPr>
        <w:noBreakHyphen/>
        <w:t>627.”</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References to the sales tax on vehicles and other such items in the 1976 Code or other provisions of law are considered to be and must be construed to mean appropriate references. </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9.</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 xml:space="preserve">‘Person’ means any individual, corporation, firm, partnership, company or association, and includes a guardian, </w:t>
      </w:r>
      <w:r w:rsidRPr="00072334">
        <w:rPr>
          <w:u w:color="000000" w:themeColor="text1"/>
        </w:rPr>
        <w:lastRenderedPageBreak/>
        <w:t>trustee, executor, administrator, receiver, conservator, or a person acting in a fiduciary capacity.</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‘South Carolina apportionment factor’ means the ratio of miles operated by a fleet of vehicles in South Carolina to the miles operated by the fleet of vehicles everywhere, which is used to apportion the registration fees of the fleet under the International Registration Plan.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The valuation must 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.90</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.65</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.25</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.20</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.15</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t>(B)</w:t>
      </w:r>
      <w:r w:rsidRPr="00072334">
        <w:rPr>
          <w:u w:color="000000" w:themeColor="text1"/>
        </w:rPr>
        <w:tab/>
        <w:t>‘Gross capitalized cost’, as used in this section, means the original cost upon acquisition for income tax purposes, not to include taxes, interest, or cab customizing.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half of the tax 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 xml:space="preserve">half of the tax due on June 30, as required by this section. The penalty must be applied the day after the date that the </w:t>
      </w:r>
      <w:r w:rsidRPr="00072334">
        <w:rPr>
          <w:strike/>
          <w:u w:color="000000" w:themeColor="text1"/>
        </w:rPr>
        <w:lastRenderedPageBreak/>
        <w:t>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660. A person choosing to pay registration fees on a large commercial motor vehicle or bus in quarterly 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lastRenderedPageBreak/>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 xml:space="preserve">If the apportioned registration fees of a large commercial motor vehicle or bus and the road use fees for large commercial motor vehicles required under this chapter are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w:t>
      </w:r>
      <w:r w:rsidRPr="00072334">
        <w:rPr>
          <w:u w:val="single" w:color="000000" w:themeColor="text1"/>
        </w:rPr>
        <w:lastRenderedPageBreak/>
        <w:t>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2860 must be distributed by the State Treasurer as provided in Section 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2870.</w:t>
      </w:r>
      <w:r w:rsidRPr="00072334">
        <w:rPr>
          <w:u w:color="000000" w:themeColor="text1"/>
        </w:rPr>
        <w:tab/>
        <w:t xml:space="preserve">The distribution </w:t>
      </w:r>
      <w:r w:rsidRPr="00072334">
        <w:rPr>
          <w:u w:val="single" w:color="000000" w:themeColor="text1"/>
        </w:rPr>
        <w:t>of the fee revenues required to be distributed pursuant to Section 12</w:t>
      </w:r>
      <w:r w:rsidRPr="00072334">
        <w:rPr>
          <w:u w:val="single" w:color="000000" w:themeColor="text1"/>
        </w:rPr>
        <w:noBreakHyphen/>
        <w:t>37</w:t>
      </w:r>
      <w:r w:rsidRPr="00072334">
        <w:rPr>
          <w:u w:val="single" w:color="000000" w:themeColor="text1"/>
        </w:rPr>
        <w:noBreakHyphen/>
        <w:t>2865(B)</w:t>
      </w:r>
      <w:r w:rsidRPr="00072334">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072334">
        <w:rPr>
          <w:u w:color="000000" w:themeColor="text1"/>
        </w:rPr>
        <w:noBreakHyphen/>
        <w:t>in</w:t>
      </w:r>
      <w:r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072334">
        <w:rPr>
          <w:strike/>
          <w:u w:color="000000" w:themeColor="text1"/>
        </w:rPr>
        <w:t>payment</w:t>
      </w:r>
      <w:r w:rsidRPr="00072334">
        <w:rPr>
          <w:strike/>
          <w:u w:color="000000" w:themeColor="text1"/>
        </w:rPr>
        <w:noBreakHyphen/>
        <w:t>in</w:t>
      </w:r>
      <w:r w:rsidRPr="00072334">
        <w:rPr>
          <w:strike/>
          <w:u w:color="000000" w:themeColor="text1"/>
        </w:rPr>
        <w:noBreakHyphen/>
        <w:t>lieu of tax</w:t>
      </w:r>
      <w:r w:rsidRPr="00072334">
        <w:rPr>
          <w:u w:color="000000" w:themeColor="text1"/>
        </w:rPr>
        <w:t xml:space="preserve"> </w:t>
      </w:r>
      <w:r w:rsidRPr="00072334">
        <w:rPr>
          <w:u w:val="single" w:color="000000" w:themeColor="text1"/>
        </w:rPr>
        <w:t>fee</w:t>
      </w:r>
      <w:r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 xml:space="preserve">220, one hundred percent of the fair market value of all large commercial motor vehicles and buses registered for use in this State under the International Registration Plan or otherwise pursuant to Section </w:t>
      </w:r>
      <w:r w:rsidRPr="00072334">
        <w:rPr>
          <w:u w:val="single" w:color="000000" w:themeColor="text1"/>
        </w:rPr>
        <w:lastRenderedPageBreak/>
        <w:t>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lieu of property taxes and registration requirements authorized by this article are in lieu of all other ad valorem taxes upon trailers and semitrailers of motor carriers.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 xml:space="preserve">460, a charge of driving under suspension issued solely as a result of this section must be dismissed if the taxpayer provides proof on the taxpayer’s </w:t>
      </w:r>
      <w:r w:rsidRPr="00072334">
        <w:rPr>
          <w:strike/>
          <w:u w:color="000000" w:themeColor="text1"/>
        </w:rPr>
        <w:lastRenderedPageBreak/>
        <w:t>court date that the personal property taxes on the vehicle which resulted in the charge being issued have been paid.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780 are designated as distinct classifications and must be assigned an annual registration period as follows: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 xml:space="preserve">2810, are assigned a staggered annual registration which </w:t>
      </w:r>
      <w:r w:rsidRPr="00072334">
        <w:rPr>
          <w:u w:val="single" w:color="000000" w:themeColor="text1"/>
        </w:rPr>
        <w:lastRenderedPageBreak/>
        <w:t>expires on the last day of the month for the period for which they were issued.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2860 is paid and applicable registration requirements provided pursuant to Article 23, Chapter 37, Title 12, 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gross weight, and the gross vehicle weight of the combination does not exceed nine thousand pounds. The Department of Motor </w:t>
      </w:r>
      <w:r w:rsidRPr="00072334">
        <w:rPr>
          <w:u w:color="000000" w:themeColor="text1"/>
        </w:rPr>
        <w:lastRenderedPageBreak/>
        <w:t xml:space="preserve">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w:t>
      </w:r>
      <w:r w:rsidRPr="00072334">
        <w:rPr>
          <w:u w:color="000000" w:themeColor="text1"/>
        </w:rPr>
        <w:tab/>
        <w:t>)</w:t>
      </w:r>
      <w:r w:rsidRPr="00072334">
        <w:rPr>
          <w:u w:color="000000" w:themeColor="text1"/>
        </w:rPr>
        <w:tab/>
        <w:t>Fees for licensing and registration, and fees imposed pursuant to Article 23, Chapter 37, Title 12, may be credited or prorated as prescribed by the Department of Motor Vehicles.”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w:t>
      </w:r>
      <w:r w:rsidRPr="00072334">
        <w:rPr>
          <w:u w:color="000000" w:themeColor="text1"/>
        </w:rPr>
        <w:lastRenderedPageBreak/>
        <w:t xml:space="preserve">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in addition to any license tax or license fee charged by a municipality.</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I.</w:t>
      </w:r>
      <w:r w:rsidRPr="00072334">
        <w:rPr>
          <w:u w:color="000000" w:themeColor="text1"/>
        </w:rPr>
        <w:tab/>
        <w:t>Article 21, Chapter 37, Title 12 of the 1976 Code is amended by adding: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 xml:space="preserve">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w:t>
      </w:r>
      <w:r w:rsidRPr="00072334">
        <w:rPr>
          <w:u w:color="000000" w:themeColor="text1"/>
        </w:rPr>
        <w:lastRenderedPageBreak/>
        <w:t>days from the date of purchase. The notice and the time in which to 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Motor vehicles registered under the International Registration Plan may pay ad valorem property taxes on a semiannual basis, and a proportional receipt 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w:t>
      </w:r>
      <w:r w:rsidRPr="00072334">
        <w:rPr>
          <w:u w:color="000000" w:themeColor="text1"/>
        </w:rPr>
        <w:lastRenderedPageBreak/>
        <w:t>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L.</w:t>
      </w:r>
      <w:r w:rsidRPr="00072334">
        <w:rPr>
          <w:u w:color="000000" w:themeColor="text1"/>
        </w:rPr>
        <w:tab/>
        <w:t>(1)</w:t>
      </w:r>
      <w:r w:rsidRPr="00072334">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10.</w:t>
      </w:r>
      <w:r w:rsidRPr="00072334">
        <w:rPr>
          <w:u w:color="000000" w:themeColor="text1"/>
        </w:rPr>
        <w:tab/>
        <w:t>A.</w:t>
      </w:r>
      <w:r w:rsidRPr="00072334">
        <w:rPr>
          <w:u w:color="000000" w:themeColor="text1"/>
        </w:rPr>
        <w:tab/>
        <w:t>Section 57</w:t>
      </w:r>
      <w:r w:rsidRPr="00072334">
        <w:rPr>
          <w:u w:color="000000" w:themeColor="text1"/>
        </w:rPr>
        <w:noBreakHyphen/>
        <w:t>1</w:t>
      </w:r>
      <w:r w:rsidRPr="00072334">
        <w:rPr>
          <w:u w:color="000000" w:themeColor="text1"/>
        </w:rPr>
        <w:noBreakHyphen/>
        <w:t>310 through Section 57</w:t>
      </w:r>
      <w:r w:rsidRPr="00072334">
        <w:rPr>
          <w:u w:color="000000" w:themeColor="text1"/>
        </w:rPr>
        <w:noBreakHyphen/>
        <w:t>1</w:t>
      </w:r>
      <w:r w:rsidRPr="00072334">
        <w:rPr>
          <w:u w:color="000000" w:themeColor="text1"/>
        </w:rPr>
        <w:noBreakHyphen/>
        <w:t>330 of the 1976 Code, as last amended by Act 275 of 2016, are further amended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310.</w:t>
      </w:r>
      <w:r w:rsidRPr="00072334">
        <w:rPr>
          <w:u w:color="000000" w:themeColor="text1"/>
        </w:rPr>
        <w:tab/>
        <w:t xml:space="preserve">(A) 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one member from the State at large, all appointed by the Governor, upon the advice and consent of the </w:t>
      </w:r>
      <w:r w:rsidRPr="00072334">
        <w:rPr>
          <w:strike/>
          <w:u w:color="000000" w:themeColor="text1"/>
        </w:rPr>
        <w:t>Senate</w:t>
      </w:r>
      <w:r w:rsidRPr="00072334">
        <w:rPr>
          <w:u w:color="000000" w:themeColor="text1"/>
        </w:rPr>
        <w:t xml:space="preserve"> </w:t>
      </w:r>
      <w:r w:rsidRPr="00072334">
        <w:rPr>
          <w:u w:val="single" w:color="000000" w:themeColor="text1"/>
        </w:rPr>
        <w:t>General Assembly</w:t>
      </w:r>
      <w:r w:rsidRPr="00072334">
        <w:rPr>
          <w:strike/>
          <w:u w:color="000000" w:themeColor="text1"/>
        </w:rPr>
        <w:t>, subject to the provisions of Section 57</w:t>
      </w:r>
      <w:r w:rsidRPr="00072334">
        <w:rPr>
          <w:strike/>
          <w:u w:color="000000" w:themeColor="text1"/>
        </w:rPr>
        <w:noBreakHyphen/>
        <w:t>1</w:t>
      </w:r>
      <w:r w:rsidRPr="00072334">
        <w:rPr>
          <w:strike/>
          <w:u w:color="000000" w:themeColor="text1"/>
        </w:rPr>
        <w:noBreakHyphen/>
        <w:t>325</w:t>
      </w:r>
      <w:r w:rsidRPr="00072334">
        <w:rPr>
          <w:u w:color="000000" w:themeColor="text1"/>
        </w:rPr>
        <w:t>.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t xml:space="preserve">(B) </w:t>
      </w:r>
      <w:r w:rsidRPr="00072334">
        <w:rPr>
          <w:strike/>
          <w:u w:color="000000" w:themeColor="text1"/>
        </w:rPr>
        <w:t>The at</w:t>
      </w:r>
      <w:r w:rsidRPr="00072334">
        <w:rPr>
          <w:strike/>
          <w:u w:color="000000" w:themeColor="text1"/>
        </w:rPr>
        <w:noBreakHyphen/>
        <w:t>large appointment made by the Governor must be transmitted to the Joint Transportation Review Committee.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 xml:space="preserve"> The qualifications that each commission member must possess, include, but are not limited to:</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a baccalaureate or more advanced degree from:</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a recognized institution of higher learning requiring face</w:t>
      </w:r>
      <w:r w:rsidRPr="00072334">
        <w:rPr>
          <w:u w:color="000000" w:themeColor="text1"/>
        </w:rPr>
        <w:noBreakHyphen/>
        <w:t>to</w:t>
      </w:r>
      <w:r w:rsidRPr="00072334">
        <w:rPr>
          <w:u w:color="000000" w:themeColor="text1"/>
        </w:rPr>
        <w:noBreakHyphen/>
        <w:t>face contact between its students and instructors prior to completion of the academic program;</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an institution of higher learning that has been accredited by a regional or national accrediting body; or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an institution of higher learning chartered before 1962; or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a background of at least five years in any combination of the following fields of expertise: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transportation;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construction;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finance;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 law;</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 environmental issues;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 management; or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(g) engineering.</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 A member of the General Assembly or member of his immediate family may not be appointed to the commission while the member is serving in the General Assembly; nor shall a member of the General Assembly or a member of his immediate family be appointed to the commission for a period of four years after the member either: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ceases to be a member of the General Assembly; or</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fails to file for election to the General Assembly in accordance with Section 7</w:t>
      </w:r>
      <w:r w:rsidRPr="00072334">
        <w:rPr>
          <w:u w:color="000000" w:themeColor="text1"/>
        </w:rPr>
        <w:noBreakHyphen/>
        <w:t>11</w:t>
      </w:r>
      <w:r w:rsidRPr="00072334">
        <w:rPr>
          <w:u w:color="000000" w:themeColor="text1"/>
        </w:rPr>
        <w:noBreakHyphen/>
        <w:t>15.</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320.</w:t>
      </w:r>
      <w:r w:rsidRPr="00072334">
        <w:rPr>
          <w:u w:color="000000" w:themeColor="text1"/>
        </w:rPr>
        <w:tab/>
        <w:t>A county within a Department of Transportation district may not have a resident commission member for more than eight consecutive years and in no event shall any two persons from the same county serve as a commission member simultaneously.</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57</w:t>
      </w:r>
      <w:r w:rsidRPr="00072334">
        <w:rPr>
          <w:strike/>
          <w:u w:color="000000" w:themeColor="text1"/>
        </w:rPr>
        <w:noBreakHyphen/>
        <w:t>1</w:t>
      </w:r>
      <w:r w:rsidRPr="00072334">
        <w:rPr>
          <w:strike/>
          <w:u w:color="000000" w:themeColor="text1"/>
        </w:rPr>
        <w:noBreakHyphen/>
        <w:t>325.</w:t>
      </w:r>
      <w:r w:rsidRPr="00072334">
        <w:rPr>
          <w:u w:color="000000" w:themeColor="text1"/>
        </w:rPr>
        <w:tab/>
      </w:r>
      <w:r w:rsidRPr="00072334">
        <w:rPr>
          <w:strike/>
          <w:u w:color="000000" w:themeColor="text1"/>
        </w:rPr>
        <w:t>(A) The Governor shall submit his transportation district appointees to the Senate and the House of Representatives for referral to the appropriate legislative delegation. Legislative delegation for these purposes means legislators residing in the congressional district corresponding to the transportation district of the appointee.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 xml:space="preserve">(B) Upon receipt of a referral, the legislative delegation shall meet to approve or disapprove the Governor’s appointee. The legislative delegation shall report its findings to the House of Representatives, </w:t>
      </w:r>
      <w:r w:rsidRPr="00072334">
        <w:rPr>
          <w:strike/>
          <w:u w:color="000000" w:themeColor="text1"/>
        </w:rPr>
        <w:lastRenderedPageBreak/>
        <w:t>the Senate, and the Governor. If the legislative delegation approves the Governor’s appointee, the appointment shall be referred to the Joint Transportation Review Committee. If the delegation disapproves the appointee, the Governor shall make another appointment. If the legislative delegation fails to approve of the Governor’s appointee within forty</w:t>
      </w:r>
      <w:r w:rsidRPr="00072334">
        <w:rPr>
          <w:strike/>
          <w:u w:color="000000" w:themeColor="text1"/>
        </w:rPr>
        <w:noBreakHyphen/>
        <w:t>five days of the appointee’s referral to the delegation, the appointee is deemed to have been disapproved.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330.</w:t>
      </w:r>
      <w:r w:rsidRPr="00072334">
        <w:rPr>
          <w:u w:color="000000" w:themeColor="text1"/>
        </w:rPr>
        <w:tab/>
        <w:t>(A) All commission members are appointed to a term of office of four years which expires on February fifteenth of the appropriate year. However, a commission member may not serve more than two consecutive terms, and may not serve more than twelve years, regardless of when the term was served. Commissioners shall continue to serve until their successors are appointed and confirmed, provided that a commissioner only may serve in a hold</w:t>
      </w:r>
      <w:r w:rsidRPr="00072334">
        <w:rPr>
          <w:u w:color="000000" w:themeColor="text1"/>
        </w:rPr>
        <w:noBreakHyphen/>
        <w:t>over capacity for a period not to exceed six months. Any vacancy occurring in the office of commissioner shall be filled by appointment in the manner provided in this article for the unexpired term only. Except for the at</w:t>
      </w:r>
      <w:r w:rsidRPr="00072334">
        <w:rPr>
          <w:u w:color="000000" w:themeColor="text1"/>
        </w:rPr>
        <w:noBreakHyphen/>
        <w:t>large member, a person is not eligible to serve as a commission member who is not a resident of that district at the time of his appointment. Failure by such commission member to maintain residency in the district for which he is appointed shall result in the forfeiture of his office.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 The at</w:t>
      </w:r>
      <w:r w:rsidRPr="00072334">
        <w:rPr>
          <w:u w:color="000000" w:themeColor="text1"/>
        </w:rPr>
        <w:noBreakHyphen/>
        <w:t>large commission member may be appointed from any county in the State unless another commission member is serving from that county. Failure by the at</w:t>
      </w:r>
      <w:r w:rsidRPr="00072334">
        <w:rPr>
          <w:u w:color="000000" w:themeColor="text1"/>
        </w:rPr>
        <w:noBreakHyphen/>
        <w:t>large commission member to maintain residence in the State shall result in a forfeiture of his office.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Commission members may be removed from office at the discretion of the Governor subject to the prior approval of the appropriate legislative delegation.</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B.</w:t>
      </w:r>
      <w:r w:rsidRPr="00072334">
        <w:rPr>
          <w:u w:color="000000" w:themeColor="text1"/>
        </w:rPr>
        <w:tab/>
        <w:t>Section 57</w:t>
      </w:r>
      <w:r w:rsidRPr="00072334">
        <w:rPr>
          <w:u w:color="000000" w:themeColor="text1"/>
        </w:rPr>
        <w:noBreakHyphen/>
        <w:t>1</w:t>
      </w:r>
      <w:r w:rsidRPr="00072334">
        <w:rPr>
          <w:u w:color="000000" w:themeColor="text1"/>
        </w:rPr>
        <w:noBreakHyphen/>
        <w:t>410 of the 1976 Code, as last amended by Act 275 of 2016, is amended further to read: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410.</w:t>
      </w:r>
      <w:r w:rsidRPr="00072334">
        <w:rPr>
          <w:u w:color="000000" w:themeColor="text1"/>
        </w:rPr>
        <w:tab/>
        <w:t xml:space="preserve">The commission shall appoint, with the advice and consent of the </w:t>
      </w:r>
      <w:r w:rsidRPr="00072334">
        <w:rPr>
          <w:strike/>
          <w:u w:color="000000" w:themeColor="text1"/>
        </w:rPr>
        <w:t>Senate</w:t>
      </w:r>
      <w:r w:rsidRPr="00072334">
        <w:rPr>
          <w:u w:color="000000" w:themeColor="text1"/>
        </w:rPr>
        <w:t xml:space="preserve"> </w:t>
      </w:r>
      <w:r w:rsidRPr="00072334">
        <w:rPr>
          <w:u w:val="single" w:color="000000" w:themeColor="text1"/>
        </w:rPr>
        <w:t>General Assembly</w:t>
      </w:r>
      <w:r w:rsidRPr="00072334">
        <w:rPr>
          <w:u w:color="000000" w:themeColor="text1"/>
        </w:rPr>
        <w:t>, a Secretary of Transportation who shall serve at the pleasure of the commission.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072334">
        <w:rPr>
          <w:u w:color="000000" w:themeColor="text1"/>
        </w:rPr>
        <w:noBreakHyphen/>
        <w:t>11</w:t>
      </w:r>
      <w:r w:rsidRPr="00072334">
        <w:rPr>
          <w:u w:color="000000" w:themeColor="text1"/>
        </w:rPr>
        <w:noBreakHyphen/>
        <w:t>160 and for which funds have been authorized in the general appropriations act.”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C.</w:t>
      </w:r>
      <w:r w:rsidRPr="00072334">
        <w:rPr>
          <w:u w:color="000000" w:themeColor="text1"/>
        </w:rPr>
        <w:tab/>
        <w:t>Article 7, Chapter 1, Title 57 of the 1976 Code is repealed.</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072334">
        <w:rPr>
          <w:u w:color="000000" w:themeColor="text1"/>
        </w:rPr>
        <w:t>D.</w:t>
      </w:r>
      <w:r w:rsidRPr="00072334">
        <w:rPr>
          <w:u w:color="000000" w:themeColor="text1"/>
        </w:rPr>
        <w:tab/>
        <w:t>(A)</w:t>
      </w:r>
      <w:r w:rsidRPr="00072334">
        <w:rPr>
          <w:u w:color="000000" w:themeColor="text1"/>
        </w:rPr>
        <w:tab/>
        <w:t>This SECTION takes effect July 1, 2017, except that the members of the Commission of the Department of Transportation serving on June 30, 2017, shall continue to serve until their current term expires, and until their successor is appointed and confirmed. If a vacancy occurs in the seat of a member serving on June 30, 2017, before the member’s term otherwise expires, the vacancy must be filled in the manner specified in Chapter 1, Title 57 of the 1976 Code, as amended by this act, and the member filling the vacancy shall serve until the term expires. The members serving on June 30, 2017, if otherwise eligible, may be reappointed pursuant to Section 57</w:t>
      </w:r>
      <w:r w:rsidRPr="00072334">
        <w:rPr>
          <w:u w:color="000000" w:themeColor="text1"/>
        </w:rPr>
        <w:noBreakHyphen/>
        <w:t>1</w:t>
      </w:r>
      <w:r w:rsidRPr="00072334">
        <w:rPr>
          <w:u w:color="000000" w:themeColor="text1"/>
        </w:rPr>
        <w:noBreakHyphen/>
        <w:t>310, as amended by this act.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The provisions of Section 57</w:t>
      </w:r>
      <w:r w:rsidRPr="00072334">
        <w:rPr>
          <w:u w:color="000000" w:themeColor="text1"/>
        </w:rPr>
        <w:noBreakHyphen/>
        <w:t>1</w:t>
      </w:r>
      <w:r w:rsidRPr="00072334">
        <w:rPr>
          <w:u w:color="000000" w:themeColor="text1"/>
        </w:rPr>
        <w:noBreakHyphen/>
        <w:t>410, as amended by this act, only apply to a Secretary of Transportation appointed after July 1, 2017.</w:t>
      </w:r>
      <w:r w:rsidRPr="00072334">
        <w:rPr>
          <w:u w:color="000000" w:themeColor="text1"/>
        </w:rPr>
        <w:tab/>
      </w:r>
    </w:p>
    <w:p w:rsidR="00FF097F" w:rsidRPr="00072334" w:rsidRDefault="00FF097F" w:rsidP="00FF09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072334">
        <w:rPr>
          <w:sz w:val="22"/>
          <w:u w:color="000000" w:themeColor="text1"/>
        </w:rPr>
        <w:t>SECTION</w:t>
      </w:r>
      <w:r w:rsidRPr="00072334">
        <w:rPr>
          <w:sz w:val="22"/>
          <w:u w:color="000000" w:themeColor="text1"/>
        </w:rPr>
        <w:tab/>
        <w:t>11.</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12.</w:t>
      </w:r>
      <w:r w:rsidRPr="0007233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13.</w:t>
      </w:r>
      <w:r w:rsidRPr="00072334">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072334">
        <w:rPr>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SECTION</w:t>
      </w:r>
      <w:r w:rsidRPr="00072334">
        <w:rPr>
          <w:u w:color="000000" w:themeColor="text1"/>
        </w:rPr>
        <w:tab/>
        <w:t>14.</w:t>
      </w:r>
      <w:r w:rsidRPr="00072334">
        <w:rPr>
          <w:u w:color="000000" w:themeColor="text1"/>
        </w:rPr>
        <w:tab/>
        <w:t>Except where specified otherwise, this act takes effect July 1, 2017.</w:t>
      </w:r>
      <w:r w:rsidRPr="00072334">
        <w:rPr>
          <w:u w:color="000000" w:themeColor="text1"/>
        </w:rPr>
        <w:tab/>
      </w:r>
      <w:r w:rsidRPr="00072334">
        <w:rPr>
          <w:u w:color="000000" w:themeColor="text1"/>
        </w:rPr>
        <w:tab/>
        <w:t>/</w:t>
      </w:r>
    </w:p>
    <w:p w:rsidR="00FF097F" w:rsidRPr="00072334"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334">
        <w:t>Renumber sections to conform.</w:t>
      </w:r>
    </w:p>
    <w:p w:rsidR="009774BD" w:rsidRDefault="00FF097F"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2334">
        <w:t>Amend title to conform.</w:t>
      </w:r>
    </w:p>
    <w:p w:rsidR="00FF097F" w:rsidRPr="00FF097F" w:rsidRDefault="00FF097F" w:rsidP="0097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9774BD" w:rsidRDefault="00FF097F" w:rsidP="00FF097F">
      <w:pPr>
        <w:tabs>
          <w:tab w:val="left" w:pos="3024"/>
        </w:tabs>
        <w:suppressAutoHyphens/>
      </w:pPr>
      <w:r>
        <w:t>Majority favorable.</w:t>
      </w:r>
      <w:r>
        <w:tab/>
        <w:t>Minority unfavorable.</w:t>
      </w:r>
    </w:p>
    <w:p w:rsidR="00FF097F" w:rsidRDefault="00FF097F" w:rsidP="00FF097F">
      <w:pPr>
        <w:tabs>
          <w:tab w:val="left" w:pos="3024"/>
        </w:tabs>
        <w:suppressAutoHyphens/>
      </w:pPr>
      <w:r>
        <w:t>W. BRIAN WHITE</w:t>
      </w:r>
      <w:r>
        <w:tab/>
        <w:t>MICHAEL A. PITTS</w:t>
      </w:r>
    </w:p>
    <w:p w:rsidR="00FF097F" w:rsidRDefault="00FF097F" w:rsidP="00FF097F">
      <w:pPr>
        <w:tabs>
          <w:tab w:val="left" w:pos="3024"/>
        </w:tabs>
        <w:suppressAutoHyphens/>
      </w:pPr>
      <w:r>
        <w:t>For Majority.</w:t>
      </w:r>
      <w:r>
        <w:tab/>
        <w:t>For Minority.</w:t>
      </w:r>
    </w:p>
    <w:p w:rsidR="00FF097F" w:rsidRPr="00FF097F" w:rsidRDefault="00FF097F" w:rsidP="00FF0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097F" w:rsidRDefault="00FF097F"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F" w:rsidRDefault="00FF097F"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097F"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0AD" w:rsidRPr="001C7DB4" w:rsidRDefault="008E7B3F"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400AD" w:rsidRPr="001C7DB4">
        <w:rPr>
          <w:color w:val="000000" w:themeColor="text1"/>
          <w:u w:color="000000" w:themeColor="text1"/>
        </w:rPr>
        <w:t>Section 12</w:t>
      </w:r>
      <w:r w:rsidR="00101287">
        <w:rPr>
          <w:color w:val="000000" w:themeColor="text1"/>
          <w:u w:color="000000" w:themeColor="text1"/>
        </w:rPr>
        <w:noBreakHyphen/>
      </w:r>
      <w:r w:rsidR="003400AD" w:rsidRPr="001C7DB4">
        <w:rPr>
          <w:color w:val="000000" w:themeColor="text1"/>
          <w:u w:color="000000" w:themeColor="text1"/>
        </w:rPr>
        <w:t>28</w:t>
      </w:r>
      <w:r w:rsidR="00101287">
        <w:rPr>
          <w:color w:val="000000" w:themeColor="text1"/>
          <w:u w:color="000000" w:themeColor="text1"/>
        </w:rPr>
        <w:noBreakHyphen/>
      </w:r>
      <w:r w:rsidR="003400AD" w:rsidRPr="001C7DB4">
        <w:rPr>
          <w:color w:val="000000" w:themeColor="text1"/>
          <w:u w:color="000000" w:themeColor="text1"/>
        </w:rPr>
        <w:t>310 of the 1976 Code is amended by adding an appropriately lettered subsection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  )</w:t>
      </w:r>
      <w:r w:rsidRPr="001C7DB4">
        <w:rPr>
          <w:color w:val="000000" w:themeColor="text1"/>
          <w:u w:color="000000" w:themeColor="text1"/>
        </w:rPr>
        <w:tab/>
        <w:t>On July 1, 2017, and each July first thereafter until after July 1, 2021, the department shall permanently increase the amount of the user fees imposed pursuant to subsection (A) by two cents, for a total of ten cents.  All of the funds raised by the increase in the motor fuel user fee imposed by this subsection must be credited to the State Highway Fund.”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SECTION</w:t>
      </w:r>
      <w:r w:rsidRPr="001C7DB4">
        <w:rPr>
          <w:color w:val="000000" w:themeColor="text1"/>
          <w:u w:color="000000" w:themeColor="text1"/>
        </w:rPr>
        <w:tab/>
        <w:t>2.</w:t>
      </w:r>
      <w:r w:rsidRPr="001C7DB4">
        <w:rPr>
          <w:color w:val="000000" w:themeColor="text1"/>
          <w:u w:color="000000" w:themeColor="text1"/>
        </w:rPr>
        <w:tab/>
        <w:t>A.</w:t>
      </w:r>
      <w:r w:rsidRPr="001C7DB4">
        <w:rPr>
          <w:color w:val="000000" w:themeColor="text1"/>
          <w:u w:color="000000" w:themeColor="text1"/>
        </w:rPr>
        <w:tab/>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11</w:t>
      </w:r>
      <w:r w:rsidR="00101287">
        <w:rPr>
          <w:color w:val="000000" w:themeColor="text1"/>
          <w:u w:color="000000" w:themeColor="text1"/>
        </w:rPr>
        <w:noBreakHyphen/>
      </w:r>
      <w:r w:rsidRPr="001C7DB4">
        <w:rPr>
          <w:color w:val="000000" w:themeColor="text1"/>
          <w:u w:color="000000" w:themeColor="text1"/>
        </w:rPr>
        <w:t>410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11</w:t>
      </w:r>
      <w:r w:rsidR="00101287">
        <w:rPr>
          <w:color w:val="000000" w:themeColor="text1"/>
          <w:u w:color="000000" w:themeColor="text1"/>
        </w:rPr>
        <w:noBreakHyphen/>
      </w:r>
      <w:r w:rsidRPr="001C7DB4">
        <w:rPr>
          <w:color w:val="000000" w:themeColor="text1"/>
          <w:u w:color="000000" w:themeColor="text1"/>
        </w:rPr>
        <w:t>410.</w:t>
      </w:r>
      <w:r w:rsidRPr="001C7DB4">
        <w:rPr>
          <w:color w:val="000000" w:themeColor="text1"/>
          <w:u w:color="000000" w:themeColor="text1"/>
        </w:rPr>
        <w:tab/>
        <w:t xml:space="preserve">A road tax for the privilege of using the streets and highways in this State is imposed upon every motor carrier. The tax is equivalent to </w:t>
      </w:r>
      <w:r w:rsidRPr="001C7DB4">
        <w:rPr>
          <w:strike/>
          <w:color w:val="000000" w:themeColor="text1"/>
          <w:u w:color="000000" w:themeColor="text1"/>
        </w:rPr>
        <w:t>sixteen cents a gallon</w:t>
      </w:r>
      <w:r w:rsidRPr="001C7DB4">
        <w:rPr>
          <w:color w:val="000000" w:themeColor="text1"/>
          <w:u w:color="000000" w:themeColor="text1"/>
        </w:rPr>
        <w:t xml:space="preserve"> </w:t>
      </w:r>
      <w:r w:rsidRPr="001C7DB4">
        <w:rPr>
          <w:color w:val="000000" w:themeColor="text1"/>
          <w:u w:val="single" w:color="000000" w:themeColor="text1"/>
        </w:rPr>
        <w:t>the user fee imposed pursuant to Section 12</w:t>
      </w:r>
      <w:r w:rsidR="00101287">
        <w:rPr>
          <w:color w:val="000000" w:themeColor="text1"/>
          <w:u w:val="single" w:color="000000" w:themeColor="text1"/>
        </w:rPr>
        <w:noBreakHyphen/>
      </w:r>
      <w:r w:rsidRPr="001C7DB4">
        <w:rPr>
          <w:color w:val="000000" w:themeColor="text1"/>
          <w:u w:val="single" w:color="000000" w:themeColor="text1"/>
        </w:rPr>
        <w:t>28</w:t>
      </w:r>
      <w:r w:rsidR="00101287">
        <w:rPr>
          <w:color w:val="000000" w:themeColor="text1"/>
          <w:u w:val="single" w:color="000000" w:themeColor="text1"/>
        </w:rPr>
        <w:noBreakHyphen/>
      </w:r>
      <w:r w:rsidRPr="001C7DB4">
        <w:rPr>
          <w:color w:val="000000" w:themeColor="text1"/>
          <w:u w:val="single" w:color="000000" w:themeColor="text1"/>
        </w:rPr>
        <w:t>310</w:t>
      </w:r>
      <w:r w:rsidRPr="001C7DB4">
        <w:rPr>
          <w:color w:val="000000" w:themeColor="text1"/>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B.</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11</w:t>
      </w:r>
      <w:r w:rsidR="00101287">
        <w:rPr>
          <w:color w:val="000000" w:themeColor="text1"/>
          <w:u w:color="000000" w:themeColor="text1"/>
        </w:rPr>
        <w:noBreakHyphen/>
      </w:r>
      <w:r w:rsidRPr="001C7DB4">
        <w:rPr>
          <w:color w:val="000000" w:themeColor="text1"/>
          <w:u w:color="000000" w:themeColor="text1"/>
        </w:rPr>
        <w:t>450(A)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“(A)</w:t>
      </w:r>
      <w:r w:rsidRPr="001C7DB4">
        <w:rPr>
          <w:color w:val="000000" w:themeColor="text1"/>
          <w:u w:color="000000" w:themeColor="text1"/>
        </w:rPr>
        <w:tab/>
        <w:t xml:space="preserve">Every motor carrier subject to the tax imposed under this chapter is entitled to a credit on the tax equivalent to </w:t>
      </w:r>
      <w:r w:rsidRPr="001C7DB4">
        <w:rPr>
          <w:strike/>
          <w:color w:val="000000" w:themeColor="text1"/>
          <w:u w:color="000000" w:themeColor="text1"/>
        </w:rPr>
        <w:t>sixteen cents per gallon</w:t>
      </w:r>
      <w:r w:rsidRPr="001C7DB4">
        <w:rPr>
          <w:color w:val="000000" w:themeColor="text1"/>
          <w:u w:color="000000" w:themeColor="text1"/>
        </w:rPr>
        <w:t xml:space="preserve"> </w:t>
      </w:r>
      <w:r w:rsidRPr="001C7DB4">
        <w:rPr>
          <w:color w:val="000000" w:themeColor="text1"/>
          <w:u w:val="single" w:color="000000" w:themeColor="text1"/>
        </w:rPr>
        <w:t>the user fee imposed pursuant to Section 12</w:t>
      </w:r>
      <w:r w:rsidR="00101287">
        <w:rPr>
          <w:color w:val="000000" w:themeColor="text1"/>
          <w:u w:val="single" w:color="000000" w:themeColor="text1"/>
        </w:rPr>
        <w:noBreakHyphen/>
      </w:r>
      <w:r w:rsidRPr="001C7DB4">
        <w:rPr>
          <w:color w:val="000000" w:themeColor="text1"/>
          <w:u w:val="single" w:color="000000" w:themeColor="text1"/>
        </w:rPr>
        <w:t>28</w:t>
      </w:r>
      <w:r w:rsidR="00101287">
        <w:rPr>
          <w:color w:val="000000" w:themeColor="text1"/>
          <w:u w:val="single" w:color="000000" w:themeColor="text1"/>
        </w:rPr>
        <w:noBreakHyphen/>
      </w:r>
      <w:r w:rsidRPr="001C7DB4">
        <w:rPr>
          <w:color w:val="000000" w:themeColor="text1"/>
          <w:u w:val="single" w:color="000000" w:themeColor="text1"/>
        </w:rPr>
        <w:t>310</w:t>
      </w:r>
      <w:r w:rsidRPr="001C7DB4">
        <w:rPr>
          <w:color w:val="000000" w:themeColor="text1"/>
          <w:u w:color="000000" w:themeColor="text1"/>
        </w:rPr>
        <w:t xml:space="preserve"> on all gasoline or other motor fuel purchased by the carrier within this State for use in operations either within or without this State and upon which gasoline or other motor fuel the tax imposed by the laws </w:t>
      </w:r>
      <w:r w:rsidRPr="001C7DB4">
        <w:rPr>
          <w:color w:val="000000" w:themeColor="text1"/>
          <w:u w:color="000000" w:themeColor="text1"/>
        </w:rPr>
        <w:lastRenderedPageBreak/>
        <w:t>of this State has been paid by the carrier. Evidence of the payment of the tax in such form as may be required by or is satisfactory to the Department of Motor Vehicles must be furnished by each carrier claiming the credit.”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3.</w:t>
      </w:r>
      <w:r w:rsidRPr="001C7DB4">
        <w:rPr>
          <w:color w:val="000000" w:themeColor="text1"/>
          <w:u w:color="000000" w:themeColor="text1"/>
        </w:rPr>
        <w:tab/>
        <w:t>A.</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620 of the 1976 Code, as last amended by Act 353 of 2008, is further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620.</w:t>
      </w:r>
      <w:r w:rsidRPr="001C7DB4">
        <w:rPr>
          <w:color w:val="000000" w:themeColor="text1"/>
          <w:u w:color="000000" w:themeColor="text1"/>
        </w:rPr>
        <w:tab/>
        <w:t>(A)</w:t>
      </w:r>
      <w:r w:rsidRPr="001C7DB4">
        <w:rPr>
          <w:color w:val="000000" w:themeColor="text1"/>
          <w:u w:color="000000" w:themeColor="text1"/>
        </w:rPr>
        <w:tab/>
        <w:t>For persons sixty</w:t>
      </w:r>
      <w:r w:rsidR="00101287">
        <w:rPr>
          <w:color w:val="000000" w:themeColor="text1"/>
          <w:u w:color="000000" w:themeColor="text1"/>
        </w:rPr>
        <w:noBreakHyphen/>
      </w:r>
      <w:r w:rsidRPr="001C7DB4">
        <w:rPr>
          <w:color w:val="000000" w:themeColor="text1"/>
          <w:u w:color="000000" w:themeColor="text1"/>
        </w:rPr>
        <w:t>five years of age or older or persons who are handicapped, as defined in 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 xml:space="preserve">1950, the biennial registration fee for every private passenger motor vehicle, excluding trucks, is </w:t>
      </w:r>
      <w:r w:rsidRPr="001C7DB4">
        <w:rPr>
          <w:strike/>
          <w:color w:val="000000" w:themeColor="text1"/>
          <w:u w:color="000000" w:themeColor="text1"/>
        </w:rPr>
        <w:t>twenty</w:t>
      </w:r>
      <w:r w:rsidRPr="001C7DB4">
        <w:rPr>
          <w:color w:val="000000" w:themeColor="text1"/>
          <w:u w:color="000000" w:themeColor="text1"/>
        </w:rPr>
        <w:t xml:space="preserve"> </w:t>
      </w:r>
      <w:r w:rsidRPr="001C7DB4">
        <w:rPr>
          <w:color w:val="000000" w:themeColor="text1"/>
          <w:u w:val="single" w:color="000000" w:themeColor="text1"/>
        </w:rPr>
        <w:t>thirty</w:t>
      </w:r>
      <w:r w:rsidR="00101287">
        <w:rPr>
          <w:color w:val="000000" w:themeColor="text1"/>
          <w:u w:val="single" w:color="000000" w:themeColor="text1"/>
        </w:rPr>
        <w:noBreakHyphen/>
      </w:r>
      <w:r w:rsidRPr="001C7DB4">
        <w:rPr>
          <w:color w:val="000000" w:themeColor="text1"/>
          <w:u w:val="single" w:color="000000" w:themeColor="text1"/>
        </w:rPr>
        <w:t>six</w:t>
      </w:r>
      <w:r w:rsidRPr="001C7DB4">
        <w:rPr>
          <w:color w:val="000000" w:themeColor="text1"/>
          <w:u w:color="000000" w:themeColor="text1"/>
        </w:rPr>
        <w:t xml:space="preserve">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(B)</w:t>
      </w:r>
      <w:r w:rsidRPr="001C7DB4">
        <w:rPr>
          <w:color w:val="000000" w:themeColor="text1"/>
          <w:u w:color="000000" w:themeColor="text1"/>
        </w:rPr>
        <w:tab/>
      </w:r>
      <w:r w:rsidRPr="001C7DB4">
        <w:rPr>
          <w:strike/>
          <w:color w:val="000000" w:themeColor="text1"/>
          <w:u w:color="000000" w:themeColor="text1"/>
        </w:rPr>
        <w:t>Beginning July 1, 1987,</w:t>
      </w:r>
      <w:r w:rsidRPr="001C7DB4">
        <w:rPr>
          <w:color w:val="000000" w:themeColor="text1"/>
          <w:u w:color="000000" w:themeColor="text1"/>
        </w:rPr>
        <w:t xml:space="preserve"> </w:t>
      </w:r>
      <w:r w:rsidRPr="001C7DB4">
        <w:rPr>
          <w:color w:val="000000" w:themeColor="text1"/>
          <w:u w:val="single" w:color="000000" w:themeColor="text1"/>
        </w:rPr>
        <w:t>For</w:t>
      </w:r>
      <w:r w:rsidRPr="001C7DB4">
        <w:rPr>
          <w:color w:val="000000" w:themeColor="text1"/>
          <w:u w:color="000000" w:themeColor="text1"/>
        </w:rPr>
        <w:t xml:space="preserve"> persons under the age of sixty</w:t>
      </w:r>
      <w:r w:rsidR="00101287">
        <w:rPr>
          <w:color w:val="000000" w:themeColor="text1"/>
          <w:u w:color="000000" w:themeColor="text1"/>
        </w:rPr>
        <w:noBreakHyphen/>
      </w:r>
      <w:r w:rsidRPr="001C7DB4">
        <w:rPr>
          <w:color w:val="000000" w:themeColor="text1"/>
          <w:u w:color="000000" w:themeColor="text1"/>
        </w:rPr>
        <w:t xml:space="preserve">five years the biennial registration fee for every private passenger motor vehicle, excluding trucks, is </w:t>
      </w:r>
      <w:r w:rsidRPr="001C7DB4">
        <w:rPr>
          <w:strike/>
          <w:color w:val="000000" w:themeColor="text1"/>
          <w:u w:color="000000" w:themeColor="text1"/>
        </w:rPr>
        <w:t>twenty</w:t>
      </w:r>
      <w:r w:rsidR="00101287">
        <w:rPr>
          <w:strike/>
          <w:color w:val="000000" w:themeColor="text1"/>
          <w:u w:color="000000" w:themeColor="text1"/>
        </w:rPr>
        <w:noBreakHyphen/>
      </w:r>
      <w:r w:rsidRPr="001C7DB4">
        <w:rPr>
          <w:strike/>
          <w:color w:val="000000" w:themeColor="text1"/>
          <w:u w:color="000000" w:themeColor="text1"/>
        </w:rPr>
        <w:t>four</w:t>
      </w:r>
      <w:r w:rsidRPr="001C7DB4">
        <w:rPr>
          <w:color w:val="000000" w:themeColor="text1"/>
          <w:u w:color="000000" w:themeColor="text1"/>
        </w:rPr>
        <w:t xml:space="preserve"> </w:t>
      </w:r>
      <w:r w:rsidRPr="001C7DB4">
        <w:rPr>
          <w:color w:val="000000" w:themeColor="text1"/>
          <w:u w:val="single" w:color="000000" w:themeColor="text1"/>
        </w:rPr>
        <w:t>forty</w:t>
      </w:r>
      <w:r w:rsidRPr="001C7DB4">
        <w:rPr>
          <w:color w:val="000000" w:themeColor="text1"/>
          <w:u w:color="000000" w:themeColor="text1"/>
        </w:rPr>
        <w:t xml:space="preserve">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(C)</w:t>
      </w:r>
      <w:r w:rsidRPr="001C7DB4">
        <w:rPr>
          <w:color w:val="000000" w:themeColor="text1"/>
          <w:u w:color="000000" w:themeColor="text1"/>
        </w:rPr>
        <w:tab/>
        <w:t>For persons sixty</w:t>
      </w:r>
      <w:r w:rsidR="00101287">
        <w:rPr>
          <w:color w:val="000000" w:themeColor="text1"/>
          <w:u w:color="000000" w:themeColor="text1"/>
        </w:rPr>
        <w:noBreakHyphen/>
      </w:r>
      <w:r w:rsidRPr="001C7DB4">
        <w:rPr>
          <w:color w:val="000000" w:themeColor="text1"/>
          <w:u w:color="000000" w:themeColor="text1"/>
        </w:rPr>
        <w:t>five years of age or older, the biennial registration fee for a property</w:t>
      </w:r>
      <w:r w:rsidR="00101287">
        <w:rPr>
          <w:color w:val="000000" w:themeColor="text1"/>
          <w:u w:color="000000" w:themeColor="text1"/>
        </w:rPr>
        <w:noBreakHyphen/>
      </w:r>
      <w:r w:rsidRPr="001C7DB4">
        <w:rPr>
          <w:color w:val="000000" w:themeColor="text1"/>
          <w:u w:color="000000" w:themeColor="text1"/>
        </w:rPr>
        <w:t xml:space="preserve">carrying vehicle with a gross weight of six thousand pounds or less is </w:t>
      </w:r>
      <w:r w:rsidRPr="001C7DB4">
        <w:rPr>
          <w:strike/>
          <w:color w:val="000000" w:themeColor="text1"/>
          <w:u w:color="000000" w:themeColor="text1"/>
        </w:rPr>
        <w:t>thirty</w:t>
      </w:r>
      <w:r w:rsidRPr="001C7DB4">
        <w:rPr>
          <w:color w:val="000000" w:themeColor="text1"/>
          <w:u w:color="000000" w:themeColor="text1"/>
        </w:rPr>
        <w:t xml:space="preserve"> </w:t>
      </w:r>
      <w:r w:rsidRPr="001C7DB4">
        <w:rPr>
          <w:color w:val="000000" w:themeColor="text1"/>
          <w:u w:val="single" w:color="000000" w:themeColor="text1"/>
        </w:rPr>
        <w:t>forty</w:t>
      </w:r>
      <w:r w:rsidR="00101287">
        <w:rPr>
          <w:color w:val="000000" w:themeColor="text1"/>
          <w:u w:val="single" w:color="000000" w:themeColor="text1"/>
        </w:rPr>
        <w:noBreakHyphen/>
      </w:r>
      <w:r w:rsidRPr="001C7DB4">
        <w:rPr>
          <w:color w:val="000000" w:themeColor="text1"/>
          <w:u w:val="single" w:color="000000" w:themeColor="text1"/>
        </w:rPr>
        <w:t>six</w:t>
      </w:r>
      <w:r w:rsidRPr="001C7DB4">
        <w:rPr>
          <w:color w:val="000000" w:themeColor="text1"/>
          <w:u w:color="000000" w:themeColor="text1"/>
        </w:rPr>
        <w:t xml:space="preserve">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(D)</w:t>
      </w:r>
      <w:r w:rsidRPr="001C7DB4">
        <w:rPr>
          <w:color w:val="000000" w:themeColor="text1"/>
          <w:u w:color="000000" w:themeColor="text1"/>
        </w:rPr>
        <w:tab/>
        <w:t>For persons who are sixty</w:t>
      </w:r>
      <w:r w:rsidR="00101287">
        <w:rPr>
          <w:color w:val="000000" w:themeColor="text1"/>
          <w:u w:color="000000" w:themeColor="text1"/>
        </w:rPr>
        <w:noBreakHyphen/>
      </w:r>
      <w:r w:rsidRPr="001C7DB4">
        <w:rPr>
          <w:color w:val="000000" w:themeColor="text1"/>
          <w:u w:color="000000" w:themeColor="text1"/>
        </w:rPr>
        <w:t xml:space="preserve">four years of age, the biennial registration fee for a private passenger motor vehicle, excluding trucks, is </w:t>
      </w:r>
      <w:r w:rsidRPr="001C7DB4">
        <w:rPr>
          <w:strike/>
          <w:color w:val="000000" w:themeColor="text1"/>
          <w:u w:color="000000" w:themeColor="text1"/>
        </w:rPr>
        <w:t>twenty</w:t>
      </w:r>
      <w:r w:rsidR="00101287">
        <w:rPr>
          <w:strike/>
          <w:color w:val="000000" w:themeColor="text1"/>
          <w:u w:color="000000" w:themeColor="text1"/>
        </w:rPr>
        <w:noBreakHyphen/>
      </w:r>
      <w:r w:rsidRPr="001C7DB4">
        <w:rPr>
          <w:strike/>
          <w:color w:val="000000" w:themeColor="text1"/>
          <w:u w:color="000000" w:themeColor="text1"/>
        </w:rPr>
        <w:t>two</w:t>
      </w:r>
      <w:r w:rsidRPr="001C7DB4">
        <w:rPr>
          <w:color w:val="000000" w:themeColor="text1"/>
          <w:u w:color="000000" w:themeColor="text1"/>
        </w:rPr>
        <w:t xml:space="preserve"> </w:t>
      </w:r>
      <w:r w:rsidRPr="001C7DB4">
        <w:rPr>
          <w:color w:val="000000" w:themeColor="text1"/>
          <w:u w:val="single" w:color="000000" w:themeColor="text1"/>
        </w:rPr>
        <w:t>thirty</w:t>
      </w:r>
      <w:r w:rsidR="00101287">
        <w:rPr>
          <w:color w:val="000000" w:themeColor="text1"/>
          <w:u w:val="single" w:color="000000" w:themeColor="text1"/>
        </w:rPr>
        <w:noBreakHyphen/>
      </w:r>
      <w:r w:rsidRPr="001C7DB4">
        <w:rPr>
          <w:color w:val="000000" w:themeColor="text1"/>
          <w:u w:val="single" w:color="000000" w:themeColor="text1"/>
        </w:rPr>
        <w:t>eight</w:t>
      </w:r>
      <w:r w:rsidRPr="001C7DB4">
        <w:rPr>
          <w:color w:val="000000" w:themeColor="text1"/>
          <w:u w:color="000000" w:themeColor="text1"/>
        </w:rPr>
        <w:t xml:space="preserve">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(E)</w:t>
      </w:r>
      <w:r w:rsidRPr="001C7DB4">
        <w:rPr>
          <w:color w:val="000000" w:themeColor="text1"/>
          <w:u w:color="000000" w:themeColor="text1"/>
        </w:rPr>
        <w:tab/>
        <w:t>Applicable truck fees, established by 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 are not negated by this section.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(F)</w:t>
      </w:r>
      <w:r w:rsidRPr="001C7DB4">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(G)</w:t>
      </w:r>
      <w:r w:rsidRPr="001C7DB4">
        <w:rPr>
          <w:color w:val="000000" w:themeColor="text1"/>
          <w:u w:color="000000" w:themeColor="text1"/>
        </w:rPr>
        <w:tab/>
      </w:r>
      <w:r w:rsidRPr="001C7DB4">
        <w:rPr>
          <w:color w:val="000000" w:themeColor="text1"/>
          <w:u w:val="single" w:color="000000" w:themeColor="text1"/>
        </w:rPr>
        <w:t>From each biennial registration and license fee collected, sixteen dollars must be credited to the State Highway Fund.</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B.</w:t>
      </w:r>
      <w:r w:rsidRPr="001C7DB4">
        <w:rPr>
          <w:color w:val="000000" w:themeColor="text1"/>
          <w:u w:color="000000" w:themeColor="text1"/>
        </w:rPr>
        <w:tab/>
        <w:t>This SECTION takes effect January 1, 2018.</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3400AD"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4.</w:t>
      </w:r>
      <w:r w:rsidRPr="001C7DB4">
        <w:rPr>
          <w:color w:val="000000" w:themeColor="text1"/>
          <w:u w:color="000000" w:themeColor="text1"/>
        </w:rPr>
        <w:tab/>
      </w:r>
      <w:r w:rsidR="00101287" w:rsidRPr="00C82D32">
        <w:rPr>
          <w:color w:val="000000" w:themeColor="text1"/>
          <w:u w:color="000000" w:themeColor="text1"/>
        </w:rPr>
        <w:t>A.</w:t>
      </w:r>
      <w:r w:rsidR="00101287" w:rsidRPr="00C82D32">
        <w:rPr>
          <w:color w:val="000000" w:themeColor="text1"/>
          <w:u w:color="000000" w:themeColor="text1"/>
        </w:rPr>
        <w:tab/>
        <w:t>Article 5, Chapter 3, Title 56 of the 1976 Code is amended by adding:</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422DAA"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t>“Section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00422DAA">
        <w:rPr>
          <w:color w:val="000000" w:themeColor="text1"/>
          <w:u w:color="000000" w:themeColor="text1"/>
        </w:rPr>
        <w:t>627.</w:t>
      </w:r>
      <w:r w:rsidRPr="00C82D32">
        <w:rPr>
          <w:color w:val="000000" w:themeColor="text1"/>
          <w:u w:color="000000" w:themeColor="text1"/>
        </w:rPr>
        <w:tab/>
        <w:t>(A)</w:t>
      </w:r>
      <w:r w:rsidRPr="00C82D32">
        <w:rPr>
          <w:color w:val="000000" w:themeColor="text1"/>
          <w:u w:color="000000" w:themeColor="text1"/>
        </w:rPr>
        <w:tab/>
        <w:t xml:space="preserve">In order to account for the necessary road maintenance caused by each vehicle of each resident, in addition to the registration fees imposed by this chapter, each resident must pay an infrastructure maintenance fee upon first registering any vehicle </w:t>
      </w:r>
      <w:r w:rsidR="00422DAA" w:rsidRPr="00422DAA">
        <w:rPr>
          <w:color w:val="000000" w:themeColor="text1"/>
          <w:u w:color="000000" w:themeColor="text1"/>
        </w:rPr>
        <w:t xml:space="preserve">or other item </w:t>
      </w:r>
      <w:r w:rsidRPr="00422DAA">
        <w:rPr>
          <w:color w:val="000000" w:themeColor="text1"/>
          <w:u w:color="000000" w:themeColor="text1"/>
        </w:rPr>
        <w:t xml:space="preserve">that is required to be registered pursuant to this chapter.  </w:t>
      </w:r>
      <w:r w:rsidR="00422DAA" w:rsidRPr="00422DAA">
        <w:rPr>
          <w:color w:val="000000" w:themeColor="text1"/>
          <w:u w:color="000000" w:themeColor="text1"/>
        </w:rPr>
        <w:t xml:space="preserve">The Department of Motor Vehicles may not issue a registration until the infrastructure maintenance fee has </w:t>
      </w:r>
      <w:r w:rsidR="00422DAA" w:rsidRPr="00422DAA">
        <w:rPr>
          <w:color w:val="000000" w:themeColor="text1"/>
          <w:u w:color="000000" w:themeColor="text1"/>
        </w:rPr>
        <w:lastRenderedPageBreak/>
        <w:t xml:space="preserve">been collected.  </w:t>
      </w:r>
      <w:r w:rsidRPr="00422DAA">
        <w:rPr>
          <w:color w:val="000000" w:themeColor="text1"/>
          <w:u w:color="000000" w:themeColor="text1"/>
        </w:rPr>
        <w:t>The infrastructure maintenance fee must be credited to the State Highway Fund.</w:t>
      </w:r>
    </w:p>
    <w:p w:rsidR="00101287" w:rsidRPr="003C3846"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DAA">
        <w:rPr>
          <w:color w:val="000000" w:themeColor="text1"/>
          <w:u w:color="000000" w:themeColor="text1"/>
        </w:rPr>
        <w:tab/>
        <w:t>(B)</w:t>
      </w:r>
      <w:r w:rsidRPr="00422DAA">
        <w:rPr>
          <w:color w:val="000000" w:themeColor="text1"/>
          <w:u w:color="000000" w:themeColor="text1"/>
        </w:rPr>
        <w:tab/>
        <w:t xml:space="preserve">If upon purchasing or leasing the </w:t>
      </w:r>
      <w:r w:rsidR="00422DAA" w:rsidRPr="00422DAA">
        <w:rPr>
          <w:color w:val="000000" w:themeColor="text1"/>
          <w:u w:color="000000" w:themeColor="text1"/>
        </w:rPr>
        <w:t>item from a dealer</w:t>
      </w:r>
      <w:r w:rsidRPr="00422DAA">
        <w:rPr>
          <w:color w:val="000000" w:themeColor="text1"/>
          <w:u w:color="000000" w:themeColor="text1"/>
        </w:rPr>
        <w:t xml:space="preserve">, the owner first registers the </w:t>
      </w:r>
      <w:r w:rsidR="00422DAA" w:rsidRPr="00422DAA">
        <w:rPr>
          <w:color w:val="000000" w:themeColor="text1"/>
          <w:u w:color="000000" w:themeColor="text1"/>
        </w:rPr>
        <w:t>item</w:t>
      </w:r>
      <w:r w:rsidRPr="00422DAA">
        <w:rPr>
          <w:color w:val="000000" w:themeColor="text1"/>
          <w:u w:color="000000" w:themeColor="text1"/>
        </w:rPr>
        <w:t xml:space="preserve"> in this State, then the fee equals five percent, not to exceed five hundred dollars, of the gross proceeds of sales, or sales price, as those terms are defined in Chapter 36, Title 12.</w:t>
      </w:r>
      <w:r w:rsidR="003C3846">
        <w:rPr>
          <w:color w:val="000000" w:themeColor="text1"/>
          <w:u w:color="000000" w:themeColor="text1"/>
        </w:rPr>
        <w:t xml:space="preserve">  If the dealer holds a South Carolina retail license or offers to license and register the item, then the dealer must collect the fee and remit it to the Department of Motor Vehicles.</w:t>
      </w:r>
    </w:p>
    <w:p w:rsidR="00B35848" w:rsidRPr="00D95327" w:rsidRDefault="00101287"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DAA">
        <w:rPr>
          <w:color w:val="000000" w:themeColor="text1"/>
          <w:u w:color="000000" w:themeColor="text1"/>
        </w:rPr>
        <w:tab/>
        <w:t>(C)</w:t>
      </w:r>
      <w:r w:rsidR="00422DAA">
        <w:rPr>
          <w:color w:val="000000" w:themeColor="text1"/>
          <w:u w:color="000000" w:themeColor="text1"/>
        </w:rPr>
        <w:t>(1)</w:t>
      </w:r>
      <w:r w:rsidRPr="00422DAA">
        <w:rPr>
          <w:color w:val="000000" w:themeColor="text1"/>
          <w:u w:color="000000" w:themeColor="text1"/>
        </w:rPr>
        <w:tab/>
        <w:t xml:space="preserve">If upon purchasing or leasing the </w:t>
      </w:r>
      <w:r w:rsidR="00422DAA" w:rsidRPr="00422DAA">
        <w:rPr>
          <w:color w:val="000000" w:themeColor="text1"/>
          <w:u w:color="000000" w:themeColor="text1"/>
        </w:rPr>
        <w:t>item from a person other than a dealer</w:t>
      </w:r>
      <w:r w:rsidRPr="00422DAA">
        <w:rPr>
          <w:color w:val="000000" w:themeColor="text1"/>
          <w:u w:color="000000" w:themeColor="text1"/>
        </w:rPr>
        <w:t xml:space="preserve">, the owner first registers the </w:t>
      </w:r>
      <w:r w:rsidR="00422DAA">
        <w:rPr>
          <w:color w:val="000000" w:themeColor="text1"/>
          <w:u w:color="000000" w:themeColor="text1"/>
        </w:rPr>
        <w:t>item</w:t>
      </w:r>
      <w:r w:rsidRPr="00422DAA">
        <w:rPr>
          <w:color w:val="000000" w:themeColor="text1"/>
          <w:u w:color="000000" w:themeColor="text1"/>
        </w:rPr>
        <w:t xml:space="preserve"> in </w:t>
      </w:r>
      <w:r w:rsidR="00422DAA">
        <w:rPr>
          <w:color w:val="000000" w:themeColor="text1"/>
          <w:u w:color="000000" w:themeColor="text1"/>
        </w:rPr>
        <w:t>this</w:t>
      </w:r>
      <w:r w:rsidRPr="00422DAA">
        <w:rPr>
          <w:color w:val="000000" w:themeColor="text1"/>
          <w:u w:color="000000" w:themeColor="text1"/>
        </w:rPr>
        <w:t xml:space="preserve"> State, </w:t>
      </w:r>
      <w:r w:rsidR="003369B8">
        <w:rPr>
          <w:color w:val="000000" w:themeColor="text1"/>
          <w:u w:color="000000" w:themeColor="text1"/>
        </w:rPr>
        <w:t>then the fee equals five percent, not to exceed five hundred dollars, of the fair market value of the item.</w:t>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t>(2)</w:t>
      </w:r>
      <w:r w:rsidRPr="00D95327">
        <w:rPr>
          <w:color w:val="000000" w:themeColor="text1"/>
          <w:u w:color="000000" w:themeColor="text1"/>
        </w:rPr>
        <w:tab/>
        <w:t>Excluded from the fee imposed pursuant to this subsection are:</w:t>
      </w:r>
      <w:r w:rsidRPr="00D95327">
        <w:rPr>
          <w:color w:val="000000" w:themeColor="text1"/>
          <w:u w:color="000000" w:themeColor="text1"/>
        </w:rPr>
        <w:tab/>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(a)</w:t>
      </w:r>
      <w:r w:rsidRPr="00D95327">
        <w:rPr>
          <w:color w:val="000000" w:themeColor="text1"/>
          <w:u w:color="000000" w:themeColor="text1"/>
        </w:rPr>
        <w:tab/>
        <w:t>items transferred:</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(i)</w:t>
      </w:r>
      <w:r>
        <w:rPr>
          <w:color w:val="000000" w:themeColor="text1"/>
          <w:u w:color="000000" w:themeColor="text1"/>
        </w:rPr>
        <w:t xml:space="preserve"> </w:t>
      </w:r>
      <w:r w:rsidRPr="00D95327">
        <w:rPr>
          <w:color w:val="000000" w:themeColor="text1"/>
          <w:u w:color="000000" w:themeColor="text1"/>
        </w:rPr>
        <w:tab/>
        <w:t>to members of the immediate family;</w:t>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(ii)</w:t>
      </w:r>
      <w:r w:rsidRPr="00D95327">
        <w:rPr>
          <w:color w:val="000000" w:themeColor="text1"/>
          <w:u w:color="000000" w:themeColor="text1"/>
        </w:rPr>
        <w:tab/>
        <w:t>to a legal heir, legatee, or distribute;</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(iii)</w:t>
      </w:r>
      <w:r w:rsidRPr="00D95327">
        <w:rPr>
          <w:color w:val="000000" w:themeColor="text1"/>
          <w:u w:color="000000" w:themeColor="text1"/>
        </w:rPr>
        <w:tab/>
        <w:t>from an individual to a partnership upon formation of a partnership, or from a stockholder to a corporation upon formation of a corporation;</w:t>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(iv)</w:t>
      </w:r>
      <w:r w:rsidRPr="00D95327">
        <w:rPr>
          <w:color w:val="000000" w:themeColor="text1"/>
          <w:u w:color="000000" w:themeColor="text1"/>
        </w:rPr>
        <w:tab/>
        <w:t>to a licensed motor vehicle or motorcycle dealer for the purpose of resale;</w:t>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(v)</w:t>
      </w:r>
      <w:r w:rsidRPr="00D95327">
        <w:rPr>
          <w:color w:val="000000" w:themeColor="text1"/>
          <w:u w:color="000000" w:themeColor="text1"/>
        </w:rPr>
        <w:tab/>
        <w:t>to a financial institution for the purpose of resale;</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(vi)</w:t>
      </w:r>
      <w:r w:rsidRPr="00D95327">
        <w:rPr>
          <w:color w:val="000000" w:themeColor="text1"/>
          <w:u w:color="000000" w:themeColor="text1"/>
        </w:rPr>
        <w:tab/>
        <w:t>as a result of repossession to any other secured party, for the purpose of resale;</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(b)</w:t>
      </w:r>
      <w:r w:rsidRPr="00D95327">
        <w:rPr>
          <w:color w:val="000000" w:themeColor="text1"/>
          <w:u w:color="000000" w:themeColor="text1"/>
        </w:rPr>
        <w:tab/>
        <w:t>the fair market value of an item transferred to the seller or secured party in partial payment;</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(c)</w:t>
      </w:r>
      <w:r w:rsidRPr="00D95327">
        <w:rPr>
          <w:color w:val="000000" w:themeColor="text1"/>
          <w:u w:color="000000" w:themeColor="text1"/>
        </w:rPr>
        <w:tab/>
        <w:t>gross proceeds of transfers of items specifically exempted by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from the sales or use tax;</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(d)</w:t>
      </w:r>
      <w:r w:rsidRPr="00D95327">
        <w:rPr>
          <w:color w:val="000000" w:themeColor="text1"/>
          <w:u w:color="000000" w:themeColor="text1"/>
        </w:rPr>
        <w:tab/>
        <w:t>items where a sales or use tax has been paid on the transaction necessitating the transfer.</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t>(3)</w:t>
      </w:r>
      <w:r w:rsidRPr="00D95327">
        <w:rPr>
          <w:color w:val="000000" w:themeColor="text1"/>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t>(4)</w:t>
      </w:r>
      <w:r w:rsidRPr="00D95327">
        <w:rPr>
          <w:color w:val="000000" w:themeColor="text1"/>
          <w:u w:color="000000" w:themeColor="text1"/>
        </w:rPr>
        <w:tab/>
        <w:t>For purposes of this subsection:</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(a)</w:t>
      </w:r>
      <w:r w:rsidRPr="00D95327">
        <w:rPr>
          <w:color w:val="000000" w:themeColor="text1"/>
          <w:u w:color="000000" w:themeColor="text1"/>
        </w:rPr>
        <w:tab/>
        <w:t>‘Fair market value’ means the total purchase price less any trade</w:t>
      </w:r>
      <w:r>
        <w:rPr>
          <w:color w:val="000000" w:themeColor="text1"/>
          <w:u w:color="000000" w:themeColor="text1"/>
        </w:rPr>
        <w:noBreakHyphen/>
      </w:r>
      <w:r w:rsidRPr="00D95327">
        <w:rPr>
          <w:color w:val="000000" w:themeColor="text1"/>
          <w:u w:color="000000" w:themeColor="text1"/>
        </w:rPr>
        <w:t>in, or the valuation shown in a national publication of used values adopted by the department, less any trade</w:t>
      </w:r>
      <w:r>
        <w:rPr>
          <w:color w:val="000000" w:themeColor="text1"/>
          <w:u w:color="000000" w:themeColor="text1"/>
        </w:rPr>
        <w:noBreakHyphen/>
      </w:r>
      <w:r w:rsidRPr="00D95327">
        <w:rPr>
          <w:color w:val="000000" w:themeColor="text1"/>
          <w:u w:color="000000" w:themeColor="text1"/>
        </w:rPr>
        <w:t>in.</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lastRenderedPageBreak/>
        <w:tab/>
      </w:r>
      <w:r w:rsidRPr="00D95327">
        <w:rPr>
          <w:color w:val="000000" w:themeColor="text1"/>
          <w:u w:color="000000" w:themeColor="text1"/>
        </w:rPr>
        <w:tab/>
      </w:r>
      <w:r w:rsidRPr="00D95327">
        <w:rPr>
          <w:color w:val="000000" w:themeColor="text1"/>
          <w:u w:color="000000" w:themeColor="text1"/>
        </w:rPr>
        <w:tab/>
        <w:t>(b)</w:t>
      </w:r>
      <w:r w:rsidRPr="00D95327">
        <w:rPr>
          <w:color w:val="000000" w:themeColor="text1"/>
          <w:u w:color="000000" w:themeColor="text1"/>
        </w:rPr>
        <w:tab/>
        <w:t>‘Immediate family’ means spouse, parents, children, sisters, brothers, grandparents, and grandchildren.</w:t>
      </w:r>
    </w:p>
    <w:p w:rsidR="003369B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(c)</w:t>
      </w:r>
      <w:r w:rsidRPr="00D95327">
        <w:rPr>
          <w:color w:val="000000" w:themeColor="text1"/>
          <w:u w:color="000000" w:themeColor="text1"/>
        </w:rPr>
        <w:tab/>
        <w:t>‘Total purchase price’ means the price of an item agreed upon by the buyer and seller with an allowance for a trade</w:t>
      </w:r>
      <w:r>
        <w:rPr>
          <w:color w:val="000000" w:themeColor="text1"/>
          <w:u w:color="000000" w:themeColor="text1"/>
        </w:rPr>
        <w:noBreakHyphen/>
      </w:r>
      <w:r w:rsidRPr="00D95327">
        <w:rPr>
          <w:color w:val="000000" w:themeColor="text1"/>
          <w:u w:color="000000" w:themeColor="text1"/>
        </w:rPr>
        <w:t>in, if applicable.</w:t>
      </w:r>
    </w:p>
    <w:p w:rsidR="00101287" w:rsidRPr="00C82D32" w:rsidRDefault="00B35848"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upon purchasing or leasing the vehicle, the owners first registers the vehicle in another state, and </w:t>
      </w:r>
      <w:r w:rsidR="00101287" w:rsidRPr="00422DAA">
        <w:rPr>
          <w:color w:val="000000" w:themeColor="text1"/>
          <w:u w:color="000000" w:themeColor="text1"/>
        </w:rPr>
        <w:t>subsequently regi</w:t>
      </w:r>
      <w:r w:rsidR="00101287" w:rsidRPr="00C82D32">
        <w:rPr>
          <w:color w:val="000000" w:themeColor="text1"/>
          <w:u w:color="000000" w:themeColor="text1"/>
        </w:rPr>
        <w:t>sters the vehicle in this State, then the fee equals two hundred fifty dollars.</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t>(</w:t>
      </w:r>
      <w:r w:rsidR="00B35848">
        <w:rPr>
          <w:color w:val="000000" w:themeColor="text1"/>
          <w:u w:color="000000" w:themeColor="text1"/>
        </w:rPr>
        <w:t>E</w:t>
      </w:r>
      <w:r w:rsidRPr="00C82D32">
        <w:rPr>
          <w:color w:val="000000" w:themeColor="text1"/>
          <w:u w:color="000000" w:themeColor="text1"/>
        </w:rPr>
        <w:t>)(1)</w:t>
      </w:r>
      <w:r w:rsidRPr="00C82D32">
        <w:rPr>
          <w:color w:val="000000" w:themeColor="text1"/>
          <w:u w:color="000000" w:themeColor="text1"/>
        </w:rPr>
        <w:tab/>
        <w:t>The Department of Transportation shall allocate the first two hundred forty dollars from every fee collected pursuant to subsection</w:t>
      </w:r>
      <w:r w:rsidR="00B35848">
        <w:rPr>
          <w:color w:val="000000" w:themeColor="text1"/>
          <w:u w:color="000000" w:themeColor="text1"/>
        </w:rPr>
        <w:t>s</w:t>
      </w:r>
      <w:r w:rsidRPr="00C82D32">
        <w:rPr>
          <w:color w:val="000000" w:themeColor="text1"/>
          <w:u w:color="000000" w:themeColor="text1"/>
        </w:rPr>
        <w:t xml:space="preserve"> (B)</w:t>
      </w:r>
      <w:r w:rsidR="00B35848">
        <w:rPr>
          <w:color w:val="000000" w:themeColor="text1"/>
          <w:u w:color="000000" w:themeColor="text1"/>
        </w:rPr>
        <w:t xml:space="preserve"> and (C)</w:t>
      </w:r>
      <w:r w:rsidRPr="00C82D32">
        <w:rPr>
          <w:color w:val="000000" w:themeColor="text1"/>
          <w:u w:color="000000" w:themeColor="text1"/>
        </w:rPr>
        <w:t xml:space="preserve"> to the state</w:t>
      </w:r>
      <w:r>
        <w:rPr>
          <w:color w:val="000000" w:themeColor="text1"/>
          <w:u w:color="000000" w:themeColor="text1"/>
        </w:rPr>
        <w:noBreakHyphen/>
      </w:r>
      <w:r w:rsidRPr="00C82D32">
        <w:rPr>
          <w:color w:val="000000" w:themeColor="text1"/>
          <w:u w:color="000000" w:themeColor="text1"/>
        </w:rPr>
        <w:t>funded resurfacing program. The Department of Transportation shall develop and implement a needs</w:t>
      </w:r>
      <w:r>
        <w:rPr>
          <w:color w:val="000000" w:themeColor="text1"/>
          <w:u w:color="000000" w:themeColor="text1"/>
        </w:rPr>
        <w:noBreakHyphen/>
      </w:r>
      <w:r w:rsidRPr="00C82D32">
        <w:rPr>
          <w:color w:val="000000" w:themeColor="text1"/>
          <w:u w:color="000000" w:themeColor="text1"/>
        </w:rPr>
        <w:t>based methodology to distribute revenue within the state</w:t>
      </w:r>
      <w:r>
        <w:rPr>
          <w:color w:val="000000" w:themeColor="text1"/>
          <w:u w:color="000000" w:themeColor="text1"/>
        </w:rPr>
        <w:noBreakHyphen/>
      </w:r>
      <w:r w:rsidRPr="00C82D32">
        <w:rPr>
          <w:color w:val="000000" w:themeColor="text1"/>
          <w:u w:color="000000" w:themeColor="text1"/>
        </w:rPr>
        <w:t>funded resurfacing program, which shall include consideration on a county</w:t>
      </w:r>
      <w:r>
        <w:rPr>
          <w:color w:val="000000" w:themeColor="text1"/>
          <w:u w:color="000000" w:themeColor="text1"/>
        </w:rPr>
        <w:noBreakHyphen/>
      </w:r>
      <w:r w:rsidRPr="00C82D32">
        <w:rPr>
          <w:color w:val="000000" w:themeColor="text1"/>
          <w:u w:color="000000" w:themeColor="text1"/>
        </w:rPr>
        <w:t>by</w:t>
      </w:r>
      <w:r>
        <w:rPr>
          <w:color w:val="000000" w:themeColor="text1"/>
          <w:u w:color="000000" w:themeColor="text1"/>
        </w:rPr>
        <w:noBreakHyphen/>
      </w:r>
      <w:r w:rsidRPr="00C82D32">
        <w:rPr>
          <w:color w:val="000000" w:themeColor="text1"/>
          <w:u w:color="000000" w:themeColor="text1"/>
        </w:rPr>
        <w:t>county basis, to ensure that each county in the State is guaranteed funding for resurfacing.</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(2)</w:t>
      </w:r>
      <w:r w:rsidRPr="00C82D32">
        <w:rPr>
          <w:color w:val="000000" w:themeColor="text1"/>
          <w:u w:color="000000" w:themeColor="text1"/>
        </w:rPr>
        <w:tab/>
        <w:t>The Department of Transportation shall reduce the allocation to the state</w:t>
      </w:r>
      <w:r>
        <w:rPr>
          <w:color w:val="000000" w:themeColor="text1"/>
          <w:u w:color="000000" w:themeColor="text1"/>
        </w:rPr>
        <w:noBreakHyphen/>
      </w:r>
      <w:r w:rsidRPr="00C82D32">
        <w:rPr>
          <w:color w:val="000000" w:themeColor="text1"/>
          <w:u w:color="000000" w:themeColor="text1"/>
        </w:rPr>
        <w:t>funded resurfacing program required in item (1) in proportion to the amounts transferred to the South Carolina Transportation Infrastructure Bank pursuant to subsection (E).</w:t>
      </w:r>
    </w:p>
    <w:p w:rsidR="00101287" w:rsidRPr="00C82D32" w:rsidRDefault="00B35848"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101287" w:rsidRPr="00C82D32">
        <w:rPr>
          <w:color w:val="000000" w:themeColor="text1"/>
          <w:u w:color="000000" w:themeColor="text1"/>
        </w:rPr>
        <w:t>)(1)</w:t>
      </w:r>
      <w:r w:rsidR="00101287" w:rsidRPr="00C82D32">
        <w:rPr>
          <w:color w:val="000000" w:themeColor="text1"/>
          <w:u w:color="000000" w:themeColor="text1"/>
        </w:rPr>
        <w:tab/>
        <w:t xml:space="preserve">The Department of Transportation shall identify bridge and road projects to be financed utilizing </w:t>
      </w:r>
      <w:r w:rsidR="001C7AAD">
        <w:rPr>
          <w:color w:val="000000" w:themeColor="text1"/>
          <w:u w:color="000000" w:themeColor="text1"/>
        </w:rPr>
        <w:t>nontax</w:t>
      </w:r>
      <w:r w:rsidR="00101287" w:rsidRPr="00C82D32">
        <w:rPr>
          <w:color w:val="000000" w:themeColor="text1"/>
          <w:u w:color="000000" w:themeColor="text1"/>
        </w:rPr>
        <w:t xml:space="preserve"> revenue transferred to the bank by the Department of Transportation in an amount equal to the financing requirements related to projects selected pursuant to this section, provided that: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001C7AAD">
        <w:rPr>
          <w:color w:val="000000" w:themeColor="text1"/>
          <w:u w:color="000000" w:themeColor="text1"/>
        </w:rPr>
        <w:t>(a)</w:t>
      </w:r>
      <w:r w:rsidR="001C7AAD">
        <w:rPr>
          <w:color w:val="000000" w:themeColor="text1"/>
          <w:u w:color="000000" w:themeColor="text1"/>
        </w:rPr>
        <w:tab/>
      </w:r>
      <w:r w:rsidRPr="00C82D32">
        <w:rPr>
          <w:color w:val="000000" w:themeColor="text1"/>
          <w:u w:color="000000" w:themeColor="text1"/>
        </w:rPr>
        <w:t>Fifty million dollars in revenue utilized by the bank shall be used to finance bridge replacement, rehabilitation projects, and expansion and improvements on existing roads in the State Highway System.</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t>(b)</w:t>
      </w:r>
      <w:r w:rsidRPr="00C82D32">
        <w:rPr>
          <w:color w:val="000000" w:themeColor="text1"/>
          <w:u w:color="000000" w:themeColor="text1"/>
        </w:rPr>
        <w:tab/>
        <w:t>Funds in excess of fifty million dollars utilized by the bank shall be used to finance expansion and improvements to existing mainline interstates.</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(2)</w:t>
      </w:r>
      <w:r w:rsidRPr="00C82D32">
        <w:rPr>
          <w:color w:val="000000" w:themeColor="text1"/>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Pr>
          <w:color w:val="000000" w:themeColor="text1"/>
          <w:u w:color="000000" w:themeColor="text1"/>
        </w:rPr>
        <w:noBreakHyphen/>
      </w:r>
      <w:r w:rsidRPr="00C82D32">
        <w:rPr>
          <w:color w:val="000000" w:themeColor="text1"/>
          <w:u w:color="000000" w:themeColor="text1"/>
        </w:rPr>
        <w:t>43</w:t>
      </w:r>
      <w:r>
        <w:rPr>
          <w:color w:val="000000" w:themeColor="text1"/>
          <w:u w:color="000000" w:themeColor="text1"/>
        </w:rPr>
        <w:noBreakHyphen/>
      </w:r>
      <w:r w:rsidRPr="00C82D32">
        <w:rPr>
          <w:color w:val="000000" w:themeColor="text1"/>
          <w:u w:color="000000" w:themeColor="text1"/>
        </w:rPr>
        <w:t>180, prior to approving a project for financing.</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(3)</w:t>
      </w:r>
      <w:r w:rsidRPr="00C82D32">
        <w:rPr>
          <w:color w:val="000000" w:themeColor="text1"/>
          <w:u w:color="000000" w:themeColor="text1"/>
        </w:rPr>
        <w:tab/>
        <w:t xml:space="preserve">Following consideration by the Joint Bond Review Committee, the bank shall approve the projects to be financed. Upon approval, the bank shall provide the Department of Transportation with written notice that identifies each project selected, the amount of </w:t>
      </w:r>
      <w:r w:rsidR="001C7AAD">
        <w:rPr>
          <w:color w:val="000000" w:themeColor="text1"/>
          <w:u w:color="000000" w:themeColor="text1"/>
        </w:rPr>
        <w:t>nontax</w:t>
      </w:r>
      <w:r w:rsidRPr="00C82D32">
        <w:rPr>
          <w:color w:val="000000" w:themeColor="text1"/>
          <w:u w:color="000000" w:themeColor="text1"/>
        </w:rPr>
        <w:t xml:space="preserve"> revenue that must be transferred to the bank for financing </w:t>
      </w:r>
      <w:r w:rsidRPr="00C82D32">
        <w:rPr>
          <w:color w:val="000000" w:themeColor="text1"/>
          <w:u w:color="000000" w:themeColor="text1"/>
        </w:rPr>
        <w:lastRenderedPageBreak/>
        <w:t>each project, a schedule for the transfers, and any other information necessary to carrying out the financing of each project.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(4)</w:t>
      </w:r>
      <w:r w:rsidRPr="00C82D32">
        <w:rPr>
          <w:color w:val="000000" w:themeColor="text1"/>
          <w:u w:color="000000" w:themeColor="text1"/>
        </w:rPr>
        <w:tab/>
        <w:t xml:space="preserve">Upon receipt of the notice provided in item (3), the Department of Transportation shall transfer </w:t>
      </w:r>
      <w:r w:rsidR="001C7AAD">
        <w:rPr>
          <w:color w:val="000000" w:themeColor="text1"/>
          <w:u w:color="000000" w:themeColor="text1"/>
        </w:rPr>
        <w:t>nontax</w:t>
      </w:r>
      <w:r w:rsidRPr="00C82D32">
        <w:rPr>
          <w:color w:val="000000" w:themeColor="text1"/>
          <w:u w:color="000000" w:themeColor="text1"/>
        </w:rPr>
        <w:t xml:space="preserve"> revenue to the bank in the amounts and upon the schedule provided in the notice. The department shall take any other action identified in the notice that is necessary for financing each project.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(5)</w:t>
      </w:r>
      <w:r w:rsidRPr="00C82D32">
        <w:rPr>
          <w:color w:val="000000" w:themeColor="text1"/>
          <w:u w:color="000000" w:themeColor="text1"/>
        </w:rPr>
        <w:tab/>
        <w:t>Projects financed utilizing funds transferred pursuant to this subsection shall not require a local match.</w:t>
      </w:r>
    </w:p>
    <w:p w:rsidR="00101287" w:rsidRPr="00C82D32" w:rsidRDefault="00B35848"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101287" w:rsidRPr="00C82D32">
        <w:rPr>
          <w:color w:val="000000" w:themeColor="text1"/>
          <w:u w:color="000000" w:themeColor="text1"/>
        </w:rPr>
        <w:t>)</w:t>
      </w:r>
      <w:r w:rsidR="00101287" w:rsidRPr="00C82D32">
        <w:rPr>
          <w:color w:val="000000" w:themeColor="text1"/>
          <w:u w:color="000000" w:themeColor="text1"/>
        </w:rPr>
        <w:tab/>
        <w:t>The Secretary of Transportation shall apply funds supplanted by the operation of this section to prioritized bridge and resurfacing needs.”</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B.</w:t>
      </w:r>
      <w:r w:rsidRPr="00C82D32">
        <w:rPr>
          <w:color w:val="000000" w:themeColor="text1"/>
          <w:u w:color="000000" w:themeColor="text1"/>
        </w:rPr>
        <w:tab/>
        <w:t xml:space="preserve">This SECTION takes effect on July 1, 2017. </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5.</w:t>
      </w:r>
      <w:r w:rsidRPr="001C7DB4">
        <w:rPr>
          <w:color w:val="000000" w:themeColor="text1"/>
          <w:u w:color="000000" w:themeColor="text1"/>
        </w:rPr>
        <w:tab/>
        <w:t>A.</w:t>
      </w:r>
      <w:r w:rsidRPr="001C7DB4">
        <w:rPr>
          <w:color w:val="000000" w:themeColor="text1"/>
          <w:u w:color="000000" w:themeColor="text1"/>
        </w:rPr>
        <w:tab/>
        <w:t>Chapter 3, Title 56 of the 1976 Code is amended by adding:</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645.</w:t>
      </w:r>
      <w:r w:rsidRPr="001C7DB4">
        <w:rPr>
          <w:color w:val="000000" w:themeColor="text1"/>
          <w:u w:color="000000" w:themeColor="text1"/>
        </w:rPr>
        <w:tab/>
        <w:t>(A)</w:t>
      </w:r>
      <w:r w:rsidRPr="001C7DB4">
        <w:rPr>
          <w:color w:val="000000" w:themeColor="text1"/>
          <w:u w:color="000000" w:themeColor="text1"/>
        </w:rPr>
        <w:tab/>
        <w:t>In addition to the registration fees imposed by this chapter, the owner of motor vehicles that are powered: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(1)</w:t>
      </w:r>
      <w:r w:rsidRPr="001C7DB4">
        <w:rPr>
          <w:color w:val="000000" w:themeColor="text1"/>
          <w:u w:color="000000" w:themeColor="text1"/>
        </w:rPr>
        <w:tab/>
        <w:t>exclusively by electricity, hydrogen, or any fuel other than motor fuel, as defined in Section 12</w:t>
      </w:r>
      <w:r w:rsidR="00101287">
        <w:rPr>
          <w:color w:val="000000" w:themeColor="text1"/>
          <w:u w:color="000000" w:themeColor="text1"/>
        </w:rPr>
        <w:noBreakHyphen/>
      </w:r>
      <w:r w:rsidRPr="001C7DB4">
        <w:rPr>
          <w:color w:val="000000" w:themeColor="text1"/>
          <w:u w:color="000000" w:themeColor="text1"/>
        </w:rPr>
        <w:t>28</w:t>
      </w:r>
      <w:r w:rsidR="00101287">
        <w:rPr>
          <w:color w:val="000000" w:themeColor="text1"/>
          <w:u w:color="000000" w:themeColor="text1"/>
        </w:rPr>
        <w:noBreakHyphen/>
      </w:r>
      <w:r w:rsidRPr="001C7DB4">
        <w:rPr>
          <w:color w:val="000000" w:themeColor="text1"/>
          <w:u w:color="000000" w:themeColor="text1"/>
        </w:rPr>
        <w:t>110(39), that are not subject to motor fuel user fees imposed by Chapter 28, Title 12 shall pay a biennial road use fee of one hundred twenty dollars; and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(2)</w:t>
      </w:r>
      <w:r w:rsidRPr="001C7DB4">
        <w:rPr>
          <w:color w:val="000000" w:themeColor="text1"/>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(B)</w:t>
      </w:r>
      <w:r w:rsidRPr="001C7DB4">
        <w:rPr>
          <w:color w:val="000000" w:themeColor="text1"/>
          <w:u w:color="000000" w:themeColor="text1"/>
        </w:rPr>
        <w:tab/>
        <w:t>All of the fees collected pursuant to this section must be credited to the State Highway Fund.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(C)</w:t>
      </w:r>
      <w:r w:rsidRPr="001C7DB4">
        <w:rPr>
          <w:color w:val="000000" w:themeColor="text1"/>
          <w:u w:color="000000" w:themeColor="text1"/>
        </w:rPr>
        <w:tab/>
        <w:t>The Department of Motor Vehicles shall collect this fee at the same time as the vehicle subject to the fee is registered.”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B.</w:t>
      </w:r>
      <w:r w:rsidRPr="001C7DB4">
        <w:rPr>
          <w:color w:val="000000" w:themeColor="text1"/>
          <w:u w:color="000000" w:themeColor="text1"/>
        </w:rPr>
        <w:tab/>
        <w:t>This SECTION takes effect January 1, 2018.</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3400AD"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6.</w:t>
      </w:r>
      <w:r w:rsidRPr="001C7DB4">
        <w:rPr>
          <w:color w:val="000000" w:themeColor="text1"/>
          <w:u w:color="000000" w:themeColor="text1"/>
        </w:rPr>
        <w:tab/>
      </w:r>
      <w:r w:rsidR="00101287" w:rsidRPr="00C82D32">
        <w:rPr>
          <w:color w:val="000000" w:themeColor="text1"/>
          <w:u w:color="000000" w:themeColor="text1"/>
        </w:rPr>
        <w:t>A.</w:t>
      </w:r>
      <w:r w:rsidR="00101287" w:rsidRPr="00C82D32">
        <w:rPr>
          <w:color w:val="000000" w:themeColor="text1"/>
          <w:u w:color="000000" w:themeColor="text1"/>
        </w:rPr>
        <w:tab/>
        <w:t>Section 12</w:t>
      </w:r>
      <w:r w:rsidR="00101287">
        <w:rPr>
          <w:color w:val="000000" w:themeColor="text1"/>
          <w:u w:color="000000" w:themeColor="text1"/>
        </w:rPr>
        <w:noBreakHyphen/>
      </w:r>
      <w:r w:rsidR="00101287" w:rsidRPr="00C82D32">
        <w:rPr>
          <w:color w:val="000000" w:themeColor="text1"/>
          <w:u w:color="000000" w:themeColor="text1"/>
        </w:rPr>
        <w:t>36</w:t>
      </w:r>
      <w:r w:rsidR="00101287">
        <w:rPr>
          <w:color w:val="000000" w:themeColor="text1"/>
          <w:u w:color="000000" w:themeColor="text1"/>
        </w:rPr>
        <w:noBreakHyphen/>
      </w:r>
      <w:r w:rsidR="00101287" w:rsidRPr="00C82D32">
        <w:rPr>
          <w:color w:val="000000" w:themeColor="text1"/>
          <w:u w:color="000000" w:themeColor="text1"/>
        </w:rPr>
        <w:t>2110(A) of the 1976 Code is amended to read:</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t>“Section 12</w:t>
      </w:r>
      <w:r>
        <w:rPr>
          <w:color w:val="000000" w:themeColor="text1"/>
          <w:u w:color="000000" w:themeColor="text1"/>
        </w:rPr>
        <w:noBreakHyphen/>
      </w:r>
      <w:r w:rsidRPr="00C82D32">
        <w:rPr>
          <w:color w:val="000000" w:themeColor="text1"/>
          <w:u w:color="000000" w:themeColor="text1"/>
        </w:rPr>
        <w:t>36</w:t>
      </w:r>
      <w:r>
        <w:rPr>
          <w:color w:val="000000" w:themeColor="text1"/>
          <w:u w:color="000000" w:themeColor="text1"/>
        </w:rPr>
        <w:noBreakHyphen/>
      </w:r>
      <w:r w:rsidRPr="00C82D32">
        <w:rPr>
          <w:color w:val="000000" w:themeColor="text1"/>
          <w:u w:color="000000" w:themeColor="text1"/>
        </w:rPr>
        <w:t>2110.</w:t>
      </w:r>
      <w:r w:rsidRPr="00C82D32">
        <w:rPr>
          <w:color w:val="000000" w:themeColor="text1"/>
          <w:u w:color="000000" w:themeColor="text1"/>
        </w:rPr>
        <w:tab/>
        <w:t>(A)</w:t>
      </w:r>
      <w:r w:rsidRPr="00C82D32">
        <w:rPr>
          <w:color w:val="000000" w:themeColor="text1"/>
          <w:u w:val="single" w:color="000000" w:themeColor="text1"/>
        </w:rPr>
        <w:t>(1)</w:t>
      </w:r>
      <w:r w:rsidRPr="00C82D32">
        <w:rPr>
          <w:color w:val="000000" w:themeColor="text1"/>
          <w:u w:color="000000" w:themeColor="text1"/>
        </w:rPr>
        <w:tab/>
        <w:t>The maximum tax imposed by this chapter is three hundred dollars for each sale made after June 30, 1984, or lease executed</w:t>
      </w:r>
      <w:r w:rsidRPr="00C82D32">
        <w:rPr>
          <w:color w:val="000000" w:themeColor="text1"/>
          <w:u w:val="single" w:color="000000" w:themeColor="text1"/>
        </w:rPr>
        <w:t>,</w:t>
      </w:r>
      <w:r w:rsidRPr="00C82D32">
        <w:rPr>
          <w:color w:val="000000" w:themeColor="text1"/>
          <w:u w:color="000000" w:themeColor="text1"/>
        </w:rPr>
        <w:t xml:space="preserve"> after August 31, 1985, of each:</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lastRenderedPageBreak/>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(1)</w:t>
      </w:r>
      <w:r w:rsidRPr="00C82D32">
        <w:rPr>
          <w:color w:val="000000" w:themeColor="text1"/>
          <w:u w:val="single" w:color="000000" w:themeColor="text1"/>
        </w:rPr>
        <w:t>(a)</w:t>
      </w:r>
      <w:r w:rsidRPr="00C82D32">
        <w:rPr>
          <w:color w:val="000000" w:themeColor="text1"/>
          <w:u w:color="000000" w:themeColor="text1"/>
        </w:rPr>
        <w:tab/>
        <w:t>aircraft, including unassembled aircraft which is to be assembled by the purchaser, but not items to be added to the unassembled aircraft;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(2)</w:t>
      </w:r>
      <w:r w:rsidRPr="00C82D32">
        <w:rPr>
          <w:color w:val="000000" w:themeColor="text1"/>
          <w:u w:val="single" w:color="000000" w:themeColor="text1"/>
        </w:rPr>
        <w:t>(b)</w:t>
      </w:r>
      <w:r w:rsidRPr="00C82D32">
        <w:rPr>
          <w:color w:val="000000" w:themeColor="text1"/>
          <w:u w:color="000000" w:themeColor="text1"/>
        </w:rPr>
        <w:tab/>
      </w:r>
      <w:r w:rsidRPr="00C82D32">
        <w:rPr>
          <w:strike/>
          <w:color w:val="000000" w:themeColor="text1"/>
          <w:u w:color="000000" w:themeColor="text1"/>
        </w:rPr>
        <w:t>motor vehicle</w:t>
      </w:r>
      <w:r w:rsidRPr="00C82D32">
        <w:rPr>
          <w:color w:val="000000" w:themeColor="text1"/>
          <w:u w:color="000000" w:themeColor="text1"/>
        </w:rPr>
        <w:t xml:space="preserve"> </w:t>
      </w:r>
      <w:r w:rsidRPr="00C82D32">
        <w:rPr>
          <w:color w:val="000000" w:themeColor="text1"/>
          <w:u w:val="single" w:color="000000" w:themeColor="text1"/>
        </w:rPr>
        <w:t>Reserved</w:t>
      </w:r>
      <w:r w:rsidRPr="00C82D32">
        <w:rPr>
          <w:color w:val="000000" w:themeColor="text1"/>
          <w:u w:color="000000" w:themeColor="text1"/>
        </w:rPr>
        <w: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(3)</w:t>
      </w:r>
      <w:r w:rsidRPr="00C82D32">
        <w:rPr>
          <w:color w:val="000000" w:themeColor="text1"/>
          <w:u w:val="single" w:color="000000" w:themeColor="text1"/>
        </w:rPr>
        <w:t>(c)</w:t>
      </w:r>
      <w:r w:rsidRPr="00C82D32">
        <w:rPr>
          <w:color w:val="000000" w:themeColor="text1"/>
          <w:u w:color="000000" w:themeColor="text1"/>
        </w:rPr>
        <w:tab/>
      </w:r>
      <w:r w:rsidRPr="00C82D32">
        <w:rPr>
          <w:strike/>
          <w:color w:val="000000" w:themeColor="text1"/>
          <w:u w:color="000000" w:themeColor="text1"/>
        </w:rPr>
        <w:t>motorcycle</w:t>
      </w:r>
      <w:r w:rsidRPr="00C82D32">
        <w:rPr>
          <w:color w:val="000000" w:themeColor="text1"/>
          <w:u w:color="000000" w:themeColor="text1"/>
        </w:rPr>
        <w:t xml:space="preserve"> </w:t>
      </w:r>
      <w:r w:rsidRPr="00C82D32">
        <w:rPr>
          <w:color w:val="000000" w:themeColor="text1"/>
          <w:u w:val="single" w:color="000000" w:themeColor="text1"/>
        </w:rPr>
        <w:t>Reserved</w:t>
      </w:r>
      <w:r w:rsidRPr="00C82D32">
        <w:rPr>
          <w:color w:val="000000" w:themeColor="text1"/>
          <w:u w:color="000000" w:themeColor="text1"/>
        </w:rPr>
        <w: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(4)</w:t>
      </w:r>
      <w:r w:rsidRPr="00C82D32">
        <w:rPr>
          <w:color w:val="000000" w:themeColor="text1"/>
          <w:u w:val="single" w:color="000000" w:themeColor="text1"/>
        </w:rPr>
        <w:t>(d)</w:t>
      </w:r>
      <w:r w:rsidRPr="00C82D32">
        <w:rPr>
          <w:color w:val="000000" w:themeColor="text1"/>
          <w:u w:color="000000" w:themeColor="text1"/>
        </w:rPr>
        <w:tab/>
        <w:t>boat;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(5)</w:t>
      </w:r>
      <w:r w:rsidRPr="00C82D32">
        <w:rPr>
          <w:color w:val="000000" w:themeColor="text1"/>
          <w:u w:val="single" w:color="000000" w:themeColor="text1"/>
        </w:rPr>
        <w:t>(e)</w:t>
      </w:r>
      <w:r w:rsidRPr="00C82D32">
        <w:rPr>
          <w:color w:val="000000" w:themeColor="text1"/>
          <w:u w:color="000000" w:themeColor="text1"/>
        </w:rPr>
        <w:tab/>
        <w:t>trailer or semitrailer, pulled by a truck tractor, as defined in 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Pr="00C82D32">
        <w:rPr>
          <w:color w:val="000000" w:themeColor="text1"/>
          <w:u w:color="000000" w:themeColor="text1"/>
        </w:rPr>
        <w:t>20, and horse trailers, but not including house trailers or campers as defined in 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Pr="00C82D32">
        <w:rPr>
          <w:color w:val="000000" w:themeColor="text1"/>
          <w:u w:color="000000" w:themeColor="text1"/>
        </w:rPr>
        <w:t>710 or a fire safety education trailer;</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(6)</w:t>
      </w:r>
      <w:r w:rsidRPr="00C82D32">
        <w:rPr>
          <w:color w:val="000000" w:themeColor="text1"/>
          <w:u w:val="single" w:color="000000" w:themeColor="text1"/>
        </w:rPr>
        <w:t>(f)</w:t>
      </w:r>
      <w:r w:rsidRPr="00C82D32">
        <w:rPr>
          <w:color w:val="000000" w:themeColor="text1"/>
          <w:u w:color="000000" w:themeColor="text1"/>
        </w:rPr>
        <w:tab/>
        <w:t>recreational vehicle, including tent campers, travel trailer, park model, park trailer, motor home, and fifth wheel; or</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(7)</w:t>
      </w:r>
      <w:r w:rsidRPr="00C82D32">
        <w:rPr>
          <w:color w:val="000000" w:themeColor="text1"/>
          <w:u w:val="single" w:color="000000" w:themeColor="text1"/>
        </w:rPr>
        <w:t>(g)</w:t>
      </w:r>
      <w:r w:rsidRPr="00C82D32">
        <w:rPr>
          <w:color w:val="000000" w:themeColor="text1"/>
          <w:u w:color="000000" w:themeColor="text1"/>
        </w:rPr>
        <w:tab/>
        <w:t>self</w:t>
      </w:r>
      <w:r>
        <w:rPr>
          <w:color w:val="000000" w:themeColor="text1"/>
          <w:u w:color="000000" w:themeColor="text1"/>
        </w:rPr>
        <w:noBreakHyphen/>
      </w:r>
      <w:r w:rsidRPr="00C82D32">
        <w:rPr>
          <w:color w:val="000000" w:themeColor="text1"/>
          <w:u w:color="000000" w:themeColor="text1"/>
        </w:rPr>
        <w:t>propelled light construction equipment with compatible attachments limited to a maximum of one hundred sixty net engine horsepower.</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val="single" w:color="000000" w:themeColor="text1"/>
        </w:rPr>
        <w:t>(2)</w:t>
      </w:r>
      <w:r w:rsidRPr="00C82D32">
        <w:rPr>
          <w:color w:val="000000" w:themeColor="text1"/>
          <w:u w:color="000000" w:themeColor="text1"/>
        </w:rPr>
        <w:tab/>
        <w:t xml:space="preserve">In the case of a lease, the total tax rate required by </w:t>
      </w:r>
      <w:r w:rsidRPr="00C82D32">
        <w:rPr>
          <w:strike/>
          <w:color w:val="000000" w:themeColor="text1"/>
          <w:u w:color="000000" w:themeColor="text1"/>
        </w:rPr>
        <w:t>law</w:t>
      </w:r>
      <w:r w:rsidRPr="00C82D32">
        <w:rPr>
          <w:color w:val="000000" w:themeColor="text1"/>
          <w:u w:color="000000" w:themeColor="text1"/>
        </w:rPr>
        <w:t xml:space="preserve"> </w:t>
      </w:r>
      <w:r w:rsidRPr="00C82D32">
        <w:rPr>
          <w:color w:val="000000" w:themeColor="text1"/>
          <w:u w:val="single" w:color="000000" w:themeColor="text1"/>
        </w:rPr>
        <w:t>this section</w:t>
      </w:r>
      <w:r w:rsidRPr="00C82D32">
        <w:rPr>
          <w:color w:val="000000" w:themeColor="text1"/>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val="single" w:color="000000" w:themeColor="text1"/>
        </w:rPr>
        <w:t>(3)</w:t>
      </w:r>
      <w:r w:rsidRPr="00C82D32">
        <w:rPr>
          <w:color w:val="000000" w:themeColor="text1"/>
          <w:u w:color="000000" w:themeColor="text1"/>
        </w:rPr>
        <w:tab/>
      </w:r>
      <w:r w:rsidRPr="00C82D32">
        <w:rPr>
          <w:color w:val="000000" w:themeColor="text1"/>
          <w:u w:val="single" w:color="000000" w:themeColor="text1"/>
        </w:rPr>
        <w:t xml:space="preserve">Notwithstanding any other provision of this subsection, after June 30, 2017, the maximum tax imposed pursuant to this chapter on the sale, lease, or registration of an item enumerated in item (1) only applies to items not subject to the fee </w:t>
      </w:r>
      <w:r w:rsidR="002856D8">
        <w:rPr>
          <w:color w:val="000000" w:themeColor="text1"/>
          <w:u w:val="single" w:color="000000" w:themeColor="text1"/>
        </w:rPr>
        <w:t>pursuant to</w:t>
      </w:r>
      <w:r w:rsidRPr="00C82D32">
        <w:rPr>
          <w:color w:val="000000" w:themeColor="text1"/>
          <w:u w:val="single" w:color="000000" w:themeColor="text1"/>
        </w:rPr>
        <w:t xml:space="preserve"> Section 56</w:t>
      </w:r>
      <w:r>
        <w:rPr>
          <w:color w:val="000000" w:themeColor="text1"/>
          <w:u w:val="single" w:color="000000" w:themeColor="text1"/>
        </w:rPr>
        <w:noBreakHyphen/>
      </w:r>
      <w:r w:rsidRPr="00C82D32">
        <w:rPr>
          <w:color w:val="000000" w:themeColor="text1"/>
          <w:u w:val="single" w:color="000000" w:themeColor="text1"/>
        </w:rPr>
        <w:t>3</w:t>
      </w:r>
      <w:r>
        <w:rPr>
          <w:color w:val="000000" w:themeColor="text1"/>
          <w:u w:val="single" w:color="000000" w:themeColor="text1"/>
        </w:rPr>
        <w:noBreakHyphen/>
      </w:r>
      <w:r w:rsidRPr="00C82D32">
        <w:rPr>
          <w:color w:val="000000" w:themeColor="text1"/>
          <w:u w:val="single" w:color="000000" w:themeColor="text1"/>
        </w:rPr>
        <w:t>627.</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val="single" w:color="000000" w:themeColor="text1"/>
        </w:rPr>
        <w:t>(4)</w:t>
      </w:r>
      <w:r w:rsidRPr="00C82D32">
        <w:rPr>
          <w:color w:val="000000" w:themeColor="text1"/>
          <w:u w:color="000000" w:themeColor="text1"/>
        </w:rPr>
        <w:tab/>
      </w:r>
      <w:r w:rsidRPr="00C82D32">
        <w:rPr>
          <w:color w:val="000000" w:themeColor="text1"/>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Pr>
          <w:color w:val="000000" w:themeColor="text1"/>
          <w:u w:val="single" w:color="000000" w:themeColor="text1"/>
        </w:rPr>
        <w:noBreakHyphen/>
      </w:r>
      <w:r w:rsidRPr="00C82D32">
        <w:rPr>
          <w:color w:val="000000" w:themeColor="text1"/>
          <w:u w:val="single" w:color="000000" w:themeColor="text1"/>
        </w:rPr>
        <w:t>21</w:t>
      </w:r>
      <w:r>
        <w:rPr>
          <w:color w:val="000000" w:themeColor="text1"/>
          <w:u w:val="single" w:color="000000" w:themeColor="text1"/>
        </w:rPr>
        <w:noBreakHyphen/>
      </w:r>
      <w:r w:rsidRPr="00C82D32">
        <w:rPr>
          <w:color w:val="000000" w:themeColor="text1"/>
          <w:u w:val="single" w:color="000000" w:themeColor="text1"/>
        </w:rPr>
        <w:t>1010, or any other provision of law, any revenue resulting from the increase contained in this item must be credited to the State Highway Fund.</w:t>
      </w:r>
      <w:r w:rsidRPr="00C82D32">
        <w:rPr>
          <w:color w:val="000000" w:themeColor="text1"/>
          <w:u w:color="000000" w:themeColor="text1"/>
        </w:rPr>
        <w: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B.</w:t>
      </w:r>
      <w:r w:rsidRPr="00C82D32">
        <w:rPr>
          <w:color w:val="000000" w:themeColor="text1"/>
          <w:u w:color="000000" w:themeColor="text1"/>
        </w:rPr>
        <w:tab/>
        <w:t>Section 12</w:t>
      </w:r>
      <w:r>
        <w:rPr>
          <w:color w:val="000000" w:themeColor="text1"/>
          <w:u w:color="000000" w:themeColor="text1"/>
        </w:rPr>
        <w:noBreakHyphen/>
      </w:r>
      <w:r w:rsidRPr="00C82D32">
        <w:rPr>
          <w:color w:val="000000" w:themeColor="text1"/>
          <w:u w:color="000000" w:themeColor="text1"/>
        </w:rPr>
        <w:t>36</w:t>
      </w:r>
      <w:r>
        <w:rPr>
          <w:color w:val="000000" w:themeColor="text1"/>
          <w:u w:color="000000" w:themeColor="text1"/>
        </w:rPr>
        <w:noBreakHyphen/>
      </w:r>
      <w:r w:rsidRPr="00C82D32">
        <w:rPr>
          <w:color w:val="000000" w:themeColor="text1"/>
          <w:u w:color="000000" w:themeColor="text1"/>
        </w:rPr>
        <w:t>2120 of the 1976 Code, as last amended by Act</w:t>
      </w:r>
      <w:r w:rsidR="002856D8">
        <w:rPr>
          <w:color w:val="000000" w:themeColor="text1"/>
          <w:u w:color="000000" w:themeColor="text1"/>
        </w:rPr>
        <w:t xml:space="preserve"> 256 of 2016, is further amended</w:t>
      </w:r>
      <w:r w:rsidRPr="00C82D32">
        <w:rPr>
          <w:color w:val="000000" w:themeColor="text1"/>
          <w:u w:color="000000" w:themeColor="text1"/>
        </w:rPr>
        <w:t xml:space="preserve"> by adding an appropriately numbered item to read:</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t>“(  )</w:t>
      </w:r>
      <w:r w:rsidRPr="00C82D32">
        <w:rPr>
          <w:color w:val="000000" w:themeColor="text1"/>
          <w:u w:color="000000" w:themeColor="text1"/>
        </w:rPr>
        <w:tab/>
        <w:t>any item subject to the fee set forth in 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Pr="00C82D32">
        <w:rPr>
          <w:color w:val="000000" w:themeColor="text1"/>
          <w:u w:color="000000" w:themeColor="text1"/>
        </w:rPr>
        <w:t>627.”</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81A"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C.</w:t>
      </w:r>
      <w:r>
        <w:rPr>
          <w:color w:val="000000" w:themeColor="text1"/>
          <w:u w:color="000000" w:themeColor="text1"/>
        </w:rPr>
        <w:tab/>
        <w:t xml:space="preserve">Section 12-36-1710(A) through (D) of the 1976 Code </w:t>
      </w:r>
      <w:r w:rsidR="00646347">
        <w:rPr>
          <w:color w:val="000000" w:themeColor="text1"/>
          <w:u w:color="000000" w:themeColor="text1"/>
        </w:rPr>
        <w:t>is</w:t>
      </w:r>
      <w:r>
        <w:rPr>
          <w:color w:val="000000" w:themeColor="text1"/>
          <w:u w:color="000000" w:themeColor="text1"/>
        </w:rPr>
        <w:t xml:space="preserve"> amended to read:</w:t>
      </w:r>
    </w:p>
    <w:p w:rsidR="007D081A" w:rsidRPr="00C82D32"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I</w:t>
      </w:r>
      <w:r w:rsidRPr="006B43AF">
        <w:rPr>
          <w:color w:val="000000" w:themeColor="text1"/>
          <w:u w:color="000000" w:themeColor="text1"/>
        </w:rPr>
        <w:t xml:space="preserve">n addition to all other fees prescribed by law there is imposed an excise tax for the issuance of every certificate of title, or other proof of ownership, for every </w:t>
      </w:r>
      <w:r w:rsidRPr="007D081A">
        <w:rPr>
          <w:strike/>
          <w:color w:val="000000" w:themeColor="text1"/>
          <w:u w:color="000000" w:themeColor="text1"/>
        </w:rPr>
        <w:t>motor vehicle, motorcycle,</w:t>
      </w:r>
      <w:r w:rsidRPr="006B43AF">
        <w:rPr>
          <w:color w:val="000000" w:themeColor="text1"/>
          <w:u w:color="000000" w:themeColor="text1"/>
        </w:rPr>
        <w:t xml:space="preserve"> boat, motor, or airplane, required to be registered, titled, or licensed. The tax is five percent of the fair market value of the </w:t>
      </w:r>
      <w:r w:rsidRPr="007D081A">
        <w:rPr>
          <w:strike/>
          <w:color w:val="000000" w:themeColor="text1"/>
          <w:u w:color="000000" w:themeColor="text1"/>
        </w:rPr>
        <w:t>motor vehicle, motorcycle,</w:t>
      </w:r>
      <w:r w:rsidRPr="006B43AF">
        <w:rPr>
          <w:color w:val="000000" w:themeColor="text1"/>
          <w:u w:color="000000" w:themeColor="text1"/>
        </w:rPr>
        <w:t xml:space="preserve"> airplane, boat, and motor.</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B43AF">
        <w:rPr>
          <w:color w:val="000000" w:themeColor="text1"/>
          <w:u w:color="000000" w:themeColor="text1"/>
        </w:rPr>
        <w:t>Excluded from the tax are: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D081A">
        <w:rPr>
          <w:strike/>
          <w:color w:val="000000" w:themeColor="text1"/>
          <w:u w:color="000000" w:themeColor="text1"/>
        </w:rPr>
        <w:t>motor vehicles, motorcycles,</w:t>
      </w:r>
      <w:r w:rsidRPr="006B43AF">
        <w:rPr>
          <w:color w:val="000000" w:themeColor="text1"/>
          <w:u w:color="000000" w:themeColor="text1"/>
        </w:rPr>
        <w:t xml:space="preserve"> boats, motors, or airplanes:</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3AF">
        <w:rPr>
          <w:color w:val="000000" w:themeColor="text1"/>
          <w:u w:color="000000" w:themeColor="text1"/>
        </w:rPr>
        <w:tab/>
      </w:r>
      <w:r w:rsidRPr="006B43AF">
        <w:rPr>
          <w:color w:val="000000" w:themeColor="text1"/>
          <w:u w:color="000000" w:themeColor="text1"/>
        </w:rPr>
        <w:tab/>
      </w:r>
      <w:r w:rsidRPr="006B43AF">
        <w:rPr>
          <w:color w:val="000000" w:themeColor="text1"/>
          <w:u w:color="000000" w:themeColor="text1"/>
        </w:rPr>
        <w:tab/>
        <w:t>(a)</w:t>
      </w:r>
      <w:r>
        <w:rPr>
          <w:color w:val="000000" w:themeColor="text1"/>
          <w:u w:color="000000" w:themeColor="text1"/>
        </w:rPr>
        <w:tab/>
      </w:r>
      <w:r w:rsidRPr="006B43AF">
        <w:rPr>
          <w:color w:val="000000" w:themeColor="text1"/>
          <w:u w:color="000000" w:themeColor="text1"/>
        </w:rPr>
        <w:t>transferred to members of the immediate family;</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B43AF">
        <w:rPr>
          <w:color w:val="000000" w:themeColor="text1"/>
          <w:u w:color="000000" w:themeColor="text1"/>
        </w:rPr>
        <w:t>transferred to a legal heir, legatee, or distributee;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3AF">
        <w:rPr>
          <w:color w:val="000000" w:themeColor="text1"/>
          <w:u w:color="000000" w:themeColor="text1"/>
        </w:rPr>
        <w:tab/>
      </w:r>
      <w:r w:rsidRPr="006B43AF">
        <w:rPr>
          <w:color w:val="000000" w:themeColor="text1"/>
          <w:u w:color="000000" w:themeColor="text1"/>
        </w:rPr>
        <w:tab/>
      </w:r>
      <w:r w:rsidRPr="006B43AF">
        <w:rPr>
          <w:color w:val="000000" w:themeColor="text1"/>
          <w:u w:color="000000" w:themeColor="text1"/>
        </w:rPr>
        <w:tab/>
        <w:t>(c)</w:t>
      </w:r>
      <w:r>
        <w:rPr>
          <w:color w:val="000000" w:themeColor="text1"/>
          <w:u w:color="000000" w:themeColor="text1"/>
        </w:rPr>
        <w:tab/>
      </w:r>
      <w:r w:rsidRPr="006B43AF">
        <w:rPr>
          <w:color w:val="000000" w:themeColor="text1"/>
          <w:u w:color="000000" w:themeColor="text1"/>
        </w:rPr>
        <w:t>transferred from an individual to a partnership upon formation of a partnership, or from a stockholder to a corporation upon formation of a corporation;</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B43AF">
        <w:rPr>
          <w:color w:val="000000" w:themeColor="text1"/>
          <w:u w:color="000000" w:themeColor="text1"/>
        </w:rPr>
        <w:t>transferred to a licensed motor vehicle or motorcycle dealer for the purpose of resale;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B43AF">
        <w:rPr>
          <w:color w:val="000000" w:themeColor="text1"/>
          <w:u w:color="000000" w:themeColor="text1"/>
        </w:rPr>
        <w:t>transferred to a financial institution for the purpose of resale;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B43AF">
        <w:rPr>
          <w:color w:val="000000" w:themeColor="text1"/>
          <w:u w:color="000000" w:themeColor="text1"/>
        </w:rPr>
        <w:t>transferred as a result of repossession to any other secured party, for the purpose of resale;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3AF">
        <w:rPr>
          <w:color w:val="000000" w:themeColor="text1"/>
          <w:u w:color="000000" w:themeColor="text1"/>
        </w:rPr>
        <w:tab/>
      </w:r>
      <w:r w:rsidRPr="006B43A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6B43AF">
        <w:rPr>
          <w:color w:val="000000" w:themeColor="text1"/>
          <w:u w:color="000000" w:themeColor="text1"/>
        </w:rPr>
        <w:t xml:space="preserve">the fair market value of a </w:t>
      </w:r>
      <w:r w:rsidRPr="007D081A">
        <w:rPr>
          <w:strike/>
          <w:color w:val="000000" w:themeColor="text1"/>
          <w:u w:color="000000" w:themeColor="text1"/>
        </w:rPr>
        <w:t>motor vehicle, motorcycle,</w:t>
      </w:r>
      <w:r w:rsidRPr="006B43AF">
        <w:rPr>
          <w:color w:val="000000" w:themeColor="text1"/>
          <w:u w:color="000000" w:themeColor="text1"/>
        </w:rPr>
        <w:t xml:space="preserve"> boat, motor, or airplane, transferred to the seller or secured party in partial payment;</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B43AF">
        <w:rPr>
          <w:color w:val="000000" w:themeColor="text1"/>
          <w:u w:color="000000" w:themeColor="text1"/>
        </w:rPr>
        <w:t xml:space="preserve">gross proceeds of transfers of </w:t>
      </w:r>
      <w:r w:rsidRPr="007D081A">
        <w:rPr>
          <w:strike/>
          <w:color w:val="000000" w:themeColor="text1"/>
          <w:u w:color="000000" w:themeColor="text1"/>
        </w:rPr>
        <w:t>motor vehicles, motorcycles,</w:t>
      </w:r>
      <w:r w:rsidRPr="00646347">
        <w:rPr>
          <w:strike/>
          <w:color w:val="000000" w:themeColor="text1"/>
          <w:u w:color="000000" w:themeColor="text1"/>
        </w:rPr>
        <w:t xml:space="preserve"> or</w:t>
      </w:r>
      <w:r w:rsidRPr="006B43AF">
        <w:rPr>
          <w:color w:val="000000" w:themeColor="text1"/>
          <w:u w:color="000000" w:themeColor="text1"/>
        </w:rPr>
        <w:t xml:space="preserve"> airplanes specifically exempted by Section 12</w:t>
      </w:r>
      <w:r w:rsidRPr="006B43AF">
        <w:rPr>
          <w:color w:val="000000" w:themeColor="text1"/>
          <w:u w:color="000000" w:themeColor="text1"/>
        </w:rPr>
        <w:noBreakHyphen/>
        <w:t>36</w:t>
      </w:r>
      <w:r w:rsidRPr="006B43AF">
        <w:rPr>
          <w:color w:val="000000" w:themeColor="text1"/>
          <w:u w:color="000000" w:themeColor="text1"/>
        </w:rPr>
        <w:noBreakHyphen/>
        <w:t>2120 from the sales or use tax;</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D081A">
        <w:rPr>
          <w:strike/>
          <w:color w:val="000000" w:themeColor="text1"/>
          <w:u w:color="000000" w:themeColor="text1"/>
        </w:rPr>
        <w:t>motor vehicles, motorcycles,</w:t>
      </w:r>
      <w:r w:rsidRPr="006B43AF">
        <w:rPr>
          <w:color w:val="000000" w:themeColor="text1"/>
          <w:u w:color="000000" w:themeColor="text1"/>
        </w:rPr>
        <w:t xml:space="preserve"> boats, motors, or airplanes, where a sales or use tax has been paid on the transaction necessitating the transfer.</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w:t>
      </w:r>
      <w:r w:rsidRPr="006B43AF">
        <w:rPr>
          <w:color w:val="000000" w:themeColor="text1"/>
          <w:u w:color="000000" w:themeColor="text1"/>
        </w:rPr>
        <w:t>Fair market value</w:t>
      </w:r>
      <w:r>
        <w:rPr>
          <w:color w:val="000000" w:themeColor="text1"/>
          <w:u w:color="000000" w:themeColor="text1"/>
        </w:rPr>
        <w:t>’</w:t>
      </w:r>
      <w:r w:rsidRPr="006B43AF">
        <w:rPr>
          <w:color w:val="000000" w:themeColor="text1"/>
          <w:u w:color="000000" w:themeColor="text1"/>
        </w:rPr>
        <w:t xml:space="preserve"> means the total purchase price less any trade</w:t>
      </w:r>
      <w:r w:rsidRPr="006B43AF">
        <w:rPr>
          <w:color w:val="000000" w:themeColor="text1"/>
          <w:u w:color="000000" w:themeColor="text1"/>
        </w:rPr>
        <w:noBreakHyphen/>
        <w:t>in, or the valuation shown in a national publication of used values adopted by the department, less any trade</w:t>
      </w:r>
      <w:r w:rsidRPr="006B43AF">
        <w:rPr>
          <w:color w:val="000000" w:themeColor="text1"/>
          <w:u w:color="000000" w:themeColor="text1"/>
        </w:rPr>
        <w:noBreakHyphen/>
        <w:t>in.</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3AF">
        <w:rPr>
          <w:color w:val="000000" w:themeColor="text1"/>
          <w:u w:color="000000" w:themeColor="text1"/>
        </w:rPr>
        <w:tab/>
        <w:t>(D)</w:t>
      </w:r>
      <w:r>
        <w:rPr>
          <w:color w:val="000000" w:themeColor="text1"/>
          <w:u w:color="000000" w:themeColor="text1"/>
        </w:rPr>
        <w:tab/>
        <w:t>‘</w:t>
      </w:r>
      <w:r w:rsidRPr="006B43AF">
        <w:rPr>
          <w:color w:val="000000" w:themeColor="text1"/>
          <w:u w:color="000000" w:themeColor="text1"/>
        </w:rPr>
        <w:t>Total purchase price</w:t>
      </w:r>
      <w:r>
        <w:rPr>
          <w:color w:val="000000" w:themeColor="text1"/>
          <w:u w:color="000000" w:themeColor="text1"/>
        </w:rPr>
        <w:t>’</w:t>
      </w:r>
      <w:r w:rsidRPr="006B43AF">
        <w:rPr>
          <w:color w:val="000000" w:themeColor="text1"/>
          <w:u w:color="000000" w:themeColor="text1"/>
        </w:rPr>
        <w:t xml:space="preserve"> means the price of a </w:t>
      </w:r>
      <w:r w:rsidRPr="007D081A">
        <w:rPr>
          <w:strike/>
          <w:color w:val="000000" w:themeColor="text1"/>
          <w:u w:color="000000" w:themeColor="text1"/>
        </w:rPr>
        <w:t>motor vehicle, motorcycle,</w:t>
      </w:r>
      <w:r w:rsidRPr="006B43AF">
        <w:rPr>
          <w:color w:val="000000" w:themeColor="text1"/>
          <w:u w:color="000000" w:themeColor="text1"/>
        </w:rPr>
        <w:t xml:space="preserve"> boat, motor, or airplane agreed upon by the buyer and seller with an allowance for a trade</w:t>
      </w:r>
      <w:r w:rsidRPr="006B43AF">
        <w:rPr>
          <w:color w:val="000000" w:themeColor="text1"/>
          <w:u w:color="000000" w:themeColor="text1"/>
        </w:rPr>
        <w:noBreakHyphen/>
        <w:t>in, if applicable.</w:t>
      </w:r>
      <w:r w:rsidR="002856D8">
        <w:rPr>
          <w:color w:val="000000" w:themeColor="text1"/>
          <w:u w:color="000000" w:themeColor="text1"/>
        </w:rPr>
        <w: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D.</w:t>
      </w:r>
      <w:r w:rsidRPr="00C82D32">
        <w:rPr>
          <w:color w:val="000000" w:themeColor="text1"/>
          <w:u w:color="000000" w:themeColor="text1"/>
        </w:rPr>
        <w:tab/>
        <w:t>Section 12</w:t>
      </w:r>
      <w:r>
        <w:rPr>
          <w:color w:val="000000" w:themeColor="text1"/>
          <w:u w:color="000000" w:themeColor="text1"/>
        </w:rPr>
        <w:noBreakHyphen/>
      </w:r>
      <w:r w:rsidRPr="00C82D32">
        <w:rPr>
          <w:color w:val="000000" w:themeColor="text1"/>
          <w:u w:color="000000" w:themeColor="text1"/>
        </w:rPr>
        <w:t>36</w:t>
      </w:r>
      <w:r>
        <w:rPr>
          <w:color w:val="000000" w:themeColor="text1"/>
          <w:u w:color="000000" w:themeColor="text1"/>
        </w:rPr>
        <w:noBreakHyphen/>
      </w:r>
      <w:r w:rsidRPr="00C82D32">
        <w:rPr>
          <w:color w:val="000000" w:themeColor="text1"/>
          <w:u w:color="000000" w:themeColor="text1"/>
        </w:rPr>
        <w:t>2647 of the 1976 Code is repealed.</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E.</w:t>
      </w:r>
      <w:r w:rsidRPr="00C82D32">
        <w:rPr>
          <w:color w:val="000000" w:themeColor="text1"/>
          <w:u w:color="000000" w:themeColor="text1"/>
        </w:rPr>
        <w:tab/>
        <w:t xml:space="preserve">The Code Commissioner is directed to change or correct all references to the sales tax on vehicles </w:t>
      </w:r>
      <w:r w:rsidR="002856D8">
        <w:rPr>
          <w:color w:val="000000" w:themeColor="text1"/>
          <w:u w:color="000000" w:themeColor="text1"/>
        </w:rPr>
        <w:t xml:space="preserve">and other such items </w:t>
      </w:r>
      <w:r w:rsidRPr="00C82D32">
        <w:rPr>
          <w:color w:val="000000" w:themeColor="text1"/>
          <w:u w:color="000000" w:themeColor="text1"/>
        </w:rPr>
        <w:t>to reflect the provisions of 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Pr="00C82D32">
        <w:rPr>
          <w:color w:val="000000" w:themeColor="text1"/>
          <w:u w:color="000000" w:themeColor="text1"/>
        </w:rPr>
        <w:t xml:space="preserve">627 as added by this act. References </w:t>
      </w:r>
      <w:r w:rsidRPr="00C82D32">
        <w:rPr>
          <w:color w:val="000000" w:themeColor="text1"/>
          <w:u w:color="000000" w:themeColor="text1"/>
        </w:rPr>
        <w:lastRenderedPageBreak/>
        <w:t xml:space="preserve">to the sales tax on vehicles </w:t>
      </w:r>
      <w:r w:rsidR="002856D8">
        <w:rPr>
          <w:color w:val="000000" w:themeColor="text1"/>
          <w:u w:color="000000" w:themeColor="text1"/>
        </w:rPr>
        <w:t xml:space="preserve">and other such items </w:t>
      </w:r>
      <w:r w:rsidRPr="00C82D32">
        <w:rPr>
          <w:color w:val="000000" w:themeColor="text1"/>
          <w:u w:color="000000" w:themeColor="text1"/>
        </w:rPr>
        <w:t xml:space="preserve">in the 1976 Code or other provisions of law are considered to be and must be construed to mean appropriate references. </w:t>
      </w:r>
    </w:p>
    <w:p w:rsidR="003400AD" w:rsidRPr="001C7DB4" w:rsidRDefault="003400AD"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7.</w:t>
      </w:r>
      <w:r w:rsidRPr="001C7DB4">
        <w:rPr>
          <w:color w:val="000000" w:themeColor="text1"/>
          <w:u w:color="000000" w:themeColor="text1"/>
        </w:rPr>
        <w:tab/>
        <w:t>A.</w:t>
      </w:r>
      <w:r w:rsidRPr="001C7DB4">
        <w:rPr>
          <w:color w:val="000000" w:themeColor="text1"/>
          <w:u w:color="000000" w:themeColor="text1"/>
        </w:rPr>
        <w:tab/>
      </w:r>
      <w:r w:rsidRPr="001C7DB4">
        <w:rPr>
          <w:color w:val="000000" w:themeColor="text1"/>
          <w:u w:color="000000" w:themeColor="text1"/>
        </w:rPr>
        <w:tab/>
        <w:t>Article 23, Chapter 37, Title 12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2856D8"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400AD" w:rsidRPr="001C7DB4">
        <w:rPr>
          <w:color w:val="000000" w:themeColor="text1"/>
          <w:u w:color="000000" w:themeColor="text1"/>
        </w:rPr>
        <w:t>Article 23</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C7DB4">
        <w:rPr>
          <w:color w:val="000000" w:themeColor="text1"/>
          <w:u w:color="000000" w:themeColor="text1"/>
        </w:rPr>
        <w:t>Motor Carriers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2810.</w:t>
      </w:r>
      <w:r w:rsidRPr="001C7DB4">
        <w:rPr>
          <w:color w:val="000000" w:themeColor="text1"/>
          <w:u w:color="000000" w:themeColor="text1"/>
        </w:rPr>
        <w:tab/>
        <w:t>As used in this article, unless the context requires otherwise: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(A)</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Motor carrier</w:t>
      </w:r>
      <w:r w:rsidRPr="003400AD">
        <w:rPr>
          <w:color w:val="000000" w:themeColor="text1"/>
          <w:u w:color="000000" w:themeColor="text1"/>
        </w:rPr>
        <w:t>’</w:t>
      </w:r>
      <w:r w:rsidRPr="001C7DB4">
        <w:rPr>
          <w:color w:val="000000" w:themeColor="text1"/>
          <w:u w:color="000000" w:themeColor="text1"/>
        </w:rPr>
        <w:t xml:space="preserve"> means a person who owns, controls, operates, manages, or leases a </w:t>
      </w:r>
      <w:r w:rsidRPr="001C7DB4">
        <w:rPr>
          <w:color w:val="000000" w:themeColor="text1"/>
          <w:u w:val="single" w:color="000000" w:themeColor="text1"/>
        </w:rPr>
        <w:t>commercial</w:t>
      </w:r>
      <w:r w:rsidRPr="001C7DB4">
        <w:rPr>
          <w:color w:val="000000" w:themeColor="text1"/>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101287">
        <w:rPr>
          <w:color w:val="000000" w:themeColor="text1"/>
          <w:u w:color="000000" w:themeColor="text1"/>
        </w:rPr>
        <w:noBreakHyphen/>
      </w:r>
      <w:r w:rsidRPr="001C7DB4">
        <w:rPr>
          <w:color w:val="000000" w:themeColor="text1"/>
          <w:u w:color="000000" w:themeColor="text1"/>
        </w:rPr>
        <w:t>based International Registration Plan registrant or owning or leasing real property within this State used directly in the transportation of freight or persons.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(B)</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val="single" w:color="000000" w:themeColor="text1"/>
        </w:rPr>
        <w:t>Commercial</w:t>
      </w:r>
      <w:r w:rsidRPr="001C7DB4">
        <w:rPr>
          <w:color w:val="000000" w:themeColor="text1"/>
          <w:u w:color="000000" w:themeColor="text1"/>
        </w:rPr>
        <w:t xml:space="preserve"> motor vehicle</w:t>
      </w:r>
      <w:r w:rsidRPr="003400AD">
        <w:rPr>
          <w:color w:val="000000" w:themeColor="text1"/>
          <w:u w:color="000000" w:themeColor="text1"/>
        </w:rPr>
        <w:t>’</w:t>
      </w:r>
      <w:r w:rsidRPr="001C7DB4">
        <w:rPr>
          <w:color w:val="000000" w:themeColor="text1"/>
          <w:u w:color="000000" w:themeColor="text1"/>
        </w:rPr>
        <w:t xml:space="preserve"> means a motor propelled vehicle used for the transportation of property on a public highway </w:t>
      </w:r>
      <w:r w:rsidRPr="001C7DB4">
        <w:rPr>
          <w:strike/>
          <w:color w:val="000000" w:themeColor="text1"/>
          <w:u w:color="000000" w:themeColor="text1"/>
        </w:rPr>
        <w:t>with a gross vehicle weight of greater than twenty</w:t>
      </w:r>
      <w:r w:rsidR="00101287">
        <w:rPr>
          <w:strike/>
          <w:color w:val="000000" w:themeColor="text1"/>
          <w:u w:color="000000" w:themeColor="text1"/>
        </w:rPr>
        <w:noBreakHyphen/>
      </w:r>
      <w:r w:rsidRPr="001C7DB4">
        <w:rPr>
          <w:strike/>
          <w:color w:val="000000" w:themeColor="text1"/>
          <w:u w:color="000000" w:themeColor="text1"/>
        </w:rPr>
        <w:t>six thousand pounds</w:t>
      </w:r>
      <w:r w:rsidRPr="001C7DB4">
        <w:rPr>
          <w:color w:val="000000" w:themeColor="text1"/>
          <w:u w:val="single" w:color="000000" w:themeColor="text1"/>
        </w:rPr>
        <w:t>, except for farm vehicles using FM tags as allowed by the Department of Motor Vehicles</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(C)</w:t>
      </w:r>
      <w:r w:rsidRPr="001C7DB4">
        <w:rPr>
          <w:color w:val="000000" w:themeColor="text1"/>
          <w:u w:color="000000" w:themeColor="text1"/>
        </w:rPr>
        <w:tab/>
      </w:r>
      <w:r w:rsidRPr="003400AD">
        <w:rPr>
          <w:color w:val="000000" w:themeColor="text1"/>
          <w:u w:val="single" w:color="000000" w:themeColor="text1"/>
        </w:rPr>
        <w:t>‘</w:t>
      </w:r>
      <w:r w:rsidRPr="001C7DB4">
        <w:rPr>
          <w:color w:val="000000" w:themeColor="text1"/>
          <w:u w:val="single" w:color="000000" w:themeColor="text1"/>
        </w:rPr>
        <w:t>Large commercial motor vehicle</w:t>
      </w:r>
      <w:r w:rsidRPr="003400AD">
        <w:rPr>
          <w:color w:val="000000" w:themeColor="text1"/>
          <w:u w:val="single" w:color="000000" w:themeColor="text1"/>
        </w:rPr>
        <w:t>’</w:t>
      </w:r>
      <w:r w:rsidRPr="001C7DB4">
        <w:rPr>
          <w:color w:val="000000" w:themeColor="text1"/>
          <w:u w:val="single" w:color="000000" w:themeColor="text1"/>
        </w:rPr>
        <w:t xml:space="preserve"> means a commercial motor vehicle with a gross vehicle weight of greater than twenty</w:t>
      </w:r>
      <w:r w:rsidR="00101287">
        <w:rPr>
          <w:color w:val="000000" w:themeColor="text1"/>
          <w:u w:val="single" w:color="000000" w:themeColor="text1"/>
        </w:rPr>
        <w:noBreakHyphen/>
      </w:r>
      <w:r w:rsidRPr="001C7DB4">
        <w:rPr>
          <w:color w:val="000000" w:themeColor="text1"/>
          <w:u w:val="single" w:color="000000" w:themeColor="text1"/>
        </w:rPr>
        <w:t>six thousand pounds that is registered under the International Registration Plan or used on a highway for the transportation of property.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(D)</w:t>
      </w:r>
      <w:r w:rsidRPr="001C7DB4">
        <w:rPr>
          <w:color w:val="000000" w:themeColor="text1"/>
          <w:u w:color="000000" w:themeColor="text1"/>
        </w:rPr>
        <w:tab/>
      </w:r>
      <w:r w:rsidRPr="003400AD">
        <w:rPr>
          <w:color w:val="000000" w:themeColor="text1"/>
          <w:u w:val="single" w:color="000000" w:themeColor="text1"/>
        </w:rPr>
        <w:t>‘</w:t>
      </w:r>
      <w:r w:rsidRPr="001C7DB4">
        <w:rPr>
          <w:color w:val="000000" w:themeColor="text1"/>
          <w:u w:val="single" w:color="000000" w:themeColor="text1"/>
        </w:rPr>
        <w:t>Small commercial motor vehicle</w:t>
      </w:r>
      <w:r w:rsidRPr="003400AD">
        <w:rPr>
          <w:color w:val="000000" w:themeColor="text1"/>
          <w:u w:val="single" w:color="000000" w:themeColor="text1"/>
        </w:rPr>
        <w:t>’</w:t>
      </w:r>
      <w:r w:rsidRPr="001C7DB4">
        <w:rPr>
          <w:color w:val="000000" w:themeColor="text1"/>
          <w:u w:val="single" w:color="000000" w:themeColor="text1"/>
        </w:rPr>
        <w:t xml:space="preserve"> means a commercial motor vehicle with a gross vehicle weight of less than or equal to twenty</w:t>
      </w:r>
      <w:r w:rsidR="00101287">
        <w:rPr>
          <w:color w:val="000000" w:themeColor="text1"/>
          <w:u w:val="single" w:color="000000" w:themeColor="text1"/>
        </w:rPr>
        <w:noBreakHyphen/>
      </w:r>
      <w:r w:rsidRPr="001C7DB4">
        <w:rPr>
          <w:color w:val="000000" w:themeColor="text1"/>
          <w:u w:val="single" w:color="000000" w:themeColor="text1"/>
        </w:rPr>
        <w:t>six thousand pounds that is registered under the International Registration Plan or used on a highway for the transportation of property.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val="single" w:color="000000" w:themeColor="text1"/>
        </w:rPr>
        <w:t>(E)</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Highway</w:t>
      </w:r>
      <w:r w:rsidRPr="003400AD">
        <w:rPr>
          <w:color w:val="000000" w:themeColor="text1"/>
          <w:u w:color="000000" w:themeColor="text1"/>
        </w:rPr>
        <w:t>’</w:t>
      </w:r>
      <w:r w:rsidRPr="001C7DB4">
        <w:rPr>
          <w:color w:val="000000" w:themeColor="text1"/>
          <w:u w:color="000000" w:themeColor="text1"/>
        </w:rPr>
        <w:t xml:space="preserve"> means all public roads, highways, streets, and ways in this State, whether within a municipality or outside of a municipality.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(D)</w:t>
      </w:r>
      <w:r w:rsidRPr="001C7DB4">
        <w:rPr>
          <w:color w:val="000000" w:themeColor="text1"/>
          <w:u w:val="single" w:color="000000" w:themeColor="text1"/>
        </w:rPr>
        <w:t>(F)</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Person</w:t>
      </w:r>
      <w:r w:rsidRPr="003400AD">
        <w:rPr>
          <w:color w:val="000000" w:themeColor="text1"/>
          <w:u w:color="000000" w:themeColor="text1"/>
        </w:rPr>
        <w:t>’</w:t>
      </w:r>
      <w:r w:rsidRPr="001C7DB4">
        <w:rPr>
          <w:color w:val="000000" w:themeColor="text1"/>
          <w:u w:color="000000" w:themeColor="text1"/>
        </w:rPr>
        <w:t xml:space="preserve"> means any individual, corporation, firm, partnership, company or association, and includes a guardian, </w:t>
      </w:r>
      <w:r w:rsidRPr="001C7DB4">
        <w:rPr>
          <w:color w:val="000000" w:themeColor="text1"/>
          <w:u w:color="000000" w:themeColor="text1"/>
        </w:rPr>
        <w:lastRenderedPageBreak/>
        <w:t>trustee, executor, administrator, receiver, conservator, or a person acting in a fiduciary capacity.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(E)</w:t>
      </w:r>
      <w:r w:rsidRPr="001C7DB4">
        <w:rPr>
          <w:color w:val="000000" w:themeColor="text1"/>
          <w:u w:val="single" w:color="000000" w:themeColor="text1"/>
        </w:rPr>
        <w:t>(G)</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Semitrailers</w:t>
      </w:r>
      <w:r w:rsidRPr="003400AD">
        <w:rPr>
          <w:color w:val="000000" w:themeColor="text1"/>
          <w:u w:color="000000" w:themeColor="text1"/>
        </w:rPr>
        <w:t>’</w:t>
      </w:r>
      <w:r w:rsidRPr="001C7DB4">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(F)</w:t>
      </w:r>
      <w:r w:rsidRPr="001C7DB4">
        <w:rPr>
          <w:color w:val="000000" w:themeColor="text1"/>
          <w:u w:val="single" w:color="000000" w:themeColor="text1"/>
        </w:rPr>
        <w:t>(H)</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Trailers</w:t>
      </w:r>
      <w:r w:rsidRPr="003400AD">
        <w:rPr>
          <w:color w:val="000000" w:themeColor="text1"/>
          <w:u w:color="000000" w:themeColor="text1"/>
        </w:rPr>
        <w:t>’</w:t>
      </w:r>
      <w:r w:rsidRPr="001C7DB4">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(G)</w:t>
      </w:r>
      <w:r w:rsidRPr="001C7DB4">
        <w:rPr>
          <w:color w:val="000000" w:themeColor="text1"/>
          <w:u w:val="single" w:color="000000" w:themeColor="text1"/>
        </w:rPr>
        <w:t>(I)</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Bus</w:t>
      </w:r>
      <w:r w:rsidRPr="003400AD">
        <w:rPr>
          <w:color w:val="000000" w:themeColor="text1"/>
          <w:u w:color="000000" w:themeColor="text1"/>
        </w:rPr>
        <w:t>’</w:t>
      </w:r>
      <w:r w:rsidRPr="001C7DB4">
        <w:rPr>
          <w:color w:val="000000" w:themeColor="text1"/>
          <w:u w:color="000000" w:themeColor="text1"/>
        </w:rPr>
        <w:t xml:space="preserve"> means every motor vehicle designed for carrying more than sixteen passengers and used for the transportation of persons, for compensation, other than a taxicab or intercity bus.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(J)</w:t>
      </w:r>
      <w:r w:rsidRPr="001C7DB4">
        <w:rPr>
          <w:color w:val="000000" w:themeColor="text1"/>
          <w:u w:color="000000" w:themeColor="text1"/>
        </w:rPr>
        <w:tab/>
      </w:r>
      <w:r w:rsidRPr="003400AD">
        <w:rPr>
          <w:color w:val="000000" w:themeColor="text1"/>
          <w:u w:val="single" w:color="000000" w:themeColor="text1"/>
        </w:rPr>
        <w:t>‘</w:t>
      </w:r>
      <w:r w:rsidRPr="001C7DB4">
        <w:rPr>
          <w:color w:val="000000" w:themeColor="text1"/>
          <w:u w:val="single" w:color="000000" w:themeColor="text1"/>
        </w:rPr>
        <w:t>South Carolina apportionment factor</w:t>
      </w:r>
      <w:r w:rsidRPr="003400AD">
        <w:rPr>
          <w:color w:val="000000" w:themeColor="text1"/>
          <w:u w:val="single" w:color="000000" w:themeColor="text1"/>
        </w:rPr>
        <w:t>’</w:t>
      </w:r>
      <w:r w:rsidRPr="001C7DB4">
        <w:rPr>
          <w:color w:val="000000" w:themeColor="text1"/>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2815.</w:t>
      </w:r>
      <w:r w:rsidRPr="001C7DB4">
        <w:rPr>
          <w:color w:val="000000" w:themeColor="text1"/>
          <w:u w:color="000000" w:themeColor="text1"/>
        </w:rPr>
        <w:tab/>
      </w:r>
      <w:r w:rsidRPr="001C7DB4">
        <w:rPr>
          <w:color w:val="000000" w:themeColor="text1"/>
          <w:u w:val="single" w:color="000000" w:themeColor="text1"/>
        </w:rPr>
        <w:t>The provisions contained in this article do not apply to small commercial motor vehicles that must be licensed, registered, and pay ad valorem taxes as otherwise provided by law.</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2820.</w:t>
      </w:r>
      <w:r w:rsidRPr="001C7DB4">
        <w:rPr>
          <w:color w:val="000000" w:themeColor="text1"/>
          <w:u w:color="000000" w:themeColor="text1"/>
        </w:rPr>
        <w:tab/>
        <w:t>(A)</w:t>
      </w:r>
      <w:r w:rsidRPr="001C7DB4">
        <w:rPr>
          <w:color w:val="000000" w:themeColor="text1"/>
          <w:u w:color="000000" w:themeColor="text1"/>
        </w:rPr>
        <w:tab/>
        <w:t xml:space="preserve">The Department of </w:t>
      </w:r>
      <w:r w:rsidRPr="001C7DB4">
        <w:rPr>
          <w:strike/>
          <w:color w:val="000000" w:themeColor="text1"/>
          <w:u w:color="000000" w:themeColor="text1"/>
        </w:rPr>
        <w:t>Revenue</w:t>
      </w:r>
      <w:r w:rsidRPr="001C7DB4">
        <w:rPr>
          <w:color w:val="000000" w:themeColor="text1"/>
          <w:u w:color="000000" w:themeColor="text1"/>
        </w:rPr>
        <w:t xml:space="preserve"> </w:t>
      </w:r>
      <w:r w:rsidRPr="001C7DB4">
        <w:rPr>
          <w:color w:val="000000" w:themeColor="text1"/>
          <w:u w:val="single" w:color="000000" w:themeColor="text1"/>
        </w:rPr>
        <w:t>Motor Vehicles</w:t>
      </w:r>
      <w:r w:rsidRPr="001C7DB4">
        <w:rPr>
          <w:color w:val="000000" w:themeColor="text1"/>
          <w:u w:color="000000" w:themeColor="text1"/>
        </w:rPr>
        <w:t xml:space="preserve"> annually shall assess, equalize, and apportion the valuation of all </w:t>
      </w:r>
      <w:r w:rsidRPr="001C7DB4">
        <w:rPr>
          <w:color w:val="000000" w:themeColor="text1"/>
          <w:u w:val="single" w:color="000000" w:themeColor="text1"/>
        </w:rPr>
        <w:t>large commercial</w:t>
      </w:r>
      <w:r w:rsidRPr="001C7DB4">
        <w:rPr>
          <w:color w:val="000000" w:themeColor="text1"/>
          <w:u w:color="000000" w:themeColor="text1"/>
        </w:rPr>
        <w:t xml:space="preserve"> motor vehicles </w:t>
      </w:r>
      <w:r w:rsidRPr="001C7DB4">
        <w:rPr>
          <w:color w:val="000000" w:themeColor="text1"/>
          <w:u w:val="single" w:color="000000" w:themeColor="text1"/>
        </w:rPr>
        <w:t>and buses</w:t>
      </w:r>
      <w:r w:rsidRPr="001C7DB4">
        <w:rPr>
          <w:color w:val="000000" w:themeColor="text1"/>
          <w:u w:color="000000" w:themeColor="text1"/>
        </w:rPr>
        <w:t xml:space="preserve"> of motor carriers </w:t>
      </w:r>
      <w:r w:rsidRPr="001C7DB4">
        <w:rPr>
          <w:color w:val="000000" w:themeColor="text1"/>
          <w:u w:val="single" w:color="000000" w:themeColor="text1"/>
        </w:rPr>
        <w:t>registered for use in this State under the International Registration Plan or otherwise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190</w:t>
      </w:r>
      <w:r w:rsidRPr="001C7DB4">
        <w:rPr>
          <w:color w:val="000000" w:themeColor="text1"/>
          <w:u w:color="000000" w:themeColor="text1"/>
        </w:rPr>
        <w:t>. The valuation must be based on fair market value for the motor vehicles and an assessment ratio of nine and one</w:t>
      </w:r>
      <w:r w:rsidR="00101287">
        <w:rPr>
          <w:color w:val="000000" w:themeColor="text1"/>
          <w:u w:color="000000" w:themeColor="text1"/>
        </w:rPr>
        <w:noBreakHyphen/>
      </w:r>
      <w:r w:rsidRPr="001C7DB4">
        <w:rPr>
          <w:color w:val="000000" w:themeColor="text1"/>
          <w:u w:color="000000" w:themeColor="text1"/>
        </w:rPr>
        <w:t>half percent as provided by Section 12</w:t>
      </w:r>
      <w:r w:rsidR="00101287">
        <w:rPr>
          <w:color w:val="000000" w:themeColor="text1"/>
          <w:u w:color="000000" w:themeColor="text1"/>
        </w:rPr>
        <w:noBreakHyphen/>
      </w:r>
      <w:r w:rsidRPr="001C7DB4">
        <w:rPr>
          <w:color w:val="000000" w:themeColor="text1"/>
          <w:u w:color="000000" w:themeColor="text1"/>
        </w:rPr>
        <w:t>43</w:t>
      </w:r>
      <w:r w:rsidR="00101287">
        <w:rPr>
          <w:color w:val="000000" w:themeColor="text1"/>
          <w:u w:color="000000" w:themeColor="text1"/>
        </w:rPr>
        <w:noBreakHyphen/>
      </w:r>
      <w:r w:rsidRPr="001C7DB4">
        <w:rPr>
          <w:color w:val="000000" w:themeColor="text1"/>
          <w:u w:color="000000" w:themeColor="text1"/>
        </w:rPr>
        <w:t xml:space="preserve">220(g). Fair market value is determined by depreciating the gross capitalized cost of each </w:t>
      </w:r>
      <w:r w:rsidRPr="001C7DB4">
        <w:rPr>
          <w:color w:val="000000" w:themeColor="text1"/>
          <w:u w:val="single" w:color="000000" w:themeColor="text1"/>
        </w:rPr>
        <w:t>motor carrier</w:t>
      </w:r>
      <w:r w:rsidRPr="003400AD">
        <w:rPr>
          <w:color w:val="000000" w:themeColor="text1"/>
          <w:u w:val="single" w:color="000000" w:themeColor="text1"/>
        </w:rPr>
        <w:t>’</w:t>
      </w:r>
      <w:r w:rsidRPr="001C7DB4">
        <w:rPr>
          <w:color w:val="000000" w:themeColor="text1"/>
          <w:u w:val="single" w:color="000000" w:themeColor="text1"/>
        </w:rPr>
        <w:t>s large commercial</w:t>
      </w:r>
      <w:r w:rsidRPr="001C7DB4">
        <w:rPr>
          <w:color w:val="000000" w:themeColor="text1"/>
          <w:u w:color="000000" w:themeColor="text1"/>
        </w:rPr>
        <w:t xml:space="preserve"> motor vehicle</w:t>
      </w:r>
      <w:r w:rsidRPr="001C7DB4">
        <w:rPr>
          <w:strike/>
          <w:color w:val="000000" w:themeColor="text1"/>
          <w:u w:color="000000" w:themeColor="text1"/>
        </w:rPr>
        <w:t>,</w:t>
      </w:r>
      <w:r w:rsidRPr="001C7DB4">
        <w:rPr>
          <w:color w:val="000000" w:themeColor="text1"/>
          <w:u w:color="000000" w:themeColor="text1"/>
        </w:rPr>
        <w:t xml:space="preserve"> </w:t>
      </w:r>
      <w:r w:rsidRPr="001C7DB4">
        <w:rPr>
          <w:color w:val="000000" w:themeColor="text1"/>
          <w:u w:val="single" w:color="000000" w:themeColor="text1"/>
        </w:rPr>
        <w:t>or bus</w:t>
      </w:r>
      <w:r w:rsidRPr="001C7DB4">
        <w:rPr>
          <w:color w:val="000000" w:themeColor="text1"/>
          <w:u w:color="000000" w:themeColor="text1"/>
        </w:rPr>
        <w:t xml:space="preserve"> by an annual percentage depreciation allowance down to ten percent of the cost as follows: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(1)</w:t>
      </w:r>
      <w:r w:rsidRPr="001C7DB4">
        <w:rPr>
          <w:color w:val="000000" w:themeColor="text1"/>
          <w:u w:color="000000" w:themeColor="text1"/>
        </w:rPr>
        <w:tab/>
        <w:t>Year One</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.90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(2)</w:t>
      </w:r>
      <w:r w:rsidRPr="001C7DB4">
        <w:rPr>
          <w:color w:val="000000" w:themeColor="text1"/>
          <w:u w:color="000000" w:themeColor="text1"/>
        </w:rPr>
        <w:tab/>
        <w:t>Year Two</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.80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(3)</w:t>
      </w:r>
      <w:r w:rsidRPr="001C7DB4">
        <w:rPr>
          <w:color w:val="000000" w:themeColor="text1"/>
          <w:u w:color="000000" w:themeColor="text1"/>
        </w:rPr>
        <w:tab/>
        <w:t>Year Three</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.65</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(4)</w:t>
      </w:r>
      <w:r w:rsidRPr="001C7DB4">
        <w:rPr>
          <w:color w:val="000000" w:themeColor="text1"/>
          <w:u w:color="000000" w:themeColor="text1"/>
        </w:rPr>
        <w:tab/>
        <w:t>Year Four</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.50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(5)</w:t>
      </w:r>
      <w:r w:rsidRPr="001C7DB4">
        <w:rPr>
          <w:color w:val="000000" w:themeColor="text1"/>
          <w:u w:color="000000" w:themeColor="text1"/>
        </w:rPr>
        <w:tab/>
        <w:t>Year Five</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.35</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(6)</w:t>
      </w:r>
      <w:r w:rsidRPr="001C7DB4">
        <w:rPr>
          <w:color w:val="000000" w:themeColor="text1"/>
          <w:u w:color="000000" w:themeColor="text1"/>
        </w:rPr>
        <w:tab/>
        <w:t>Year Six</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.25</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(7)</w:t>
      </w:r>
      <w:r w:rsidRPr="001C7DB4">
        <w:rPr>
          <w:color w:val="000000" w:themeColor="text1"/>
          <w:u w:color="000000" w:themeColor="text1"/>
        </w:rPr>
        <w:tab/>
        <w:t>Year Seven</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.20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(8)</w:t>
      </w:r>
      <w:r w:rsidRPr="001C7DB4">
        <w:rPr>
          <w:color w:val="000000" w:themeColor="text1"/>
          <w:u w:color="000000" w:themeColor="text1"/>
        </w:rPr>
        <w:tab/>
        <w:t>Year Eight</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.15</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(9)</w:t>
      </w:r>
      <w:r w:rsidRPr="001C7DB4">
        <w:rPr>
          <w:color w:val="000000" w:themeColor="text1"/>
          <w:u w:color="000000" w:themeColor="text1"/>
        </w:rPr>
        <w:tab/>
        <w:t>Year Nine</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.10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lastRenderedPageBreak/>
        <w:tab/>
        <w:t>(B)</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Gross capitalized cost</w:t>
      </w:r>
      <w:r w:rsidRPr="003400AD">
        <w:rPr>
          <w:color w:val="000000" w:themeColor="text1"/>
          <w:u w:color="000000" w:themeColor="text1"/>
        </w:rPr>
        <w:t>’</w:t>
      </w:r>
      <w:r w:rsidRPr="001C7DB4">
        <w:rPr>
          <w:color w:val="000000" w:themeColor="text1"/>
          <w:u w:color="000000" w:themeColor="text1"/>
        </w:rPr>
        <w:t>, as used in this section, means the original cost upon acquisition for income tax purposes, not to include taxes, interest, or cab customizing.</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2830.</w:t>
      </w:r>
      <w:r w:rsidRPr="001C7DB4">
        <w:rPr>
          <w:color w:val="000000" w:themeColor="text1"/>
          <w:u w:color="000000" w:themeColor="text1"/>
        </w:rPr>
        <w:tab/>
        <w:t>The value of a motor carrier</w:t>
      </w:r>
      <w:r w:rsidRPr="003400AD">
        <w:rPr>
          <w:color w:val="000000" w:themeColor="text1"/>
          <w:u w:color="000000" w:themeColor="text1"/>
        </w:rPr>
        <w:t>’</w:t>
      </w:r>
      <w:r w:rsidRPr="001C7DB4">
        <w:rPr>
          <w:color w:val="000000" w:themeColor="text1"/>
          <w:u w:color="000000" w:themeColor="text1"/>
        </w:rPr>
        <w:t xml:space="preserve">s </w:t>
      </w:r>
      <w:r w:rsidRPr="001C7DB4">
        <w:rPr>
          <w:color w:val="000000" w:themeColor="text1"/>
          <w:u w:val="single" w:color="000000" w:themeColor="text1"/>
        </w:rPr>
        <w:t>large commercial motor</w:t>
      </w:r>
      <w:r w:rsidRPr="001C7DB4">
        <w:rPr>
          <w:color w:val="000000" w:themeColor="text1"/>
          <w:u w:color="000000" w:themeColor="text1"/>
        </w:rPr>
        <w:t xml:space="preserve"> vehicles </w:t>
      </w:r>
      <w:r w:rsidRPr="001C7DB4">
        <w:rPr>
          <w:color w:val="000000" w:themeColor="text1"/>
          <w:u w:val="single" w:color="000000" w:themeColor="text1"/>
        </w:rPr>
        <w:t>and buses</w:t>
      </w:r>
      <w:r w:rsidRPr="001C7DB4">
        <w:rPr>
          <w:color w:val="000000" w:themeColor="text1"/>
          <w:u w:color="000000" w:themeColor="text1"/>
        </w:rPr>
        <w:t xml:space="preserve"> subject to </w:t>
      </w:r>
      <w:r w:rsidRPr="001C7DB4">
        <w:rPr>
          <w:strike/>
          <w:color w:val="000000" w:themeColor="text1"/>
          <w:u w:color="000000" w:themeColor="text1"/>
        </w:rPr>
        <w:t>property taxes</w:t>
      </w:r>
      <w:r w:rsidRPr="001C7DB4">
        <w:rPr>
          <w:color w:val="000000" w:themeColor="text1"/>
          <w:u w:color="000000" w:themeColor="text1"/>
        </w:rPr>
        <w:t xml:space="preserve"> </w:t>
      </w:r>
      <w:r w:rsidRPr="001C7DB4">
        <w:rPr>
          <w:color w:val="000000" w:themeColor="text1"/>
          <w:u w:val="single" w:color="000000" w:themeColor="text1"/>
        </w:rPr>
        <w:t>road use fees</w:t>
      </w:r>
      <w:r w:rsidRPr="001C7DB4">
        <w:rPr>
          <w:color w:val="000000" w:themeColor="text1"/>
          <w:u w:color="000000" w:themeColor="text1"/>
        </w:rPr>
        <w:t xml:space="preserve"> in this State must be determined </w:t>
      </w:r>
      <w:r w:rsidRPr="001C7DB4">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1C7DB4">
        <w:rPr>
          <w:color w:val="000000" w:themeColor="text1"/>
          <w:u w:color="000000" w:themeColor="text1"/>
        </w:rPr>
        <w:t xml:space="preserve"> </w:t>
      </w:r>
      <w:r w:rsidRPr="001C7DB4">
        <w:rPr>
          <w:color w:val="000000" w:themeColor="text1"/>
          <w:u w:val="single" w:color="000000" w:themeColor="text1"/>
        </w:rPr>
        <w:t>according to the South Carolina apportionment factor for the fleet of which the commercial vehicle is a part</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2840.</w:t>
      </w:r>
      <w:r w:rsidRPr="001C7DB4">
        <w:rPr>
          <w:color w:val="000000" w:themeColor="text1"/>
          <w:u w:color="000000" w:themeColor="text1"/>
        </w:rPr>
        <w:tab/>
      </w:r>
      <w:r w:rsidRPr="001C7DB4">
        <w:rPr>
          <w:strike/>
          <w:color w:val="000000" w:themeColor="text1"/>
          <w:u w:color="000000" w:themeColor="text1"/>
        </w:rPr>
        <w:t>(A)</w:t>
      </w:r>
      <w:r w:rsidRPr="001C7DB4">
        <w:rPr>
          <w:color w:val="000000" w:themeColor="text1"/>
          <w:u w:color="000000" w:themeColor="text1"/>
        </w:rPr>
        <w:tab/>
      </w:r>
      <w:r w:rsidRPr="001C7DB4">
        <w:rPr>
          <w:strike/>
          <w:color w:val="000000" w:themeColor="text1"/>
          <w:u w:color="000000" w:themeColor="text1"/>
        </w:rPr>
        <w:t>Motor carriers must file an annual property tax return with the Department of Revenue no later than June 30 for the preceding calendar year and remit one</w:t>
      </w:r>
      <w:r w:rsidR="00101287">
        <w:rPr>
          <w:strike/>
          <w:color w:val="000000" w:themeColor="text1"/>
          <w:u w:color="000000" w:themeColor="text1"/>
        </w:rPr>
        <w:noBreakHyphen/>
      </w:r>
      <w:r w:rsidRPr="001C7DB4">
        <w:rPr>
          <w:strike/>
          <w:color w:val="000000" w:themeColor="text1"/>
          <w:u w:color="000000" w:themeColor="text1"/>
        </w:rPr>
        <w:t>half of the tax due or the entire tax due as stated on the return. If the motor carrier fails to pay either one</w:t>
      </w:r>
      <w:r w:rsidR="00101287">
        <w:rPr>
          <w:strike/>
          <w:color w:val="000000" w:themeColor="text1"/>
          <w:u w:color="000000" w:themeColor="text1"/>
        </w:rPr>
        <w:noBreakHyphen/>
      </w:r>
      <w:r w:rsidRPr="001C7DB4">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Pr="003400AD">
        <w:rPr>
          <w:strike/>
          <w:color w:val="000000" w:themeColor="text1"/>
          <w:u w:color="000000" w:themeColor="text1"/>
        </w:rPr>
        <w:t>’</w:t>
      </w:r>
      <w:r w:rsidRPr="001C7DB4">
        <w:rPr>
          <w:strike/>
          <w:color w:val="000000" w:themeColor="text1"/>
          <w:u w:color="000000" w:themeColor="text1"/>
        </w:rPr>
        <w:t>s check, money order, or cash within thirty days of the issuance of the proposed assessment, or the taxpayer may appeal the proposed assessment within thirty days using the procedures provided in subarticle 1, Article 5, Chapter 60 of this title.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(B)(1)</w:t>
      </w:r>
      <w:r w:rsidRPr="001C7DB4">
        <w:rPr>
          <w:color w:val="000000" w:themeColor="text1"/>
          <w:u w:color="000000" w:themeColor="text1"/>
        </w:rPr>
        <w:tab/>
      </w:r>
      <w:r w:rsidRPr="001C7DB4">
        <w:rPr>
          <w:strike/>
          <w:color w:val="000000" w:themeColor="text1"/>
          <w:u w:color="000000" w:themeColor="text1"/>
        </w:rPr>
        <w:t>If one</w:t>
      </w:r>
      <w:r w:rsidR="00101287">
        <w:rPr>
          <w:strike/>
          <w:color w:val="000000" w:themeColor="text1"/>
          <w:u w:color="000000" w:themeColor="text1"/>
        </w:rPr>
        <w:noBreakHyphen/>
      </w:r>
      <w:r w:rsidRPr="001C7DB4">
        <w:rPr>
          <w:strike/>
          <w:color w:val="000000" w:themeColor="text1"/>
          <w:u w:color="000000" w:themeColor="text1"/>
        </w:rPr>
        <w:t>half of the tax is remitted on or before June 30, the remaining one</w:t>
      </w:r>
      <w:r w:rsidR="00101287">
        <w:rPr>
          <w:strike/>
          <w:color w:val="000000" w:themeColor="text1"/>
          <w:u w:color="000000" w:themeColor="text1"/>
        </w:rPr>
        <w:noBreakHyphen/>
      </w:r>
      <w:r w:rsidRPr="001C7DB4">
        <w:rPr>
          <w:strike/>
          <w:color w:val="000000" w:themeColor="text1"/>
          <w:u w:color="000000" w:themeColor="text1"/>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strike/>
          <w:color w:val="000000" w:themeColor="text1"/>
          <w:u w:color="000000" w:themeColor="text1"/>
        </w:rPr>
        <w:t>(2)</w:t>
      </w:r>
      <w:r w:rsidRPr="001C7DB4">
        <w:rPr>
          <w:color w:val="000000" w:themeColor="text1"/>
          <w:u w:color="000000" w:themeColor="text1"/>
        </w:rPr>
        <w:tab/>
      </w:r>
      <w:r w:rsidRPr="001C7DB4">
        <w:rPr>
          <w:strike/>
          <w:color w:val="000000" w:themeColor="text1"/>
          <w:u w:color="000000" w:themeColor="text1"/>
        </w:rPr>
        <w:t>The tax shown in the proposed assessment must be paid in full by cashier</w:t>
      </w:r>
      <w:r w:rsidRPr="003400AD">
        <w:rPr>
          <w:strike/>
          <w:color w:val="000000" w:themeColor="text1"/>
          <w:u w:color="000000" w:themeColor="text1"/>
        </w:rPr>
        <w:t>’</w:t>
      </w:r>
      <w:r w:rsidRPr="001C7DB4">
        <w:rPr>
          <w:strike/>
          <w:color w:val="000000" w:themeColor="text1"/>
          <w:u w:color="000000" w:themeColor="text1"/>
        </w:rPr>
        <w:t>s check, money order, or cash or appealed within thirty days of the issuance of the proposed assessment. The taxpayer may appeal the proposed assessment using the procedures provided in subarticle 1, Article 5, Chapter 60 of this title.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color="000000" w:themeColor="text1"/>
        </w:rPr>
        <w:tab/>
      </w:r>
      <w:r w:rsidRPr="001C7DB4">
        <w:rPr>
          <w:strike/>
          <w:color w:val="000000" w:themeColor="text1"/>
          <w:u w:color="000000" w:themeColor="text1"/>
        </w:rPr>
        <w:t>If a motor carrier fails to timely file the return as required by this section, the department shall issue a proposed assessment which assumes all mileage of the motor carrier</w:t>
      </w:r>
      <w:r w:rsidRPr="003400AD">
        <w:rPr>
          <w:strike/>
          <w:color w:val="000000" w:themeColor="text1"/>
          <w:u w:color="000000" w:themeColor="text1"/>
        </w:rPr>
        <w:t>’</w:t>
      </w:r>
      <w:r w:rsidRPr="001C7DB4">
        <w:rPr>
          <w:strike/>
          <w:color w:val="000000" w:themeColor="text1"/>
          <w:u w:color="000000" w:themeColor="text1"/>
        </w:rPr>
        <w:t>s fleet was driven within this State. A taxpayer may appeal this proposed assessment using the procedures provided in subarticle 1, Article 5, Chapter 60 of this title.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(D)</w:t>
      </w:r>
      <w:r w:rsidRPr="001C7DB4">
        <w:rPr>
          <w:color w:val="000000" w:themeColor="text1"/>
          <w:u w:color="000000" w:themeColor="text1"/>
        </w:rPr>
        <w:tab/>
      </w:r>
      <w:r w:rsidRPr="001C7DB4">
        <w:rPr>
          <w:strike/>
          <w:color w:val="000000" w:themeColor="text1"/>
          <w:u w:color="000000" w:themeColor="text1"/>
        </w:rPr>
        <w:t>A twenty</w:t>
      </w:r>
      <w:r w:rsidR="00101287">
        <w:rPr>
          <w:strike/>
          <w:color w:val="000000" w:themeColor="text1"/>
          <w:u w:color="000000" w:themeColor="text1"/>
        </w:rPr>
        <w:noBreakHyphen/>
      </w:r>
      <w:r w:rsidRPr="001C7DB4">
        <w:rPr>
          <w:strike/>
          <w:color w:val="000000" w:themeColor="text1"/>
          <w:u w:color="000000" w:themeColor="text1"/>
        </w:rPr>
        <w:t xml:space="preserve">five percent penalty must be added to the property tax due if the motor carrier fails to file a return or pay any tax due, </w:t>
      </w:r>
      <w:r w:rsidRPr="001C7DB4">
        <w:rPr>
          <w:strike/>
          <w:color w:val="000000" w:themeColor="text1"/>
          <w:u w:color="000000" w:themeColor="text1"/>
        </w:rPr>
        <w:lastRenderedPageBreak/>
        <w:t>including the one</w:t>
      </w:r>
      <w:r w:rsidR="00101287">
        <w:rPr>
          <w:strike/>
          <w:color w:val="000000" w:themeColor="text1"/>
          <w:u w:color="000000" w:themeColor="text1"/>
        </w:rPr>
        <w:noBreakHyphen/>
      </w:r>
      <w:r w:rsidRPr="001C7DB4">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101287">
        <w:rPr>
          <w:strike/>
          <w:color w:val="000000" w:themeColor="text1"/>
          <w:u w:color="000000" w:themeColor="text1"/>
        </w:rPr>
        <w:noBreakHyphen/>
      </w:r>
      <w:r w:rsidRPr="001C7DB4">
        <w:rPr>
          <w:strike/>
          <w:color w:val="000000" w:themeColor="text1"/>
          <w:u w:color="000000" w:themeColor="text1"/>
        </w:rPr>
        <w:t>54</w:t>
      </w:r>
      <w:r w:rsidR="00101287">
        <w:rPr>
          <w:strike/>
          <w:color w:val="000000" w:themeColor="text1"/>
          <w:u w:color="000000" w:themeColor="text1"/>
        </w:rPr>
        <w:noBreakHyphen/>
      </w:r>
      <w:r w:rsidRPr="001C7DB4">
        <w:rPr>
          <w:strike/>
          <w:color w:val="000000" w:themeColor="text1"/>
          <w:u w:color="000000" w:themeColor="text1"/>
        </w:rPr>
        <w:t>44.</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(E)</w:t>
      </w:r>
      <w:r w:rsidRPr="001C7DB4">
        <w:rPr>
          <w:color w:val="000000" w:themeColor="text1"/>
          <w:u w:color="000000" w:themeColor="text1"/>
        </w:rPr>
        <w:tab/>
      </w:r>
      <w:r w:rsidRPr="001C7DB4">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101287">
        <w:rPr>
          <w:strike/>
          <w:color w:val="000000" w:themeColor="text1"/>
          <w:u w:color="000000" w:themeColor="text1"/>
        </w:rPr>
        <w:noBreakHyphen/>
      </w:r>
      <w:r w:rsidRPr="001C7DB4">
        <w:rPr>
          <w:strike/>
          <w:color w:val="000000" w:themeColor="text1"/>
          <w:u w:color="000000" w:themeColor="text1"/>
        </w:rPr>
        <w:t>54</w:t>
      </w:r>
      <w:r w:rsidR="00101287">
        <w:rPr>
          <w:strike/>
          <w:color w:val="000000" w:themeColor="text1"/>
          <w:u w:color="000000" w:themeColor="text1"/>
        </w:rPr>
        <w:noBreakHyphen/>
      </w:r>
      <w:r w:rsidRPr="001C7DB4">
        <w:rPr>
          <w:strike/>
          <w:color w:val="000000" w:themeColor="text1"/>
          <w:u w:color="000000" w:themeColor="text1"/>
        </w:rPr>
        <w:t>43 do not apply</w:t>
      </w:r>
      <w:r w:rsidRPr="001C7DB4">
        <w:rPr>
          <w:color w:val="000000" w:themeColor="text1"/>
          <w:u w:color="000000" w:themeColor="text1"/>
        </w:rPr>
        <w:t xml:space="preserve"> </w:t>
      </w:r>
      <w:r w:rsidRPr="001C7DB4">
        <w:rPr>
          <w:color w:val="000000" w:themeColor="text1"/>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 A person choosing to pay registration fees on a large commercial motor vehicle or bus in quarterly installments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 also must pay the road use fee on the vehicle in the same quarterly installments</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Section 12</w:t>
      </w:r>
      <w:r w:rsidR="00101287">
        <w:rPr>
          <w:strike/>
          <w:color w:val="000000" w:themeColor="text1"/>
          <w:u w:color="000000" w:themeColor="text1"/>
        </w:rPr>
        <w:noBreakHyphen/>
      </w:r>
      <w:r w:rsidRPr="001C7DB4">
        <w:rPr>
          <w:strike/>
          <w:color w:val="000000" w:themeColor="text1"/>
          <w:u w:color="000000" w:themeColor="text1"/>
        </w:rPr>
        <w:t>37</w:t>
      </w:r>
      <w:r w:rsidR="00101287">
        <w:rPr>
          <w:strike/>
          <w:color w:val="000000" w:themeColor="text1"/>
          <w:u w:color="000000" w:themeColor="text1"/>
        </w:rPr>
        <w:noBreakHyphen/>
      </w:r>
      <w:r w:rsidRPr="001C7DB4">
        <w:rPr>
          <w:strike/>
          <w:color w:val="000000" w:themeColor="text1"/>
          <w:u w:color="000000" w:themeColor="text1"/>
        </w:rPr>
        <w:t>2842.</w:t>
      </w:r>
      <w:r w:rsidRPr="001C7DB4">
        <w:rPr>
          <w:color w:val="000000" w:themeColor="text1"/>
          <w:u w:color="000000" w:themeColor="text1"/>
        </w:rPr>
        <w:tab/>
      </w:r>
      <w:r w:rsidRPr="001C7DB4">
        <w:rPr>
          <w:strike/>
          <w:color w:val="000000" w:themeColor="text1"/>
          <w:u w:color="000000" w:themeColor="text1"/>
        </w:rPr>
        <w:t>(A)</w:t>
      </w:r>
      <w:r w:rsidRPr="001C7DB4">
        <w:rPr>
          <w:color w:val="000000" w:themeColor="text1"/>
          <w:u w:color="000000" w:themeColor="text1"/>
        </w:rPr>
        <w:tab/>
      </w:r>
      <w:r w:rsidRPr="001C7DB4">
        <w:rPr>
          <w:strike/>
          <w:color w:val="000000" w:themeColor="text1"/>
          <w:u w:color="000000" w:themeColor="text1"/>
        </w:rPr>
        <w:t>The Department of Motor Vehicles, at the time of first registration by a motor carrier as defined in this article, shall notify the registrant of the Department of Revenue</w:t>
      </w:r>
      <w:r w:rsidRPr="003400AD">
        <w:rPr>
          <w:strike/>
          <w:color w:val="000000" w:themeColor="text1"/>
          <w:u w:color="000000" w:themeColor="text1"/>
        </w:rPr>
        <w:t>’</w:t>
      </w:r>
      <w:r w:rsidRPr="001C7DB4">
        <w:rPr>
          <w:strike/>
          <w:color w:val="000000" w:themeColor="text1"/>
          <w:u w:color="000000" w:themeColor="text1"/>
        </w:rPr>
        <w:t>s registration and filing requirements and supply the required registration forms.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(B)</w:t>
      </w:r>
      <w:r w:rsidRPr="001C7DB4">
        <w:rPr>
          <w:color w:val="000000" w:themeColor="text1"/>
          <w:u w:color="000000" w:themeColor="text1"/>
        </w:rPr>
        <w:tab/>
      </w:r>
      <w:r w:rsidRPr="001C7DB4">
        <w:rPr>
          <w:strike/>
          <w:color w:val="000000" w:themeColor="text1"/>
          <w:u w:color="000000" w:themeColor="text1"/>
        </w:rPr>
        <w:t>The motor carrier must register with the Department of Revenue within thirty days following the year in which the vehicle or bus was first registered for operation in South Carolina.</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color="000000" w:themeColor="text1"/>
        </w:rPr>
        <w:tab/>
      </w:r>
      <w:r w:rsidRPr="001C7DB4">
        <w:rPr>
          <w:strike/>
          <w:color w:val="000000" w:themeColor="text1"/>
          <w:u w:color="000000" w:themeColor="text1"/>
        </w:rPr>
        <w:t>A motor carrier must notify the Department of Revenue, on forms supplied by the department, of a motor vehicle or bus that is disposed of before December 31.</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2850.</w:t>
      </w:r>
      <w:r w:rsidRPr="001C7DB4">
        <w:rPr>
          <w:color w:val="000000" w:themeColor="text1"/>
          <w:u w:color="000000" w:themeColor="text1"/>
        </w:rPr>
        <w:tab/>
      </w:r>
      <w:r w:rsidRPr="001C7DB4">
        <w:rPr>
          <w:color w:val="000000" w:themeColor="text1"/>
          <w:u w:val="single" w:color="000000" w:themeColor="text1"/>
        </w:rPr>
        <w:t>Beginning on January 1, 2019,</w:t>
      </w:r>
      <w:r w:rsidRPr="001C7DB4">
        <w:rPr>
          <w:color w:val="000000" w:themeColor="text1"/>
          <w:u w:color="000000" w:themeColor="text1"/>
        </w:rPr>
        <w:t xml:space="preserve"> the Department of </w:t>
      </w:r>
      <w:r w:rsidRPr="001C7DB4">
        <w:rPr>
          <w:strike/>
          <w:color w:val="000000" w:themeColor="text1"/>
          <w:u w:color="000000" w:themeColor="text1"/>
        </w:rPr>
        <w:t>Revenue</w:t>
      </w:r>
      <w:r w:rsidRPr="001C7DB4">
        <w:rPr>
          <w:color w:val="000000" w:themeColor="text1"/>
          <w:u w:color="000000" w:themeColor="text1"/>
        </w:rPr>
        <w:t xml:space="preserve"> </w:t>
      </w:r>
      <w:r w:rsidRPr="001C7DB4">
        <w:rPr>
          <w:color w:val="000000" w:themeColor="text1"/>
          <w:u w:val="single" w:color="000000" w:themeColor="text1"/>
        </w:rPr>
        <w:t>Motor Vehicles</w:t>
      </w:r>
      <w:r w:rsidRPr="001C7DB4">
        <w:rPr>
          <w:color w:val="000000" w:themeColor="text1"/>
          <w:u w:color="000000" w:themeColor="text1"/>
        </w:rPr>
        <w:t xml:space="preserve"> shall assess annually the </w:t>
      </w:r>
      <w:r w:rsidRPr="001C7DB4">
        <w:rPr>
          <w:strike/>
          <w:color w:val="000000" w:themeColor="text1"/>
          <w:u w:color="000000" w:themeColor="text1"/>
        </w:rPr>
        <w:t>taxes</w:t>
      </w:r>
      <w:r w:rsidRPr="001C7DB4">
        <w:rPr>
          <w:color w:val="000000" w:themeColor="text1"/>
          <w:u w:color="000000" w:themeColor="text1"/>
        </w:rPr>
        <w:t xml:space="preserve"> </w:t>
      </w:r>
      <w:r w:rsidRPr="001C7DB4">
        <w:rPr>
          <w:color w:val="000000" w:themeColor="text1"/>
          <w:u w:val="single" w:color="000000" w:themeColor="text1"/>
        </w:rPr>
        <w:t>road use fee</w:t>
      </w:r>
      <w:r w:rsidRPr="001C7DB4">
        <w:rPr>
          <w:color w:val="000000" w:themeColor="text1"/>
          <w:u w:color="000000" w:themeColor="text1"/>
        </w:rPr>
        <w:t xml:space="preserve"> due </w:t>
      </w:r>
      <w:r w:rsidRPr="001C7DB4">
        <w:rPr>
          <w:color w:val="000000" w:themeColor="text1"/>
          <w:u w:val="single" w:color="000000" w:themeColor="text1"/>
        </w:rPr>
        <w:t>on large commercial motor vehicles and buses</w:t>
      </w:r>
      <w:r w:rsidRPr="001C7DB4">
        <w:rPr>
          <w:color w:val="000000" w:themeColor="text1"/>
          <w:u w:color="000000" w:themeColor="text1"/>
        </w:rPr>
        <w:t xml:space="preserve"> based on the value determined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 xml:space="preserve">2820 and an average millage for all purposes statewide for the preceding calendar year and shall publish the average millage for the preceding year by </w:t>
      </w:r>
      <w:r w:rsidRPr="001C7DB4">
        <w:rPr>
          <w:strike/>
          <w:color w:val="000000" w:themeColor="text1"/>
          <w:u w:color="000000" w:themeColor="text1"/>
        </w:rPr>
        <w:t>June 1</w:t>
      </w:r>
      <w:r w:rsidRPr="001C7DB4">
        <w:rPr>
          <w:color w:val="000000" w:themeColor="text1"/>
          <w:u w:color="000000" w:themeColor="text1"/>
        </w:rPr>
        <w:t xml:space="preserve"> </w:t>
      </w:r>
      <w:r w:rsidRPr="001C7DB4">
        <w:rPr>
          <w:color w:val="000000" w:themeColor="text1"/>
          <w:u w:val="single" w:color="000000" w:themeColor="text1"/>
        </w:rPr>
        <w:t>July first</w:t>
      </w:r>
      <w:r w:rsidRPr="001C7DB4">
        <w:rPr>
          <w:color w:val="000000" w:themeColor="text1"/>
          <w:u w:color="000000" w:themeColor="text1"/>
        </w:rPr>
        <w:t xml:space="preserve"> of each year. </w:t>
      </w:r>
      <w:r w:rsidRPr="001C7DB4">
        <w:rPr>
          <w:color w:val="000000" w:themeColor="text1"/>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1C7DB4">
        <w:rPr>
          <w:color w:val="000000" w:themeColor="text1"/>
          <w:u w:color="000000" w:themeColor="text1"/>
        </w:rPr>
        <w:t xml:space="preserve"> The </w:t>
      </w:r>
      <w:r w:rsidRPr="001C7DB4">
        <w:rPr>
          <w:strike/>
          <w:color w:val="000000" w:themeColor="text1"/>
          <w:u w:color="000000" w:themeColor="text1"/>
        </w:rPr>
        <w:t>taxes</w:t>
      </w:r>
      <w:r w:rsidRPr="001C7DB4">
        <w:rPr>
          <w:color w:val="000000" w:themeColor="text1"/>
          <w:u w:color="000000" w:themeColor="text1"/>
        </w:rPr>
        <w:t xml:space="preserve"> </w:t>
      </w:r>
      <w:r w:rsidRPr="001C7DB4">
        <w:rPr>
          <w:color w:val="000000" w:themeColor="text1"/>
          <w:u w:val="single" w:color="000000" w:themeColor="text1"/>
        </w:rPr>
        <w:t>road use fee</w:t>
      </w:r>
      <w:r w:rsidRPr="001C7DB4">
        <w:rPr>
          <w:color w:val="000000" w:themeColor="text1"/>
          <w:u w:color="000000" w:themeColor="text1"/>
        </w:rPr>
        <w:t xml:space="preserve"> assessed must be paid to the Department of </w:t>
      </w:r>
      <w:r w:rsidRPr="001C7DB4">
        <w:rPr>
          <w:strike/>
          <w:color w:val="000000" w:themeColor="text1"/>
          <w:u w:color="000000" w:themeColor="text1"/>
        </w:rPr>
        <w:t xml:space="preserve">Revenue no later than December 31 of each year and may be made in two equal </w:t>
      </w:r>
      <w:r w:rsidRPr="001C7DB4">
        <w:rPr>
          <w:strike/>
          <w:color w:val="000000" w:themeColor="text1"/>
          <w:u w:color="000000" w:themeColor="text1"/>
        </w:rPr>
        <w:lastRenderedPageBreak/>
        <w:t>installments</w:t>
      </w:r>
      <w:r w:rsidRPr="001C7DB4">
        <w:rPr>
          <w:color w:val="000000" w:themeColor="text1"/>
          <w:u w:color="000000" w:themeColor="text1"/>
        </w:rPr>
        <w:t xml:space="preserve"> </w:t>
      </w:r>
      <w:r w:rsidRPr="001C7DB4">
        <w:rPr>
          <w:color w:val="000000" w:themeColor="text1"/>
          <w:u w:val="single" w:color="000000" w:themeColor="text1"/>
        </w:rPr>
        <w:t>Motor Vehicles, in addition to the registration fees required pursuant to Sections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 and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670, at the time and in the manner that the registration fees on the vehicle are paid pursuant to Sections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 and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670</w:t>
      </w:r>
      <w:r w:rsidRPr="001C7DB4">
        <w:rPr>
          <w:color w:val="000000" w:themeColor="text1"/>
          <w:u w:color="000000" w:themeColor="text1"/>
        </w:rPr>
        <w:t xml:space="preserve">. Distribution of the </w:t>
      </w:r>
      <w:r w:rsidRPr="001C7DB4">
        <w:rPr>
          <w:strike/>
          <w:color w:val="000000" w:themeColor="text1"/>
          <w:u w:color="000000" w:themeColor="text1"/>
        </w:rPr>
        <w:t>taxes</w:t>
      </w:r>
      <w:r w:rsidRPr="001C7DB4">
        <w:rPr>
          <w:color w:val="000000" w:themeColor="text1"/>
          <w:u w:color="000000" w:themeColor="text1"/>
        </w:rPr>
        <w:t xml:space="preserve"> </w:t>
      </w:r>
      <w:r w:rsidRPr="001C7DB4">
        <w:rPr>
          <w:color w:val="000000" w:themeColor="text1"/>
          <w:u w:val="single" w:color="000000" w:themeColor="text1"/>
        </w:rPr>
        <w:t>fees</w:t>
      </w:r>
      <w:r w:rsidRPr="001C7DB4">
        <w:rPr>
          <w:color w:val="000000" w:themeColor="text1"/>
          <w:u w:color="000000" w:themeColor="text1"/>
        </w:rPr>
        <w:t xml:space="preserve"> paid must be made by the </w:t>
      </w:r>
      <w:r w:rsidRPr="001C7DB4">
        <w:rPr>
          <w:strike/>
          <w:color w:val="000000" w:themeColor="text1"/>
          <w:u w:color="000000" w:themeColor="text1"/>
        </w:rPr>
        <w:t>State Treasurer</w:t>
      </w:r>
      <w:r w:rsidRPr="003400AD">
        <w:rPr>
          <w:strike/>
          <w:color w:val="000000" w:themeColor="text1"/>
          <w:u w:color="000000" w:themeColor="text1"/>
        </w:rPr>
        <w:t>’</w:t>
      </w:r>
      <w:r w:rsidRPr="001C7DB4">
        <w:rPr>
          <w:strike/>
          <w:color w:val="000000" w:themeColor="text1"/>
          <w:u w:color="000000" w:themeColor="text1"/>
        </w:rPr>
        <w:t>s</w:t>
      </w:r>
      <w:r w:rsidRPr="001C7DB4">
        <w:rPr>
          <w:color w:val="000000" w:themeColor="text1"/>
          <w:u w:color="000000" w:themeColor="text1"/>
        </w:rPr>
        <w:t xml:space="preserve"> Office </w:t>
      </w:r>
      <w:r w:rsidRPr="001C7DB4">
        <w:rPr>
          <w:color w:val="000000" w:themeColor="text1"/>
          <w:u w:val="single" w:color="000000" w:themeColor="text1"/>
        </w:rPr>
        <w:t>of the State Treasurer</w:t>
      </w:r>
      <w:r w:rsidRPr="001C7DB4">
        <w:rPr>
          <w:color w:val="000000" w:themeColor="text1"/>
          <w:u w:color="000000" w:themeColor="text1"/>
        </w:rPr>
        <w:t xml:space="preserve"> based on the distribution formula </w:t>
      </w:r>
      <w:r w:rsidRPr="001C7DB4">
        <w:rPr>
          <w:strike/>
          <w:color w:val="000000" w:themeColor="text1"/>
          <w:u w:color="000000" w:themeColor="text1"/>
        </w:rPr>
        <w:t>contained</w:t>
      </w:r>
      <w:r w:rsidRPr="001C7DB4">
        <w:rPr>
          <w:color w:val="000000" w:themeColor="text1"/>
          <w:u w:color="000000" w:themeColor="text1"/>
        </w:rPr>
        <w:t xml:space="preserve"> </w:t>
      </w:r>
      <w:r w:rsidRPr="001C7DB4">
        <w:rPr>
          <w:color w:val="000000" w:themeColor="text1"/>
          <w:u w:val="single" w:color="000000" w:themeColor="text1"/>
        </w:rPr>
        <w:t>provided</w:t>
      </w:r>
      <w:r w:rsidRPr="001C7DB4">
        <w:rPr>
          <w:color w:val="000000" w:themeColor="text1"/>
          <w:u w:color="000000" w:themeColor="text1"/>
        </w:rPr>
        <w:t xml:space="preserve"> in </w:t>
      </w:r>
      <w:r w:rsidRPr="001C7DB4">
        <w:rPr>
          <w:strike/>
          <w:color w:val="000000" w:themeColor="text1"/>
          <w:u w:color="000000" w:themeColor="text1"/>
        </w:rPr>
        <w:t>Section 12</w:t>
      </w:r>
      <w:r w:rsidR="00101287">
        <w:rPr>
          <w:strike/>
          <w:color w:val="000000" w:themeColor="text1"/>
          <w:u w:color="000000" w:themeColor="text1"/>
        </w:rPr>
        <w:noBreakHyphen/>
      </w:r>
      <w:r w:rsidRPr="001C7DB4">
        <w:rPr>
          <w:strike/>
          <w:color w:val="000000" w:themeColor="text1"/>
          <w:u w:color="000000" w:themeColor="text1"/>
        </w:rPr>
        <w:t>37</w:t>
      </w:r>
      <w:r w:rsidR="00101287">
        <w:rPr>
          <w:strike/>
          <w:color w:val="000000" w:themeColor="text1"/>
          <w:u w:color="000000" w:themeColor="text1"/>
        </w:rPr>
        <w:noBreakHyphen/>
      </w:r>
      <w:r w:rsidRPr="001C7DB4">
        <w:rPr>
          <w:strike/>
          <w:color w:val="000000" w:themeColor="text1"/>
          <w:u w:color="000000" w:themeColor="text1"/>
        </w:rPr>
        <w:t>2870</w:t>
      </w:r>
      <w:r w:rsidRPr="001C7DB4">
        <w:rPr>
          <w:color w:val="000000" w:themeColor="text1"/>
          <w:u w:color="000000" w:themeColor="text1"/>
        </w:rPr>
        <w:t xml:space="preserve"> </w:t>
      </w:r>
      <w:r w:rsidRPr="001C7DB4">
        <w:rPr>
          <w:color w:val="000000" w:themeColor="text1"/>
          <w:u w:val="single" w:color="000000" w:themeColor="text1"/>
        </w:rPr>
        <w:t>Sections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2865 and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2870</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2860.</w:t>
      </w:r>
      <w:r w:rsidRPr="001C7DB4">
        <w:rPr>
          <w:color w:val="000000" w:themeColor="text1"/>
          <w:u w:color="000000" w:themeColor="text1"/>
        </w:rPr>
        <w:tab/>
        <w:t>(A)</w:t>
      </w:r>
      <w:r w:rsidRPr="001C7DB4">
        <w:rPr>
          <w:color w:val="000000" w:themeColor="text1"/>
          <w:u w:color="000000" w:themeColor="text1"/>
        </w:rPr>
        <w:tab/>
      </w:r>
      <w:r w:rsidRPr="001C7DB4">
        <w:rPr>
          <w:color w:val="000000" w:themeColor="text1"/>
          <w:u w:val="single" w:color="000000" w:themeColor="text1"/>
        </w:rPr>
        <w:t>In addition to the property tax exemptions allowed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220, one hundred percent of the fair market value of semitrailers and trailers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and commonly used in combination with a large commercial motor vehicle, as defined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is exempt from property tax.</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t xml:space="preserve">Instead of </w:t>
      </w:r>
      <w:r w:rsidRPr="001C7DB4">
        <w:rPr>
          <w:strike/>
          <w:color w:val="000000" w:themeColor="text1"/>
          <w:u w:color="000000" w:themeColor="text1"/>
        </w:rPr>
        <w:t>the</w:t>
      </w:r>
      <w:r w:rsidRPr="001C7DB4">
        <w:rPr>
          <w:color w:val="000000" w:themeColor="text1"/>
          <w:u w:color="000000" w:themeColor="text1"/>
        </w:rPr>
        <w:t xml:space="preserve"> </w:t>
      </w:r>
      <w:r w:rsidRPr="001C7DB4">
        <w:rPr>
          <w:color w:val="000000" w:themeColor="text1"/>
          <w:u w:val="single" w:color="000000" w:themeColor="text1"/>
        </w:rPr>
        <w:t>any</w:t>
      </w:r>
      <w:r w:rsidRPr="001C7DB4">
        <w:rPr>
          <w:color w:val="000000" w:themeColor="text1"/>
          <w:u w:color="000000" w:themeColor="text1"/>
        </w:rPr>
        <w:t xml:space="preserve"> property </w:t>
      </w:r>
      <w:r w:rsidRPr="001C7DB4">
        <w:rPr>
          <w:strike/>
          <w:color w:val="000000" w:themeColor="text1"/>
          <w:u w:color="000000" w:themeColor="text1"/>
        </w:rPr>
        <w:t>taxes</w:t>
      </w:r>
      <w:r w:rsidRPr="001C7DB4">
        <w:rPr>
          <w:color w:val="000000" w:themeColor="text1"/>
          <w:u w:color="000000" w:themeColor="text1"/>
        </w:rPr>
        <w:t xml:space="preserve"> </w:t>
      </w:r>
      <w:r w:rsidRPr="001C7DB4">
        <w:rPr>
          <w:color w:val="000000" w:themeColor="text1"/>
          <w:u w:val="single" w:color="000000" w:themeColor="text1"/>
        </w:rPr>
        <w:t>tax</w:t>
      </w:r>
      <w:r w:rsidRPr="001C7DB4">
        <w:rPr>
          <w:color w:val="000000" w:themeColor="text1"/>
          <w:u w:color="000000" w:themeColor="text1"/>
        </w:rPr>
        <w:t xml:space="preserve"> and </w:t>
      </w:r>
      <w:r w:rsidRPr="001C7DB4">
        <w:rPr>
          <w:color w:val="000000" w:themeColor="text1"/>
          <w:u w:val="single" w:color="000000" w:themeColor="text1"/>
        </w:rPr>
        <w:t>the</w:t>
      </w:r>
      <w:r w:rsidRPr="001C7DB4">
        <w:rPr>
          <w:color w:val="000000" w:themeColor="text1"/>
          <w:u w:color="000000" w:themeColor="text1"/>
        </w:rPr>
        <w:t xml:space="preserve"> registration requirements </w:t>
      </w:r>
      <w:r w:rsidRPr="001C7DB4">
        <w:rPr>
          <w:strike/>
          <w:color w:val="000000" w:themeColor="text1"/>
          <w:u w:color="000000" w:themeColor="text1"/>
        </w:rPr>
        <w:t>contained</w:t>
      </w:r>
      <w:r w:rsidRPr="001C7DB4">
        <w:rPr>
          <w:color w:val="000000" w:themeColor="text1"/>
          <w:u w:color="000000" w:themeColor="text1"/>
        </w:rPr>
        <w:t xml:space="preserve"> </w:t>
      </w:r>
      <w:r w:rsidRPr="001C7DB4">
        <w:rPr>
          <w:color w:val="000000" w:themeColor="text1"/>
          <w:u w:val="single" w:color="000000" w:themeColor="text1"/>
        </w:rPr>
        <w:t>provided</w:t>
      </w:r>
      <w:r w:rsidRPr="001C7DB4">
        <w:rPr>
          <w:color w:val="000000" w:themeColor="text1"/>
          <w:u w:color="000000" w:themeColor="text1"/>
        </w:rPr>
        <w:t xml:space="preserve"> in Sections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110 and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700 on semitrailers and trailers of motor carriers as defined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 xml:space="preserve">2810, </w:t>
      </w:r>
      <w:r w:rsidRPr="001C7DB4">
        <w:rPr>
          <w:color w:val="000000" w:themeColor="text1"/>
          <w:u w:val="single" w:color="000000" w:themeColor="text1"/>
        </w:rPr>
        <w:t>and commonly used in combination with a large commercial motor vehicle,</w:t>
      </w:r>
      <w:r w:rsidRPr="001C7DB4">
        <w:rPr>
          <w:color w:val="000000" w:themeColor="text1"/>
          <w:u w:color="000000" w:themeColor="text1"/>
        </w:rPr>
        <w:t xml:space="preserve"> a one</w:t>
      </w:r>
      <w:r w:rsidR="00101287">
        <w:rPr>
          <w:color w:val="000000" w:themeColor="text1"/>
          <w:u w:color="000000" w:themeColor="text1"/>
        </w:rPr>
        <w:noBreakHyphen/>
      </w:r>
      <w:r w:rsidRPr="001C7DB4">
        <w:rPr>
          <w:color w:val="000000" w:themeColor="text1"/>
          <w:u w:color="000000" w:themeColor="text1"/>
        </w:rPr>
        <w:t>time fee payable to the Department of Motor Vehicles in the amount of eighty</w:t>
      </w:r>
      <w:r w:rsidR="00101287">
        <w:rPr>
          <w:color w:val="000000" w:themeColor="text1"/>
          <w:u w:color="000000" w:themeColor="text1"/>
        </w:rPr>
        <w:noBreakHyphen/>
      </w:r>
      <w:r w:rsidRPr="001C7DB4">
        <w:rPr>
          <w:color w:val="000000" w:themeColor="text1"/>
          <w:u w:color="000000" w:themeColor="text1"/>
        </w:rPr>
        <w:t xml:space="preserve">seven dollars is </w:t>
      </w:r>
      <w:r w:rsidRPr="001C7DB4">
        <w:rPr>
          <w:strike/>
          <w:color w:val="000000" w:themeColor="text1"/>
          <w:u w:color="000000" w:themeColor="text1"/>
        </w:rPr>
        <w:t>due</w:t>
      </w:r>
      <w:r w:rsidRPr="001C7DB4">
        <w:rPr>
          <w:color w:val="000000" w:themeColor="text1"/>
          <w:u w:color="000000" w:themeColor="text1"/>
        </w:rPr>
        <w:t xml:space="preserve"> </w:t>
      </w:r>
      <w:r w:rsidRPr="001C7DB4">
        <w:rPr>
          <w:color w:val="000000" w:themeColor="text1"/>
          <w:u w:val="single" w:color="000000" w:themeColor="text1"/>
        </w:rPr>
        <w:t>imposed</w:t>
      </w:r>
      <w:r w:rsidRPr="001C7DB4">
        <w:rPr>
          <w:color w:val="000000" w:themeColor="text1"/>
          <w:u w:color="000000" w:themeColor="text1"/>
        </w:rPr>
        <w:t xml:space="preserve"> on all semitrailers and trailers currently registered and subsequently on each semitrailer and trailer before being placed in service.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(C)</w:t>
      </w:r>
      <w:r w:rsidRPr="001C7DB4">
        <w:rPr>
          <w:color w:val="000000" w:themeColor="text1"/>
          <w:u w:color="000000" w:themeColor="text1"/>
        </w:rPr>
        <w:tab/>
      </w:r>
      <w:r w:rsidRPr="001C7DB4">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(B)</w:t>
      </w:r>
      <w:r w:rsidRPr="001C7DB4">
        <w:rPr>
          <w:color w:val="000000" w:themeColor="text1"/>
          <w:u w:val="single" w:color="000000" w:themeColor="text1"/>
        </w:rPr>
        <w:t>(D)</w:t>
      </w:r>
      <w:r w:rsidRPr="001C7DB4">
        <w:rPr>
          <w:color w:val="000000" w:themeColor="text1"/>
          <w:u w:color="000000" w:themeColor="text1"/>
        </w:rPr>
        <w:tab/>
        <w:t>Twelve dollars of the one</w:t>
      </w:r>
      <w:r w:rsidR="00101287">
        <w:rPr>
          <w:color w:val="000000" w:themeColor="text1"/>
          <w:u w:color="000000" w:themeColor="text1"/>
        </w:rPr>
        <w:noBreakHyphen/>
      </w:r>
      <w:r w:rsidRPr="001C7DB4">
        <w:rPr>
          <w:color w:val="000000" w:themeColor="text1"/>
          <w:u w:color="000000" w:themeColor="text1"/>
        </w:rPr>
        <w:t xml:space="preserve">time fee must be distributed to the Department of </w:t>
      </w:r>
      <w:r w:rsidRPr="001C7DB4">
        <w:rPr>
          <w:strike/>
          <w:color w:val="000000" w:themeColor="text1"/>
          <w:u w:color="000000" w:themeColor="text1"/>
        </w:rPr>
        <w:t>Revenue</w:t>
      </w:r>
      <w:r w:rsidRPr="001C7DB4">
        <w:rPr>
          <w:color w:val="000000" w:themeColor="text1"/>
          <w:u w:color="000000" w:themeColor="text1"/>
        </w:rPr>
        <w:t xml:space="preserve"> </w:t>
      </w:r>
      <w:r w:rsidRPr="001C7DB4">
        <w:rPr>
          <w:color w:val="000000" w:themeColor="text1"/>
          <w:u w:val="single" w:color="000000" w:themeColor="text1"/>
        </w:rPr>
        <w:t>Motor Vehicles</w:t>
      </w:r>
      <w:r w:rsidRPr="001C7DB4">
        <w:rPr>
          <w:color w:val="000000" w:themeColor="text1"/>
          <w:u w:color="000000" w:themeColor="text1"/>
        </w:rPr>
        <w:t xml:space="preserve"> and may be retained by the Department of </w:t>
      </w:r>
      <w:r w:rsidRPr="001C7DB4">
        <w:rPr>
          <w:strike/>
          <w:color w:val="000000" w:themeColor="text1"/>
          <w:u w:color="000000" w:themeColor="text1"/>
        </w:rPr>
        <w:t>Revenue</w:t>
      </w:r>
      <w:r w:rsidRPr="001C7DB4">
        <w:rPr>
          <w:color w:val="000000" w:themeColor="text1"/>
          <w:u w:color="000000" w:themeColor="text1"/>
        </w:rPr>
        <w:t xml:space="preserve"> </w:t>
      </w:r>
      <w:r w:rsidRPr="001C7DB4">
        <w:rPr>
          <w:color w:val="000000" w:themeColor="text1"/>
          <w:u w:val="single" w:color="000000" w:themeColor="text1"/>
        </w:rPr>
        <w:t>Motor Vehicles</w:t>
      </w:r>
      <w:r w:rsidRPr="001C7DB4">
        <w:rPr>
          <w:color w:val="000000" w:themeColor="text1"/>
          <w:u w:color="000000" w:themeColor="text1"/>
        </w:rPr>
        <w:t xml:space="preserve"> and expended in budgeted operations to record and administer the fee. The remaining seventy</w:t>
      </w:r>
      <w:r w:rsidR="00101287">
        <w:rPr>
          <w:color w:val="000000" w:themeColor="text1"/>
          <w:u w:color="000000" w:themeColor="text1"/>
        </w:rPr>
        <w:noBreakHyphen/>
      </w:r>
      <w:r w:rsidRPr="001C7DB4">
        <w:rPr>
          <w:color w:val="000000" w:themeColor="text1"/>
          <w:u w:color="000000" w:themeColor="text1"/>
        </w:rPr>
        <w:t xml:space="preserve">five dollars of the fee must be distributed based on the distribution formula </w:t>
      </w:r>
      <w:r w:rsidRPr="001C7DB4">
        <w:rPr>
          <w:strike/>
          <w:color w:val="000000" w:themeColor="text1"/>
          <w:u w:color="000000" w:themeColor="text1"/>
        </w:rPr>
        <w:t>contained</w:t>
      </w:r>
      <w:r w:rsidRPr="001C7DB4">
        <w:rPr>
          <w:color w:val="000000" w:themeColor="text1"/>
          <w:u w:color="000000" w:themeColor="text1"/>
        </w:rPr>
        <w:t xml:space="preserve"> </w:t>
      </w:r>
      <w:r w:rsidRPr="001C7DB4">
        <w:rPr>
          <w:color w:val="000000" w:themeColor="text1"/>
          <w:u w:val="single" w:color="000000" w:themeColor="text1"/>
        </w:rPr>
        <w:t>provided</w:t>
      </w:r>
      <w:r w:rsidRPr="001C7DB4">
        <w:rPr>
          <w:color w:val="000000" w:themeColor="text1"/>
          <w:u w:color="000000" w:themeColor="text1"/>
        </w:rPr>
        <w:t xml:space="preserve"> in </w:t>
      </w:r>
      <w:r w:rsidRPr="001C7DB4">
        <w:rPr>
          <w:strike/>
          <w:color w:val="000000" w:themeColor="text1"/>
          <w:u w:color="000000" w:themeColor="text1"/>
        </w:rPr>
        <w:t>Section</w:t>
      </w:r>
      <w:r w:rsidRPr="001C7DB4">
        <w:rPr>
          <w:color w:val="000000" w:themeColor="text1"/>
          <w:u w:color="000000" w:themeColor="text1"/>
        </w:rPr>
        <w:t xml:space="preserve"> </w:t>
      </w:r>
      <w:r w:rsidRPr="001C7DB4">
        <w:rPr>
          <w:color w:val="000000" w:themeColor="text1"/>
          <w:u w:val="single" w:color="000000" w:themeColor="text1"/>
        </w:rPr>
        <w:t>Sections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2865 and</w:t>
      </w:r>
      <w:r w:rsidRPr="001C7DB4">
        <w:rPr>
          <w:color w:val="000000" w:themeColor="text1"/>
          <w:u w:color="000000" w:themeColor="text1"/>
        </w:rPr>
        <w:t xml:space="preserve">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2870</w:t>
      </w:r>
      <w:r w:rsidRPr="001C7DB4">
        <w:rPr>
          <w:color w:val="000000" w:themeColor="text1"/>
          <w:u w:val="single" w:color="000000" w:themeColor="text1"/>
        </w:rPr>
        <w:t>,</w:t>
      </w:r>
      <w:r w:rsidRPr="001C7DB4">
        <w:rPr>
          <w:color w:val="000000" w:themeColor="text1"/>
          <w:u w:color="000000" w:themeColor="text1"/>
        </w:rPr>
        <w:t xml:space="preserve"> and must occur by the fifteenth day of the month following the month in which the fees are collected.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color="000000" w:themeColor="text1"/>
        </w:rPr>
        <w:tab/>
      </w:r>
      <w:r w:rsidRPr="001C7DB4">
        <w:rPr>
          <w:strike/>
          <w:color w:val="000000" w:themeColor="text1"/>
          <w:u w:color="000000" w:themeColor="text1"/>
        </w:rPr>
        <w:t>The fee required by this section is due on or before March 31, 1998, for the initial registration.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(D)</w:t>
      </w:r>
      <w:r w:rsidRPr="001C7DB4">
        <w:rPr>
          <w:color w:val="000000" w:themeColor="text1"/>
          <w:u w:val="single" w:color="000000" w:themeColor="text1"/>
        </w:rPr>
        <w:t>(E)</w:t>
      </w:r>
      <w:r w:rsidRPr="001C7DB4">
        <w:rPr>
          <w:color w:val="000000" w:themeColor="text1"/>
          <w:u w:color="000000" w:themeColor="text1"/>
        </w:rPr>
        <w:tab/>
        <w:t>The Department of Motor Vehicles shall design a permanent tag for display on the exterior of the rear of the trailer or semitrailer in a conspicuous place.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(F)</w:t>
      </w:r>
      <w:r w:rsidRPr="001C7DB4">
        <w:rPr>
          <w:color w:val="000000" w:themeColor="text1"/>
          <w:u w:color="000000" w:themeColor="text1"/>
        </w:rPr>
        <w:tab/>
      </w:r>
      <w:r w:rsidRPr="001C7DB4">
        <w:rPr>
          <w:color w:val="000000" w:themeColor="text1"/>
          <w:u w:val="single" w:color="000000" w:themeColor="text1"/>
        </w:rPr>
        <w:t xml:space="preserve">If the apportioned registration fees of a large commercial motor vehicle or bus and the road use fees for large commercial </w:t>
      </w:r>
      <w:r w:rsidRPr="001C7DB4">
        <w:rPr>
          <w:color w:val="000000" w:themeColor="text1"/>
          <w:u w:val="single" w:color="000000" w:themeColor="text1"/>
        </w:rPr>
        <w:lastRenderedPageBreak/>
        <w:t>motor vehicles required under this chapter are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2865.</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r>
      <w:r w:rsidRPr="001C7DB4">
        <w:rPr>
          <w:color w:val="000000" w:themeColor="text1"/>
          <w:u w:val="single" w:color="000000" w:themeColor="text1"/>
        </w:rPr>
        <w:t>The revenues from the road use fee assessed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2850 and the one</w:t>
      </w:r>
      <w:r w:rsidR="00101287">
        <w:rPr>
          <w:color w:val="000000" w:themeColor="text1"/>
          <w:u w:val="single" w:color="000000" w:themeColor="text1"/>
        </w:rPr>
        <w:noBreakHyphen/>
      </w:r>
      <w:r w:rsidRPr="001C7DB4">
        <w:rPr>
          <w:color w:val="000000" w:themeColor="text1"/>
          <w:u w:val="single" w:color="000000" w:themeColor="text1"/>
        </w:rPr>
        <w:t>time fee assessed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2860 must be distributed by the State Treasurer as provided in subsections (B) and (C). Distributions must be made by the last day of the next month succeeding the month in which the fee is paid.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r>
      <w:r w:rsidRPr="001C7DB4">
        <w:rPr>
          <w:color w:val="000000" w:themeColor="text1"/>
          <w:u w:val="single" w:color="000000" w:themeColor="text1"/>
        </w:rPr>
        <w:t>The first twenty</w:t>
      </w:r>
      <w:r w:rsidR="00101287">
        <w:rPr>
          <w:color w:val="000000" w:themeColor="text1"/>
          <w:u w:val="single" w:color="000000" w:themeColor="text1"/>
        </w:rPr>
        <w:noBreakHyphen/>
      </w:r>
      <w:r w:rsidRPr="001C7DB4">
        <w:rPr>
          <w:color w:val="000000" w:themeColor="text1"/>
          <w:u w:val="single" w:color="000000" w:themeColor="text1"/>
        </w:rPr>
        <w:t>six million, five hundred thousand dollars of fee revenues in a fiscal year must be distributed as provided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2870.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(C)</w:t>
      </w:r>
      <w:r w:rsidRPr="001C7DB4">
        <w:rPr>
          <w:color w:val="000000" w:themeColor="text1"/>
          <w:u w:color="000000" w:themeColor="text1"/>
        </w:rPr>
        <w:tab/>
      </w:r>
      <w:r w:rsidRPr="001C7DB4">
        <w:rPr>
          <w:color w:val="000000" w:themeColor="text1"/>
          <w:u w:val="single" w:color="000000" w:themeColor="text1"/>
        </w:rPr>
        <w:t>Fiscal year revenues in excess of twenty</w:t>
      </w:r>
      <w:r w:rsidR="00101287">
        <w:rPr>
          <w:color w:val="000000" w:themeColor="text1"/>
          <w:u w:val="single" w:color="000000" w:themeColor="text1"/>
        </w:rPr>
        <w:noBreakHyphen/>
      </w:r>
      <w:r w:rsidRPr="001C7DB4">
        <w:rPr>
          <w:color w:val="000000" w:themeColor="text1"/>
          <w:u w:val="single" w:color="000000" w:themeColor="text1"/>
        </w:rPr>
        <w:t>six million, five hundred thousand dollars described in subsection (A) must be credited to the State Highway Fund to be used to finance expansion and improvements to existing mainline interstates.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2870.</w:t>
      </w:r>
      <w:r w:rsidRPr="001C7DB4">
        <w:rPr>
          <w:color w:val="000000" w:themeColor="text1"/>
          <w:u w:color="000000" w:themeColor="text1"/>
        </w:rPr>
        <w:tab/>
        <w:t xml:space="preserve">The distribution </w:t>
      </w:r>
      <w:r w:rsidRPr="001C7DB4">
        <w:rPr>
          <w:color w:val="000000" w:themeColor="text1"/>
          <w:u w:val="single" w:color="000000" w:themeColor="text1"/>
        </w:rPr>
        <w:t>of the fee revenues required to be distributed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2865(B)</w:t>
      </w:r>
      <w:r w:rsidRPr="001C7DB4">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101287">
        <w:rPr>
          <w:color w:val="000000" w:themeColor="text1"/>
          <w:u w:color="000000" w:themeColor="text1"/>
        </w:rPr>
        <w:noBreakHyphen/>
      </w:r>
      <w:r w:rsidRPr="001C7DB4">
        <w:rPr>
          <w:color w:val="000000" w:themeColor="text1"/>
          <w:u w:color="000000" w:themeColor="text1"/>
        </w:rPr>
        <w:t>in</w:t>
      </w:r>
      <w:r w:rsidR="00101287">
        <w:rPr>
          <w:color w:val="000000" w:themeColor="text1"/>
          <w:u w:color="000000" w:themeColor="text1"/>
        </w:rPr>
        <w:noBreakHyphen/>
      </w:r>
      <w:r w:rsidRPr="001C7DB4">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1C7DB4">
        <w:rPr>
          <w:strike/>
          <w:color w:val="000000" w:themeColor="text1"/>
          <w:u w:color="000000" w:themeColor="text1"/>
        </w:rPr>
        <w:t>payment</w:t>
      </w:r>
      <w:r w:rsidR="00101287">
        <w:rPr>
          <w:strike/>
          <w:color w:val="000000" w:themeColor="text1"/>
          <w:u w:color="000000" w:themeColor="text1"/>
        </w:rPr>
        <w:noBreakHyphen/>
      </w:r>
      <w:r w:rsidRPr="001C7DB4">
        <w:rPr>
          <w:strike/>
          <w:color w:val="000000" w:themeColor="text1"/>
          <w:u w:color="000000" w:themeColor="text1"/>
        </w:rPr>
        <w:t>in</w:t>
      </w:r>
      <w:r w:rsidR="00101287">
        <w:rPr>
          <w:strike/>
          <w:color w:val="000000" w:themeColor="text1"/>
          <w:u w:color="000000" w:themeColor="text1"/>
        </w:rPr>
        <w:noBreakHyphen/>
      </w:r>
      <w:r w:rsidRPr="001C7DB4">
        <w:rPr>
          <w:strike/>
          <w:color w:val="000000" w:themeColor="text1"/>
          <w:u w:color="000000" w:themeColor="text1"/>
        </w:rPr>
        <w:t>lieu of tax</w:t>
      </w:r>
      <w:r w:rsidRPr="001C7DB4">
        <w:rPr>
          <w:color w:val="000000" w:themeColor="text1"/>
          <w:u w:color="000000" w:themeColor="text1"/>
        </w:rPr>
        <w:t xml:space="preserve"> </w:t>
      </w:r>
      <w:r w:rsidRPr="001C7DB4">
        <w:rPr>
          <w:color w:val="000000" w:themeColor="text1"/>
          <w:u w:val="single" w:color="000000" w:themeColor="text1"/>
        </w:rPr>
        <w:t>fee</w:t>
      </w:r>
      <w:r w:rsidRPr="001C7DB4">
        <w:rPr>
          <w:color w:val="000000" w:themeColor="text1"/>
          <w:u w:color="000000" w:themeColor="text1"/>
        </w:rPr>
        <w:t xml:space="preserve"> revenue </w:t>
      </w:r>
      <w:r w:rsidRPr="001C7DB4">
        <w:rPr>
          <w:color w:val="000000" w:themeColor="text1"/>
          <w:u w:color="000000" w:themeColor="text1"/>
        </w:rPr>
        <w:lastRenderedPageBreak/>
        <w:t>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2880.</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r>
      <w:r w:rsidRPr="001C7DB4">
        <w:rPr>
          <w:color w:val="000000" w:themeColor="text1"/>
          <w:u w:val="single" w:color="000000" w:themeColor="text1"/>
        </w:rPr>
        <w:t>In addition to the property tax exemptions allowed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190, is exempt from property tax and is instead subject to the road use fee imposed pursuant to this article.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t xml:space="preserve">The </w:t>
      </w:r>
      <w:r w:rsidRPr="001C7DB4">
        <w:rPr>
          <w:strike/>
          <w:color w:val="000000" w:themeColor="text1"/>
          <w:u w:color="000000" w:themeColor="text1"/>
        </w:rPr>
        <w:t>ad valorem taxes authorized</w:t>
      </w:r>
      <w:r w:rsidRPr="001C7DB4">
        <w:rPr>
          <w:color w:val="000000" w:themeColor="text1"/>
          <w:u w:color="000000" w:themeColor="text1"/>
        </w:rPr>
        <w:t xml:space="preserve"> </w:t>
      </w:r>
      <w:r w:rsidRPr="001C7DB4">
        <w:rPr>
          <w:color w:val="000000" w:themeColor="text1"/>
          <w:u w:val="single" w:color="000000" w:themeColor="text1"/>
        </w:rPr>
        <w:t>road use fee imposed</w:t>
      </w:r>
      <w:r w:rsidRPr="001C7DB4">
        <w:rPr>
          <w:color w:val="000000" w:themeColor="text1"/>
          <w:u w:color="000000" w:themeColor="text1"/>
        </w:rPr>
        <w:t xml:space="preserve"> by this article </w:t>
      </w:r>
      <w:r w:rsidRPr="001C7DB4">
        <w:rPr>
          <w:strike/>
          <w:color w:val="000000" w:themeColor="text1"/>
          <w:u w:color="000000" w:themeColor="text1"/>
        </w:rPr>
        <w:t>are</w:t>
      </w:r>
      <w:r w:rsidRPr="001C7DB4">
        <w:rPr>
          <w:color w:val="000000" w:themeColor="text1"/>
          <w:u w:color="000000" w:themeColor="text1"/>
        </w:rPr>
        <w:t xml:space="preserve"> </w:t>
      </w:r>
      <w:r w:rsidRPr="001C7DB4">
        <w:rPr>
          <w:color w:val="000000" w:themeColor="text1"/>
          <w:u w:val="single" w:color="000000" w:themeColor="text1"/>
        </w:rPr>
        <w:t>is</w:t>
      </w:r>
      <w:r w:rsidRPr="001C7DB4">
        <w:rPr>
          <w:color w:val="000000" w:themeColor="text1"/>
          <w:u w:color="000000" w:themeColor="text1"/>
        </w:rPr>
        <w:t xml:space="preserve"> in lieu of all </w:t>
      </w:r>
      <w:r w:rsidRPr="001C7DB4">
        <w:rPr>
          <w:strike/>
          <w:color w:val="000000" w:themeColor="text1"/>
          <w:u w:color="000000" w:themeColor="text1"/>
        </w:rPr>
        <w:t>other</w:t>
      </w:r>
      <w:r w:rsidRPr="001C7DB4">
        <w:rPr>
          <w:color w:val="000000" w:themeColor="text1"/>
          <w:u w:color="000000" w:themeColor="text1"/>
        </w:rPr>
        <w:t xml:space="preserve"> ad valorem taxes upon </w:t>
      </w:r>
      <w:r w:rsidRPr="001C7DB4">
        <w:rPr>
          <w:strike/>
          <w:color w:val="000000" w:themeColor="text1"/>
          <w:u w:color="000000" w:themeColor="text1"/>
        </w:rPr>
        <w:t>the</w:t>
      </w:r>
      <w:r w:rsidRPr="001C7DB4">
        <w:rPr>
          <w:color w:val="000000" w:themeColor="text1"/>
          <w:u w:color="000000" w:themeColor="text1"/>
        </w:rPr>
        <w:t xml:space="preserve"> </w:t>
      </w:r>
      <w:r w:rsidRPr="001C7DB4">
        <w:rPr>
          <w:color w:val="000000" w:themeColor="text1"/>
          <w:u w:val="single" w:color="000000" w:themeColor="text1"/>
        </w:rPr>
        <w:t>large commercial</w:t>
      </w:r>
      <w:r w:rsidRPr="001C7DB4">
        <w:rPr>
          <w:color w:val="000000" w:themeColor="text1"/>
          <w:u w:color="000000" w:themeColor="text1"/>
        </w:rPr>
        <w:t xml:space="preserve"> motor vehicles </w:t>
      </w:r>
      <w:r w:rsidRPr="001C7DB4">
        <w:rPr>
          <w:color w:val="000000" w:themeColor="text1"/>
          <w:u w:val="single" w:color="000000" w:themeColor="text1"/>
        </w:rPr>
        <w:t>or buses</w:t>
      </w:r>
      <w:r w:rsidRPr="001C7DB4">
        <w:rPr>
          <w:color w:val="000000" w:themeColor="text1"/>
          <w:u w:color="000000" w:themeColor="text1"/>
        </w:rPr>
        <w:t xml:space="preserve"> </w:t>
      </w:r>
      <w:r w:rsidRPr="001C7DB4">
        <w:rPr>
          <w:strike/>
          <w:color w:val="000000" w:themeColor="text1"/>
          <w:u w:color="000000" w:themeColor="text1"/>
        </w:rPr>
        <w:t>of motor carriers</w:t>
      </w:r>
      <w:r w:rsidRPr="001C7DB4">
        <w:rPr>
          <w:color w:val="000000" w:themeColor="text1"/>
          <w:u w:val="single" w:color="000000" w:themeColor="text1"/>
        </w:rPr>
        <w:t>, and any road use or other vehicle</w:t>
      </w:r>
      <w:r w:rsidR="00101287">
        <w:rPr>
          <w:color w:val="000000" w:themeColor="text1"/>
          <w:u w:val="single" w:color="000000" w:themeColor="text1"/>
        </w:rPr>
        <w:noBreakHyphen/>
      </w:r>
      <w:r w:rsidRPr="001C7DB4">
        <w:rPr>
          <w:color w:val="000000" w:themeColor="text1"/>
          <w:u w:val="single" w:color="000000" w:themeColor="text1"/>
        </w:rPr>
        <w:t>related fees imposed by a political subdivision of this State</w:t>
      </w:r>
      <w:r w:rsidR="00F20589">
        <w:rPr>
          <w:color w:val="000000" w:themeColor="text1"/>
          <w:u w:val="single" w:color="000000" w:themeColor="text1"/>
        </w:rPr>
        <w:t xml:space="preserve"> if registered for use in this State under the International Registration Plan</w:t>
      </w:r>
      <w:r w:rsidRPr="001C7DB4">
        <w:rPr>
          <w:color w:val="000000" w:themeColor="text1"/>
          <w:u w:color="000000" w:themeColor="text1"/>
        </w:rPr>
        <w:t xml:space="preserve">. </w:t>
      </w:r>
      <w:r w:rsidRPr="001C7DB4">
        <w:rPr>
          <w:strike/>
          <w:color w:val="000000" w:themeColor="text1"/>
          <w:u w:color="000000" w:themeColor="text1"/>
        </w:rPr>
        <w:t>The fee</w:t>
      </w:r>
      <w:r w:rsidR="00101287">
        <w:rPr>
          <w:strike/>
          <w:color w:val="000000" w:themeColor="text1"/>
          <w:u w:color="000000" w:themeColor="text1"/>
        </w:rPr>
        <w:noBreakHyphen/>
      </w:r>
      <w:r w:rsidRPr="001C7DB4">
        <w:rPr>
          <w:strike/>
          <w:color w:val="000000" w:themeColor="text1"/>
          <w:u w:color="000000" w:themeColor="text1"/>
        </w:rPr>
        <w:t>in</w:t>
      </w:r>
      <w:r w:rsidR="00101287">
        <w:rPr>
          <w:strike/>
          <w:color w:val="000000" w:themeColor="text1"/>
          <w:u w:color="000000" w:themeColor="text1"/>
        </w:rPr>
        <w:noBreakHyphen/>
      </w:r>
      <w:r w:rsidRPr="001C7DB4">
        <w:rPr>
          <w:strike/>
          <w:color w:val="000000" w:themeColor="text1"/>
          <w:u w:color="000000" w:themeColor="text1"/>
        </w:rPr>
        <w:t>lieu of property taxes and registration requirements authorized by this article are in lieu of all other ad valorem taxes upon trailers and semitrailers of motor carriers.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Section 12</w:t>
      </w:r>
      <w:r w:rsidR="00101287">
        <w:rPr>
          <w:strike/>
          <w:color w:val="000000" w:themeColor="text1"/>
          <w:u w:color="000000" w:themeColor="text1"/>
        </w:rPr>
        <w:noBreakHyphen/>
      </w:r>
      <w:r w:rsidRPr="001C7DB4">
        <w:rPr>
          <w:strike/>
          <w:color w:val="000000" w:themeColor="text1"/>
          <w:u w:color="000000" w:themeColor="text1"/>
        </w:rPr>
        <w:t>37</w:t>
      </w:r>
      <w:r w:rsidR="00101287">
        <w:rPr>
          <w:strike/>
          <w:color w:val="000000" w:themeColor="text1"/>
          <w:u w:color="000000" w:themeColor="text1"/>
        </w:rPr>
        <w:noBreakHyphen/>
      </w:r>
      <w:r w:rsidRPr="001C7DB4">
        <w:rPr>
          <w:strike/>
          <w:color w:val="000000" w:themeColor="text1"/>
          <w:u w:color="000000" w:themeColor="text1"/>
        </w:rPr>
        <w:t>2890.</w:t>
      </w:r>
      <w:r w:rsidRPr="001C7DB4">
        <w:rPr>
          <w:color w:val="000000" w:themeColor="text1"/>
          <w:u w:color="000000" w:themeColor="text1"/>
        </w:rPr>
        <w:tab/>
      </w:r>
      <w:r w:rsidRPr="001C7DB4">
        <w:rPr>
          <w:strike/>
          <w:color w:val="000000" w:themeColor="text1"/>
          <w:u w:color="000000" w:themeColor="text1"/>
        </w:rPr>
        <w:t>(A)</w:t>
      </w:r>
      <w:r w:rsidRPr="001C7DB4">
        <w:rPr>
          <w:color w:val="000000" w:themeColor="text1"/>
          <w:u w:color="000000" w:themeColor="text1"/>
        </w:rPr>
        <w:tab/>
      </w:r>
      <w:r w:rsidRPr="001C7DB4">
        <w:rPr>
          <w:strike/>
          <w:color w:val="000000" w:themeColor="text1"/>
          <w:u w:color="000000" w:themeColor="text1"/>
        </w:rPr>
        <w:t>Upon request by the Department of Revenue, and after the time period for all appeals of tax due is exhausted, the Department of Motor Vehicles shall suspend the driver</w:t>
      </w:r>
      <w:r w:rsidRPr="003400AD">
        <w:rPr>
          <w:strike/>
          <w:color w:val="000000" w:themeColor="text1"/>
          <w:u w:color="000000" w:themeColor="text1"/>
        </w:rPr>
        <w:t>’</w:t>
      </w:r>
      <w:r w:rsidRPr="001C7DB4">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Pr="003400AD">
        <w:rPr>
          <w:strike/>
          <w:color w:val="000000" w:themeColor="text1"/>
          <w:u w:color="000000" w:themeColor="text1"/>
        </w:rPr>
        <w:t>’</w:t>
      </w:r>
      <w:r w:rsidRPr="001C7DB4">
        <w:rPr>
          <w:strike/>
          <w:color w:val="000000" w:themeColor="text1"/>
          <w:u w:color="000000" w:themeColor="text1"/>
        </w:rPr>
        <w:t>s driving and registration records. The department shall allow thirty days for payment of taxes before notifying the Department of Motor Vehicles to suspend the driver</w:t>
      </w:r>
      <w:r w:rsidRPr="003400AD">
        <w:rPr>
          <w:strike/>
          <w:color w:val="000000" w:themeColor="text1"/>
          <w:u w:color="000000" w:themeColor="text1"/>
        </w:rPr>
        <w:t>’</w:t>
      </w:r>
      <w:r w:rsidRPr="001C7DB4">
        <w:rPr>
          <w:strike/>
          <w:color w:val="000000" w:themeColor="text1"/>
          <w:u w:color="000000" w:themeColor="text1"/>
        </w:rPr>
        <w:t>s license and vehicle registration.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(B)</w:t>
      </w:r>
      <w:r w:rsidRPr="001C7DB4">
        <w:rPr>
          <w:color w:val="000000" w:themeColor="text1"/>
          <w:u w:color="000000" w:themeColor="text1"/>
        </w:rPr>
        <w:tab/>
      </w:r>
      <w:r w:rsidRPr="001C7DB4">
        <w:rPr>
          <w:strike/>
          <w:color w:val="000000" w:themeColor="text1"/>
          <w:u w:color="000000" w:themeColor="text1"/>
        </w:rPr>
        <w:t>Notwithstanding the provisions of Sections 56</w:t>
      </w:r>
      <w:r w:rsidR="00101287">
        <w:rPr>
          <w:strike/>
          <w:color w:val="000000" w:themeColor="text1"/>
          <w:u w:color="000000" w:themeColor="text1"/>
        </w:rPr>
        <w:noBreakHyphen/>
      </w:r>
      <w:r w:rsidRPr="001C7DB4">
        <w:rPr>
          <w:strike/>
          <w:color w:val="000000" w:themeColor="text1"/>
          <w:u w:color="000000" w:themeColor="text1"/>
        </w:rPr>
        <w:t>1</w:t>
      </w:r>
      <w:r w:rsidR="00101287">
        <w:rPr>
          <w:strike/>
          <w:color w:val="000000" w:themeColor="text1"/>
          <w:u w:color="000000" w:themeColor="text1"/>
        </w:rPr>
        <w:noBreakHyphen/>
      </w:r>
      <w:r w:rsidRPr="001C7DB4">
        <w:rPr>
          <w:strike/>
          <w:color w:val="000000" w:themeColor="text1"/>
          <w:u w:color="000000" w:themeColor="text1"/>
        </w:rPr>
        <w:t>460 and 56</w:t>
      </w:r>
      <w:r w:rsidR="00101287">
        <w:rPr>
          <w:strike/>
          <w:color w:val="000000" w:themeColor="text1"/>
          <w:u w:color="000000" w:themeColor="text1"/>
        </w:rPr>
        <w:noBreakHyphen/>
      </w:r>
      <w:r w:rsidRPr="001C7DB4">
        <w:rPr>
          <w:strike/>
          <w:color w:val="000000" w:themeColor="text1"/>
          <w:u w:color="000000" w:themeColor="text1"/>
        </w:rPr>
        <w:t>9</w:t>
      </w:r>
      <w:r w:rsidR="00101287">
        <w:rPr>
          <w:strike/>
          <w:color w:val="000000" w:themeColor="text1"/>
          <w:u w:color="000000" w:themeColor="text1"/>
        </w:rPr>
        <w:noBreakHyphen/>
      </w:r>
      <w:r w:rsidRPr="001C7DB4">
        <w:rPr>
          <w:strike/>
          <w:color w:val="000000" w:themeColor="text1"/>
          <w:u w:color="000000" w:themeColor="text1"/>
        </w:rPr>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w:t>
      </w:r>
      <w:r w:rsidRPr="001C7DB4">
        <w:rPr>
          <w:strike/>
          <w:color w:val="000000" w:themeColor="text1"/>
          <w:u w:color="000000" w:themeColor="text1"/>
        </w:rPr>
        <w:lastRenderedPageBreak/>
        <w:t>Upon conviction of a violation of this section, the taxpayer is subject to:</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strike/>
          <w:color w:val="000000" w:themeColor="text1"/>
          <w:u w:color="000000" w:themeColor="text1"/>
        </w:rPr>
        <w:t>(1)</w:t>
      </w:r>
      <w:r w:rsidRPr="001C7DB4">
        <w:rPr>
          <w:color w:val="000000" w:themeColor="text1"/>
          <w:u w:color="000000" w:themeColor="text1"/>
        </w:rPr>
        <w:tab/>
      </w:r>
      <w:r w:rsidRPr="001C7DB4">
        <w:rPr>
          <w:strike/>
          <w:color w:val="000000" w:themeColor="text1"/>
          <w:u w:color="000000" w:themeColor="text1"/>
        </w:rPr>
        <w:t>for a first offense a fine not to exceed fifty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strike/>
          <w:color w:val="000000" w:themeColor="text1"/>
          <w:u w:color="000000" w:themeColor="text1"/>
        </w:rPr>
        <w:t>(2)</w:t>
      </w:r>
      <w:r w:rsidRPr="001C7DB4">
        <w:rPr>
          <w:color w:val="000000" w:themeColor="text1"/>
          <w:u w:color="000000" w:themeColor="text1"/>
        </w:rPr>
        <w:tab/>
      </w:r>
      <w:r w:rsidRPr="001C7DB4">
        <w:rPr>
          <w:strike/>
          <w:color w:val="000000" w:themeColor="text1"/>
          <w:u w:color="000000" w:themeColor="text1"/>
        </w:rPr>
        <w:t>for a second offense a fine not to exceed two hundred fifty dollars;  and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strike/>
          <w:color w:val="000000" w:themeColor="text1"/>
          <w:u w:color="000000" w:themeColor="text1"/>
        </w:rPr>
        <w:t>(3)</w:t>
      </w:r>
      <w:r w:rsidRPr="001C7DB4">
        <w:rPr>
          <w:color w:val="000000" w:themeColor="text1"/>
          <w:u w:color="000000" w:themeColor="text1"/>
        </w:rPr>
        <w:tab/>
      </w:r>
      <w:r w:rsidRPr="001C7DB4">
        <w:rPr>
          <w:strike/>
          <w:color w:val="000000" w:themeColor="text1"/>
          <w:u w:color="000000" w:themeColor="text1"/>
        </w:rPr>
        <w:t>for a third or subsequent offense under this section, the penalty is a fine not to exceed five hundred dollars or imprisonment not to exceed thirty days, or both.</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color="000000" w:themeColor="text1"/>
        </w:rPr>
        <w:tab/>
      </w:r>
      <w:r w:rsidRPr="001C7DB4">
        <w:rPr>
          <w:strike/>
          <w:color w:val="000000" w:themeColor="text1"/>
          <w:u w:color="000000" w:themeColor="text1"/>
        </w:rPr>
        <w:t>Notwithstanding the provisions of subsections (A) and (B) of this section or the provisions of Section 56</w:t>
      </w:r>
      <w:r w:rsidR="00101287">
        <w:rPr>
          <w:strike/>
          <w:color w:val="000000" w:themeColor="text1"/>
          <w:u w:color="000000" w:themeColor="text1"/>
        </w:rPr>
        <w:noBreakHyphen/>
      </w:r>
      <w:r w:rsidRPr="001C7DB4">
        <w:rPr>
          <w:strike/>
          <w:color w:val="000000" w:themeColor="text1"/>
          <w:u w:color="000000" w:themeColor="text1"/>
        </w:rPr>
        <w:t>1</w:t>
      </w:r>
      <w:r w:rsidR="00101287">
        <w:rPr>
          <w:strike/>
          <w:color w:val="000000" w:themeColor="text1"/>
          <w:u w:color="000000" w:themeColor="text1"/>
        </w:rPr>
        <w:noBreakHyphen/>
      </w:r>
      <w:r w:rsidRPr="001C7DB4">
        <w:rPr>
          <w:strike/>
          <w:color w:val="000000" w:themeColor="text1"/>
          <w:u w:color="000000" w:themeColor="text1"/>
        </w:rPr>
        <w:t>460, a charge of driving under suspension issued solely as a result of this section must be dismissed if the taxpayer provides proof on the taxpayer</w:t>
      </w:r>
      <w:r w:rsidRPr="003400AD">
        <w:rPr>
          <w:strike/>
          <w:color w:val="000000" w:themeColor="text1"/>
          <w:u w:color="000000" w:themeColor="text1"/>
        </w:rPr>
        <w:t>’</w:t>
      </w:r>
      <w:r w:rsidRPr="001C7DB4">
        <w:rPr>
          <w:strike/>
          <w:color w:val="000000" w:themeColor="text1"/>
          <w:u w:color="000000" w:themeColor="text1"/>
        </w:rPr>
        <w:t>s court date that the personal property taxes on the vehicle which resulted in the charge being issued have been paid.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(D)</w:t>
      </w:r>
      <w:r w:rsidRPr="001C7DB4">
        <w:rPr>
          <w:color w:val="000000" w:themeColor="text1"/>
          <w:u w:color="000000" w:themeColor="text1"/>
        </w:rPr>
        <w:tab/>
      </w:r>
      <w:r w:rsidRPr="001C7DB4">
        <w:rPr>
          <w:strike/>
          <w:color w:val="000000" w:themeColor="text1"/>
          <w:u w:color="000000" w:themeColor="text1"/>
        </w:rPr>
        <w:t>Before the reinstatement of a driver</w:t>
      </w:r>
      <w:r w:rsidRPr="003400AD">
        <w:rPr>
          <w:strike/>
          <w:color w:val="000000" w:themeColor="text1"/>
          <w:u w:color="000000" w:themeColor="text1"/>
        </w:rPr>
        <w:t>’</w:t>
      </w:r>
      <w:r w:rsidRPr="001C7DB4">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B.</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376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376.</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t>All vehicles except those vehicles designated in 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780 are designated as distinct classifications and must be assigned an annual registration period as follows: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color w:val="000000" w:themeColor="text1"/>
          <w:u w:val="single" w:color="000000" w:themeColor="text1"/>
        </w:rPr>
        <w:t>(1)</w:t>
      </w:r>
      <w:r w:rsidRPr="001C7DB4">
        <w:rPr>
          <w:color w:val="000000" w:themeColor="text1"/>
          <w:u w:color="000000" w:themeColor="text1"/>
        </w:rPr>
        <w:tab/>
        <w:t>Classification (1). Vehicles for which the biennial registration fee is one</w:t>
      </w:r>
      <w:r w:rsidR="00101287">
        <w:rPr>
          <w:color w:val="000000" w:themeColor="text1"/>
          <w:u w:color="000000" w:themeColor="text1"/>
        </w:rPr>
        <w:noBreakHyphen/>
      </w:r>
      <w:r w:rsidRPr="001C7DB4">
        <w:rPr>
          <w:color w:val="000000" w:themeColor="text1"/>
          <w:u w:color="000000" w:themeColor="text1"/>
        </w:rPr>
        <w:t>hundred sixty dollars or more. The Department of Motor Vehicles may register and license a vehicle for which the biennial registration fee is one</w:t>
      </w:r>
      <w:r w:rsidR="00101287">
        <w:rPr>
          <w:color w:val="000000" w:themeColor="text1"/>
          <w:u w:color="000000" w:themeColor="text1"/>
        </w:rPr>
        <w:noBreakHyphen/>
      </w:r>
      <w:r w:rsidRPr="001C7DB4">
        <w:rPr>
          <w:color w:val="000000" w:themeColor="text1"/>
          <w:u w:color="000000" w:themeColor="text1"/>
        </w:rPr>
        <w:t>hundred sixty dollars or more or for a semiannual or one</w:t>
      </w:r>
      <w:r w:rsidR="00101287">
        <w:rPr>
          <w:color w:val="000000" w:themeColor="text1"/>
          <w:u w:color="000000" w:themeColor="text1"/>
        </w:rPr>
        <w:noBreakHyphen/>
      </w:r>
      <w:r w:rsidRPr="001C7DB4">
        <w:rPr>
          <w:color w:val="000000" w:themeColor="text1"/>
          <w:u w:color="000000" w:themeColor="text1"/>
        </w:rPr>
        <w:t>half year upon application to the department by the owner and the payment of one</w:t>
      </w:r>
      <w:r w:rsidR="00101287">
        <w:rPr>
          <w:color w:val="000000" w:themeColor="text1"/>
          <w:u w:color="000000" w:themeColor="text1"/>
        </w:rPr>
        <w:noBreakHyphen/>
      </w:r>
      <w:r w:rsidRPr="001C7DB4">
        <w:rPr>
          <w:color w:val="000000" w:themeColor="text1"/>
          <w:u w:color="000000" w:themeColor="text1"/>
        </w:rPr>
        <w:t>fourth of the specified biennial fee. Biennial registrations and licenses expire at midnight on the last day of the twenty</w:t>
      </w:r>
      <w:r w:rsidR="00101287">
        <w:rPr>
          <w:color w:val="000000" w:themeColor="text1"/>
          <w:u w:color="000000" w:themeColor="text1"/>
        </w:rPr>
        <w:noBreakHyphen/>
      </w:r>
      <w:r w:rsidRPr="001C7DB4">
        <w:rPr>
          <w:color w:val="000000" w:themeColor="text1"/>
          <w:u w:color="000000" w:themeColor="text1"/>
        </w:rPr>
        <w:t>fourth month for the period for which they were issued. Semiannual or half</w:t>
      </w:r>
      <w:r w:rsidR="00101287">
        <w:rPr>
          <w:color w:val="000000" w:themeColor="text1"/>
          <w:u w:color="000000" w:themeColor="text1"/>
        </w:rPr>
        <w:noBreakHyphen/>
      </w:r>
      <w:r w:rsidRPr="001C7DB4">
        <w:rPr>
          <w:color w:val="000000" w:themeColor="text1"/>
          <w:u w:color="000000" w:themeColor="text1"/>
        </w:rPr>
        <w:t xml:space="preserve">year registrations and licenses expire at midnight of the sixth month for the period for which they were issued and no person shall drive, move, or operate a vehicle upon a highway after the expiration of the registration and </w:t>
      </w:r>
      <w:r w:rsidRPr="001C7DB4">
        <w:rPr>
          <w:color w:val="000000" w:themeColor="text1"/>
          <w:u w:color="000000" w:themeColor="text1"/>
        </w:rPr>
        <w:lastRenderedPageBreak/>
        <w:t>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color w:val="000000" w:themeColor="text1"/>
          <w:u w:val="single" w:color="000000" w:themeColor="text1"/>
        </w:rPr>
        <w:t>(2)</w:t>
      </w:r>
      <w:r w:rsidRPr="001C7DB4">
        <w:rPr>
          <w:color w:val="000000" w:themeColor="text1"/>
          <w:u w:color="000000" w:themeColor="text1"/>
        </w:rPr>
        <w:tab/>
        <w:t xml:space="preserve">Classification (2). Other vehicles. All other vehicles except those vehicles described in classification (1) </w:t>
      </w:r>
      <w:r w:rsidRPr="001C7DB4">
        <w:rPr>
          <w:color w:val="000000" w:themeColor="text1"/>
          <w:u w:val="single" w:color="000000" w:themeColor="text1"/>
        </w:rPr>
        <w:t>and (3)</w:t>
      </w:r>
      <w:r w:rsidRPr="001C7DB4">
        <w:rPr>
          <w:color w:val="000000" w:themeColor="text1"/>
          <w:u w:color="000000" w:themeColor="text1"/>
        </w:rPr>
        <w:t xml:space="preserve"> of this section are assigned a staggered biennial registration which expires on the last day of the month for the period for which they were issued.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color="000000" w:themeColor="text1"/>
        </w:rPr>
        <w:tab/>
      </w:r>
      <w:r w:rsidRPr="001C7DB4">
        <w:rPr>
          <w:color w:val="000000" w:themeColor="text1"/>
          <w:u w:val="single" w:color="000000" w:themeColor="text1"/>
        </w:rPr>
        <w:t>(3)</w:t>
      </w:r>
      <w:r w:rsidRPr="001C7DB4">
        <w:rPr>
          <w:color w:val="000000" w:themeColor="text1"/>
          <w:u w:color="000000" w:themeColor="text1"/>
        </w:rPr>
        <w:tab/>
      </w:r>
      <w:r w:rsidRPr="001C7DB4">
        <w:rPr>
          <w:color w:val="000000" w:themeColor="text1"/>
          <w:u w:val="single" w:color="000000" w:themeColor="text1"/>
        </w:rPr>
        <w:t>Classification (3).</w:t>
      </w:r>
      <w:r w:rsidRPr="001C7DB4">
        <w:rPr>
          <w:color w:val="000000" w:themeColor="text1"/>
          <w:u w:color="000000" w:themeColor="text1"/>
        </w:rPr>
        <w:tab/>
      </w:r>
      <w:r w:rsidRPr="001C7DB4">
        <w:rPr>
          <w:color w:val="000000" w:themeColor="text1"/>
          <w:u w:val="single" w:color="000000" w:themeColor="text1"/>
        </w:rPr>
        <w:t>Large commercial motor vehicles and buses registered by motor carriers,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are assigned a staggered annual registration which expires on the last day of the month for the period for which they were issued.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C.</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120(5)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“(5)</w:t>
      </w:r>
      <w:r w:rsidRPr="001C7DB4">
        <w:rPr>
          <w:color w:val="000000" w:themeColor="text1"/>
          <w:u w:color="000000" w:themeColor="text1"/>
        </w:rPr>
        <w:tab/>
        <w:t xml:space="preserve">a trailer or semitrailer </w:t>
      </w:r>
      <w:r w:rsidRPr="001C7DB4">
        <w:rPr>
          <w:strike/>
          <w:color w:val="000000" w:themeColor="text1"/>
          <w:u w:color="000000" w:themeColor="text1"/>
        </w:rPr>
        <w:t>of a motor carrier</w:t>
      </w:r>
      <w:r w:rsidRPr="001C7DB4">
        <w:rPr>
          <w:color w:val="000000" w:themeColor="text1"/>
          <w:u w:color="000000" w:themeColor="text1"/>
        </w:rPr>
        <w:t xml:space="preserve"> </w:t>
      </w:r>
      <w:r w:rsidRPr="001C7DB4">
        <w:rPr>
          <w:color w:val="000000" w:themeColor="text1"/>
          <w:u w:val="single" w:color="000000" w:themeColor="text1"/>
        </w:rPr>
        <w:t>commonly used in combination with a large commercial motor vehicle,</w:t>
      </w:r>
      <w:r w:rsidRPr="001C7DB4">
        <w:rPr>
          <w:color w:val="000000" w:themeColor="text1"/>
          <w:u w:color="000000" w:themeColor="text1"/>
        </w:rPr>
        <w:t xml:space="preserve"> as defined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2810</w:t>
      </w:r>
      <w:r w:rsidRPr="001C7DB4">
        <w:rPr>
          <w:color w:val="000000" w:themeColor="text1"/>
          <w:u w:val="single" w:color="000000" w:themeColor="text1"/>
        </w:rPr>
        <w:t>,</w:t>
      </w:r>
      <w:r w:rsidRPr="001C7DB4">
        <w:rPr>
          <w:color w:val="000000" w:themeColor="text1"/>
          <w:u w:color="000000" w:themeColor="text1"/>
        </w:rPr>
        <w:t xml:space="preserve"> for which </w:t>
      </w:r>
      <w:r w:rsidRPr="001C7DB4">
        <w:rPr>
          <w:color w:val="000000" w:themeColor="text1"/>
          <w:u w:val="single" w:color="000000" w:themeColor="text1"/>
        </w:rPr>
        <w:t>trailer or semitrailer</w:t>
      </w:r>
      <w:r w:rsidRPr="001C7DB4">
        <w:rPr>
          <w:color w:val="000000" w:themeColor="text1"/>
          <w:u w:color="000000" w:themeColor="text1"/>
        </w:rPr>
        <w:t xml:space="preserve"> the </w:t>
      </w:r>
      <w:r w:rsidRPr="001C7DB4">
        <w:rPr>
          <w:strike/>
          <w:color w:val="000000" w:themeColor="text1"/>
          <w:u w:color="000000" w:themeColor="text1"/>
        </w:rPr>
        <w:t>fee</w:t>
      </w:r>
      <w:r w:rsidR="00101287">
        <w:rPr>
          <w:strike/>
          <w:color w:val="000000" w:themeColor="text1"/>
          <w:u w:color="000000" w:themeColor="text1"/>
        </w:rPr>
        <w:noBreakHyphen/>
      </w:r>
      <w:r w:rsidRPr="001C7DB4">
        <w:rPr>
          <w:strike/>
          <w:color w:val="000000" w:themeColor="text1"/>
          <w:u w:color="000000" w:themeColor="text1"/>
        </w:rPr>
        <w:t>in</w:t>
      </w:r>
      <w:r w:rsidR="00101287">
        <w:rPr>
          <w:strike/>
          <w:color w:val="000000" w:themeColor="text1"/>
          <w:u w:color="000000" w:themeColor="text1"/>
        </w:rPr>
        <w:noBreakHyphen/>
      </w:r>
      <w:r w:rsidRPr="001C7DB4">
        <w:rPr>
          <w:strike/>
          <w:color w:val="000000" w:themeColor="text1"/>
          <w:u w:color="000000" w:themeColor="text1"/>
        </w:rPr>
        <w:t>lieu of taxes and registration requirements has been paid</w:t>
      </w:r>
      <w:r w:rsidRPr="001C7DB4">
        <w:rPr>
          <w:color w:val="000000" w:themeColor="text1"/>
          <w:u w:color="000000" w:themeColor="text1"/>
        </w:rPr>
        <w:t xml:space="preserve"> </w:t>
      </w:r>
      <w:r w:rsidRPr="001C7DB4">
        <w:rPr>
          <w:color w:val="000000" w:themeColor="text1"/>
          <w:u w:val="single" w:color="000000" w:themeColor="text1"/>
        </w:rPr>
        <w:t>fee imposed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2860 is paid and applicable registration requirements provided pursuant to Article 23, Chapter 37, Title 12, are met,</w:t>
      </w:r>
      <w:r w:rsidRPr="001C7DB4">
        <w:rPr>
          <w:color w:val="000000" w:themeColor="text1"/>
          <w:u w:color="000000" w:themeColor="text1"/>
        </w:rPr>
        <w:t xml:space="preserve"> and a distinctive permanent plate has been issued pursuant to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2860.”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D.</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610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610.</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r>
      <w:r w:rsidRPr="001C7DB4">
        <w:rPr>
          <w:color w:val="000000" w:themeColor="text1"/>
          <w:u w:val="single" w:color="000000" w:themeColor="text1"/>
        </w:rPr>
        <w:t>Except as provided in subsection (B),</w:t>
      </w:r>
      <w:r w:rsidRPr="001C7DB4">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r>
      <w:r w:rsidRPr="001C7DB4">
        <w:rPr>
          <w:color w:val="000000" w:themeColor="text1"/>
          <w:u w:val="single" w:color="000000" w:themeColor="text1"/>
        </w:rPr>
        <w:t xml:space="preserve">A large commercial motor vehicle or bus on which is imposed the road use fee provided pursuant to Article 23, Chapter </w:t>
      </w:r>
      <w:r w:rsidRPr="001C7DB4">
        <w:rPr>
          <w:color w:val="000000" w:themeColor="text1"/>
          <w:u w:val="single" w:color="000000" w:themeColor="text1"/>
        </w:rPr>
        <w:lastRenderedPageBreak/>
        <w:t>37, Title 12 is required to be registered and licensed annually pursuant to this chapter and the scheduled fees adjusted as provided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660(E).</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E.</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660(A)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w:t>
      </w:r>
      <w:r w:rsidRPr="001C7DB4">
        <w:rPr>
          <w:color w:val="000000" w:themeColor="text1"/>
          <w:u w:color="000000" w:themeColor="text1"/>
        </w:rPr>
        <w:tab/>
        <w:t>(A)</w:t>
      </w:r>
      <w:r w:rsidRPr="001C7DB4">
        <w:rPr>
          <w:color w:val="000000" w:themeColor="text1"/>
          <w:u w:color="000000" w:themeColor="text1"/>
        </w:rPr>
        <w:tab/>
        <w:t>The determination of gross vehicle weight to register and license self</w:t>
      </w:r>
      <w:r w:rsidR="00101287">
        <w:rPr>
          <w:color w:val="000000" w:themeColor="text1"/>
          <w:u w:color="000000" w:themeColor="text1"/>
        </w:rPr>
        <w:noBreakHyphen/>
      </w:r>
      <w:r w:rsidRPr="001C7DB4">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101287">
        <w:rPr>
          <w:color w:val="000000" w:themeColor="text1"/>
          <w:u w:color="000000" w:themeColor="text1"/>
        </w:rPr>
        <w:noBreakHyphen/>
      </w:r>
      <w:r w:rsidRPr="001C7DB4">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101287">
        <w:rPr>
          <w:color w:val="000000" w:themeColor="text1"/>
          <w:u w:color="000000" w:themeColor="text1"/>
        </w:rPr>
        <w:noBreakHyphen/>
      </w:r>
      <w:r w:rsidRPr="001C7DB4">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1C7DB4">
        <w:rPr>
          <w:strike/>
          <w:color w:val="000000" w:themeColor="text1"/>
          <w:u w:color="000000" w:themeColor="text1"/>
        </w:rPr>
        <w:t>vehicle of this classification</w:t>
      </w:r>
      <w:r w:rsidRPr="001C7DB4">
        <w:rPr>
          <w:color w:val="000000" w:themeColor="text1"/>
          <w:u w:color="000000" w:themeColor="text1"/>
        </w:rPr>
        <w:t xml:space="preserve"> </w:t>
      </w:r>
      <w:r w:rsidRPr="001C7DB4">
        <w:rPr>
          <w:color w:val="000000" w:themeColor="text1"/>
          <w:u w:val="single" w:color="000000" w:themeColor="text1"/>
        </w:rPr>
        <w:t>small commercial motor vehicle,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w:t>
      </w:r>
      <w:r w:rsidRPr="001C7DB4">
        <w:rPr>
          <w:color w:val="000000" w:themeColor="text1"/>
          <w:u w:color="000000" w:themeColor="text1"/>
        </w:rPr>
        <w:t xml:space="preserve"> for which the biennial registration and license fee is one</w:t>
      </w:r>
      <w:r w:rsidR="00101287">
        <w:rPr>
          <w:color w:val="000000" w:themeColor="text1"/>
          <w:u w:color="000000" w:themeColor="text1"/>
        </w:rPr>
        <w:noBreakHyphen/>
      </w:r>
      <w:r w:rsidRPr="001C7DB4">
        <w:rPr>
          <w:color w:val="000000" w:themeColor="text1"/>
          <w:u w:color="000000" w:themeColor="text1"/>
        </w:rPr>
        <w:t>hundred and sixty dollars or more for an annual or one</w:t>
      </w:r>
      <w:r w:rsidR="00101287">
        <w:rPr>
          <w:color w:val="000000" w:themeColor="text1"/>
          <w:u w:color="000000" w:themeColor="text1"/>
        </w:rPr>
        <w:noBreakHyphen/>
      </w:r>
      <w:r w:rsidRPr="001C7DB4">
        <w:rPr>
          <w:color w:val="000000" w:themeColor="text1"/>
          <w:u w:color="000000" w:themeColor="text1"/>
        </w:rPr>
        <w:t>year period beginning on April first and ending on March thirty</w:t>
      </w:r>
      <w:r w:rsidR="00101287">
        <w:rPr>
          <w:color w:val="000000" w:themeColor="text1"/>
          <w:u w:color="000000" w:themeColor="text1"/>
        </w:rPr>
        <w:noBreakHyphen/>
      </w:r>
      <w:r w:rsidRPr="001C7DB4">
        <w:rPr>
          <w:color w:val="000000" w:themeColor="text1"/>
          <w:u w:color="000000" w:themeColor="text1"/>
        </w:rPr>
        <w:t>first of the next year upon application to the department by the owner and the payment of one</w:t>
      </w:r>
      <w:r w:rsidR="00101287">
        <w:rPr>
          <w:color w:val="000000" w:themeColor="text1"/>
          <w:u w:color="000000" w:themeColor="text1"/>
        </w:rPr>
        <w:noBreakHyphen/>
      </w:r>
      <w:r w:rsidRPr="001C7DB4">
        <w:rPr>
          <w:color w:val="000000" w:themeColor="text1"/>
          <w:u w:color="000000" w:themeColor="text1"/>
        </w:rPr>
        <w:t>half the specified biennial fee or for a semiannual or one</w:t>
      </w:r>
      <w:r w:rsidR="00101287">
        <w:rPr>
          <w:color w:val="000000" w:themeColor="text1"/>
          <w:u w:color="000000" w:themeColor="text1"/>
        </w:rPr>
        <w:noBreakHyphen/>
      </w:r>
      <w:r w:rsidRPr="001C7DB4">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1C7DB4">
        <w:rPr>
          <w:color w:val="000000" w:themeColor="text1"/>
          <w:u w:val="single" w:color="000000" w:themeColor="text1"/>
        </w:rPr>
        <w:t>small commercial motor</w:t>
      </w:r>
      <w:r w:rsidRPr="001C7DB4">
        <w:rPr>
          <w:color w:val="000000" w:themeColor="text1"/>
          <w:u w:color="000000" w:themeColor="text1"/>
        </w:rPr>
        <w:t xml:space="preserve"> vehicles </w:t>
      </w:r>
      <w:r w:rsidRPr="001C7DB4">
        <w:rPr>
          <w:strike/>
          <w:color w:val="000000" w:themeColor="text1"/>
          <w:u w:color="000000" w:themeColor="text1"/>
        </w:rPr>
        <w:t>in this classification</w:t>
      </w:r>
      <w:r w:rsidRPr="001C7DB4">
        <w:rPr>
          <w:color w:val="000000" w:themeColor="text1"/>
          <w:u w:color="000000" w:themeColor="text1"/>
        </w:rPr>
        <w:t xml:space="preserve"> which are registered for the remaining twenty</w:t>
      </w:r>
      <w:r w:rsidR="00101287">
        <w:rPr>
          <w:color w:val="000000" w:themeColor="text1"/>
          <w:u w:color="000000" w:themeColor="text1"/>
        </w:rPr>
        <w:noBreakHyphen/>
      </w:r>
      <w:r w:rsidRPr="001C7DB4">
        <w:rPr>
          <w:color w:val="000000" w:themeColor="text1"/>
          <w:u w:color="000000" w:themeColor="text1"/>
        </w:rPr>
        <w:t>four months or less of the twenty</w:t>
      </w:r>
      <w:r w:rsidR="00101287">
        <w:rPr>
          <w:color w:val="000000" w:themeColor="text1"/>
          <w:u w:color="000000" w:themeColor="text1"/>
        </w:rPr>
        <w:noBreakHyphen/>
      </w:r>
      <w:r w:rsidRPr="001C7DB4">
        <w:rPr>
          <w:color w:val="000000" w:themeColor="text1"/>
          <w:u w:color="000000" w:themeColor="text1"/>
        </w:rPr>
        <w:t>four month biennial period or for the eleven months or less of the twelve</w:t>
      </w:r>
      <w:r w:rsidR="00101287">
        <w:rPr>
          <w:color w:val="000000" w:themeColor="text1"/>
          <w:u w:color="000000" w:themeColor="text1"/>
        </w:rPr>
        <w:noBreakHyphen/>
      </w:r>
      <w:r w:rsidRPr="001C7DB4">
        <w:rPr>
          <w:color w:val="000000" w:themeColor="text1"/>
          <w:u w:color="000000" w:themeColor="text1"/>
        </w:rPr>
        <w:t>month year ending on March thirty</w:t>
      </w:r>
      <w:r w:rsidR="00101287">
        <w:rPr>
          <w:color w:val="000000" w:themeColor="text1"/>
          <w:u w:color="000000" w:themeColor="text1"/>
        </w:rPr>
        <w:noBreakHyphen/>
      </w:r>
      <w:r w:rsidRPr="001C7DB4">
        <w:rPr>
          <w:color w:val="000000" w:themeColor="text1"/>
          <w:u w:color="000000" w:themeColor="text1"/>
        </w:rPr>
        <w:t>first or the remaining five months or less for the one</w:t>
      </w:r>
      <w:r w:rsidR="00101287">
        <w:rPr>
          <w:color w:val="000000" w:themeColor="text1"/>
          <w:u w:color="000000" w:themeColor="text1"/>
        </w:rPr>
        <w:noBreakHyphen/>
      </w:r>
      <w:r w:rsidRPr="001C7DB4">
        <w:rPr>
          <w:color w:val="000000" w:themeColor="text1"/>
          <w:u w:color="000000" w:themeColor="text1"/>
        </w:rPr>
        <w:t>half period ending on September thirtieth is the proportionate part of the specified biennial fee for the remainder of the twenty</w:t>
      </w:r>
      <w:r w:rsidR="00101287">
        <w:rPr>
          <w:color w:val="000000" w:themeColor="text1"/>
          <w:u w:color="000000" w:themeColor="text1"/>
        </w:rPr>
        <w:noBreakHyphen/>
      </w:r>
      <w:r w:rsidRPr="001C7DB4">
        <w:rPr>
          <w:color w:val="000000" w:themeColor="text1"/>
          <w:u w:color="000000" w:themeColor="text1"/>
        </w:rPr>
        <w:t>four month period or year or one</w:t>
      </w:r>
      <w:r w:rsidR="00101287">
        <w:rPr>
          <w:color w:val="000000" w:themeColor="text1"/>
          <w:u w:color="000000" w:themeColor="text1"/>
        </w:rPr>
        <w:noBreakHyphen/>
      </w:r>
      <w:r w:rsidRPr="001C7DB4">
        <w:rPr>
          <w:color w:val="000000" w:themeColor="text1"/>
          <w:u w:color="000000" w:themeColor="text1"/>
        </w:rPr>
        <w:t>half year based on one twenty</w:t>
      </w:r>
      <w:r w:rsidR="00101287">
        <w:rPr>
          <w:color w:val="000000" w:themeColor="text1"/>
          <w:u w:color="000000" w:themeColor="text1"/>
        </w:rPr>
        <w:noBreakHyphen/>
      </w:r>
      <w:r w:rsidRPr="001C7DB4">
        <w:rPr>
          <w:color w:val="000000" w:themeColor="text1"/>
          <w:u w:color="000000" w:themeColor="text1"/>
        </w:rPr>
        <w:t>fourth of the specified twenty</w:t>
      </w:r>
      <w:r w:rsidR="00101287">
        <w:rPr>
          <w:color w:val="000000" w:themeColor="text1"/>
          <w:u w:color="000000" w:themeColor="text1"/>
        </w:rPr>
        <w:noBreakHyphen/>
      </w:r>
      <w:r w:rsidRPr="001C7DB4">
        <w:rPr>
          <w:color w:val="000000" w:themeColor="text1"/>
          <w:u w:color="000000" w:themeColor="text1"/>
        </w:rPr>
        <w:t>four</w:t>
      </w:r>
      <w:r w:rsidR="00101287">
        <w:rPr>
          <w:color w:val="000000" w:themeColor="text1"/>
          <w:u w:color="000000" w:themeColor="text1"/>
        </w:rPr>
        <w:noBreakHyphen/>
      </w:r>
      <w:r w:rsidRPr="001C7DB4">
        <w:rPr>
          <w:color w:val="000000" w:themeColor="text1"/>
          <w:u w:color="000000" w:themeColor="text1"/>
        </w:rPr>
        <w:t>month fee for each month or part of a month remaining in the biennial registration period or license year or one</w:t>
      </w:r>
      <w:r w:rsidR="00101287">
        <w:rPr>
          <w:color w:val="000000" w:themeColor="text1"/>
          <w:u w:color="000000" w:themeColor="text1"/>
        </w:rPr>
        <w:noBreakHyphen/>
      </w:r>
      <w:r w:rsidRPr="001C7DB4">
        <w:rPr>
          <w:color w:val="000000" w:themeColor="text1"/>
          <w:u w:color="000000" w:themeColor="text1"/>
        </w:rPr>
        <w:t xml:space="preserve">half year. </w:t>
      </w:r>
      <w:r w:rsidRPr="001C7DB4">
        <w:rPr>
          <w:strike/>
          <w:color w:val="000000" w:themeColor="text1"/>
          <w:u w:color="000000" w:themeColor="text1"/>
        </w:rPr>
        <w:t>No</w:t>
      </w:r>
      <w:r w:rsidRPr="001C7DB4">
        <w:rPr>
          <w:color w:val="000000" w:themeColor="text1"/>
          <w:u w:color="000000" w:themeColor="text1"/>
        </w:rPr>
        <w:t xml:space="preserve"> </w:t>
      </w:r>
      <w:r w:rsidRPr="001C7DB4">
        <w:rPr>
          <w:color w:val="000000" w:themeColor="text1"/>
          <w:u w:val="single" w:color="000000" w:themeColor="text1"/>
        </w:rPr>
        <w:t>An</w:t>
      </w:r>
      <w:r w:rsidRPr="001C7DB4">
        <w:rPr>
          <w:color w:val="000000" w:themeColor="text1"/>
          <w:u w:color="000000" w:themeColor="text1"/>
        </w:rPr>
        <w:t xml:space="preserve"> proportionate fee may </w:t>
      </w:r>
      <w:r w:rsidRPr="001C7DB4">
        <w:rPr>
          <w:color w:val="000000" w:themeColor="text1"/>
          <w:u w:val="single" w:color="000000" w:themeColor="text1"/>
        </w:rPr>
        <w:t>not</w:t>
      </w:r>
      <w:r w:rsidRPr="001C7DB4">
        <w:rPr>
          <w:color w:val="000000" w:themeColor="text1"/>
          <w:u w:color="000000" w:themeColor="text1"/>
        </w:rPr>
        <w:t xml:space="preserve"> be reduced lower than ten dollars. A person making application for a registration and license for a </w:t>
      </w:r>
      <w:r w:rsidRPr="001C7DB4">
        <w:rPr>
          <w:color w:val="000000" w:themeColor="text1"/>
          <w:u w:color="000000" w:themeColor="text1"/>
        </w:rPr>
        <w:lastRenderedPageBreak/>
        <w:t>motor vehicle of this classification shall declare the true unloaded or empty weight of the vehicle.”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F.</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 of the 1976 Code is amended by adding an appropriately lettered subsection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w:t>
      </w:r>
      <w:r w:rsidRPr="001C7DB4">
        <w:rPr>
          <w:color w:val="000000" w:themeColor="text1"/>
          <w:u w:color="000000" w:themeColor="text1"/>
        </w:rPr>
        <w:tab/>
        <w:t>)</w:t>
      </w:r>
      <w:r w:rsidRPr="001C7DB4">
        <w:rPr>
          <w:color w:val="000000" w:themeColor="text1"/>
          <w:u w:color="000000" w:themeColor="text1"/>
        </w:rPr>
        <w:tab/>
        <w:t>Fees for licensing and registration, and fees imposed pursuant to Article 23, Chapter 37, Title 12, may be credited or prorated as prescribed by the Department of Motor Vehicles.”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G.</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660(E)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“(E)</w:t>
      </w:r>
      <w:r w:rsidRPr="001C7DB4">
        <w:rPr>
          <w:color w:val="000000" w:themeColor="text1"/>
          <w:u w:color="000000" w:themeColor="text1"/>
        </w:rPr>
        <w:tab/>
        <w:t xml:space="preserve">The department may register </w:t>
      </w:r>
      <w:r w:rsidRPr="001C7DB4">
        <w:rPr>
          <w:strike/>
          <w:color w:val="000000" w:themeColor="text1"/>
          <w:u w:color="000000" w:themeColor="text1"/>
        </w:rPr>
        <w:t>an apportionable</w:t>
      </w:r>
      <w:r w:rsidRPr="001C7DB4">
        <w:rPr>
          <w:color w:val="000000" w:themeColor="text1"/>
          <w:u w:color="000000" w:themeColor="text1"/>
        </w:rPr>
        <w:t xml:space="preserve"> </w:t>
      </w:r>
      <w:r w:rsidRPr="001C7DB4">
        <w:rPr>
          <w:color w:val="000000" w:themeColor="text1"/>
          <w:u w:val="single" w:color="000000" w:themeColor="text1"/>
        </w:rPr>
        <w:t>a large commercial motor</w:t>
      </w:r>
      <w:r w:rsidRPr="001C7DB4">
        <w:rPr>
          <w:color w:val="000000" w:themeColor="text1"/>
          <w:u w:color="000000" w:themeColor="text1"/>
        </w:rPr>
        <w:t xml:space="preserve"> vehicle</w:t>
      </w:r>
      <w:r w:rsidRPr="001C7DB4">
        <w:rPr>
          <w:color w:val="000000" w:themeColor="text1"/>
          <w:u w:val="single" w:color="000000" w:themeColor="text1"/>
        </w:rPr>
        <w:t>,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w:t>
      </w:r>
      <w:r w:rsidRPr="001C7DB4">
        <w:rPr>
          <w:color w:val="000000" w:themeColor="text1"/>
          <w:u w:color="000000" w:themeColor="text1"/>
        </w:rPr>
        <w:t xml:space="preserve"> for the payment of one</w:t>
      </w:r>
      <w:r w:rsidR="00101287">
        <w:rPr>
          <w:color w:val="000000" w:themeColor="text1"/>
          <w:u w:color="000000" w:themeColor="text1"/>
        </w:rPr>
        <w:noBreakHyphen/>
      </w:r>
      <w:r w:rsidRPr="001C7DB4">
        <w:rPr>
          <w:color w:val="000000" w:themeColor="text1"/>
          <w:u w:color="000000" w:themeColor="text1"/>
        </w:rPr>
        <w:t>half of this State</w:t>
      </w:r>
      <w:r w:rsidRPr="003400AD">
        <w:rPr>
          <w:color w:val="000000" w:themeColor="text1"/>
          <w:u w:color="000000" w:themeColor="text1"/>
        </w:rPr>
        <w:t>’</w:t>
      </w:r>
      <w:r w:rsidRPr="001C7DB4">
        <w:rPr>
          <w:color w:val="000000" w:themeColor="text1"/>
          <w:u w:color="000000" w:themeColor="text1"/>
        </w:rPr>
        <w:t xml:space="preserve">s portion of the license </w:t>
      </w:r>
      <w:r w:rsidRPr="001C7DB4">
        <w:rPr>
          <w:color w:val="000000" w:themeColor="text1"/>
          <w:u w:val="single" w:color="000000" w:themeColor="text1"/>
        </w:rPr>
        <w:t>and road</w:t>
      </w:r>
      <w:r w:rsidRPr="001C7DB4">
        <w:rPr>
          <w:color w:val="000000" w:themeColor="text1"/>
          <w:u w:color="000000" w:themeColor="text1"/>
        </w:rPr>
        <w:t xml:space="preserve"> fee for a vehicle whose portion </w:t>
      </w:r>
      <w:r w:rsidRPr="001C7DB4">
        <w:rPr>
          <w:color w:val="000000" w:themeColor="text1"/>
          <w:u w:val="single" w:color="000000" w:themeColor="text1"/>
        </w:rPr>
        <w:t>of the license and road fee</w:t>
      </w:r>
      <w:r w:rsidRPr="001C7DB4">
        <w:rPr>
          <w:color w:val="000000" w:themeColor="text1"/>
          <w:u w:color="000000" w:themeColor="text1"/>
        </w:rPr>
        <w:t xml:space="preserve"> owed to this State exceeds </w:t>
      </w:r>
      <w:r w:rsidRPr="001C7DB4">
        <w:rPr>
          <w:strike/>
          <w:color w:val="000000" w:themeColor="text1"/>
          <w:u w:color="000000" w:themeColor="text1"/>
        </w:rPr>
        <w:t>eight</w:t>
      </w:r>
      <w:r w:rsidRPr="001C7DB4">
        <w:rPr>
          <w:color w:val="000000" w:themeColor="text1"/>
          <w:u w:color="000000" w:themeColor="text1"/>
        </w:rPr>
        <w:t xml:space="preserve"> </w:t>
      </w:r>
      <w:r w:rsidRPr="001C7DB4">
        <w:rPr>
          <w:color w:val="000000" w:themeColor="text1"/>
          <w:u w:val="single" w:color="000000" w:themeColor="text1"/>
        </w:rPr>
        <w:t>four</w:t>
      </w:r>
      <w:r w:rsidRPr="001C7DB4">
        <w:rPr>
          <w:color w:val="000000" w:themeColor="text1"/>
          <w:u w:color="000000" w:themeColor="text1"/>
        </w:rPr>
        <w:t xml:space="preserve"> hundred dollars. The department may require any information necessary to complete the transaction.”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H.</w:t>
      </w:r>
      <w:r w:rsidRPr="001C7DB4">
        <w:rPr>
          <w:color w:val="000000" w:themeColor="text1"/>
          <w:u w:color="000000" w:themeColor="text1"/>
        </w:rPr>
        <w:tab/>
        <w:t>Section 58</w:t>
      </w:r>
      <w:r w:rsidR="00101287">
        <w:rPr>
          <w:color w:val="000000" w:themeColor="text1"/>
          <w:u w:color="000000" w:themeColor="text1"/>
        </w:rPr>
        <w:noBreakHyphen/>
      </w:r>
      <w:r w:rsidRPr="001C7DB4">
        <w:rPr>
          <w:color w:val="000000" w:themeColor="text1"/>
          <w:u w:color="000000" w:themeColor="text1"/>
        </w:rPr>
        <w:t>23</w:t>
      </w:r>
      <w:r w:rsidR="00101287">
        <w:rPr>
          <w:color w:val="000000" w:themeColor="text1"/>
          <w:u w:color="000000" w:themeColor="text1"/>
        </w:rPr>
        <w:noBreakHyphen/>
      </w:r>
      <w:r w:rsidRPr="001C7DB4">
        <w:rPr>
          <w:color w:val="000000" w:themeColor="text1"/>
          <w:u w:color="000000" w:themeColor="text1"/>
        </w:rPr>
        <w:t>620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58</w:t>
      </w:r>
      <w:r w:rsidR="00101287">
        <w:rPr>
          <w:color w:val="000000" w:themeColor="text1"/>
          <w:u w:color="000000" w:themeColor="text1"/>
        </w:rPr>
        <w:noBreakHyphen/>
      </w:r>
      <w:r w:rsidRPr="001C7DB4">
        <w:rPr>
          <w:color w:val="000000" w:themeColor="text1"/>
          <w:u w:color="000000" w:themeColor="text1"/>
        </w:rPr>
        <w:t>23</w:t>
      </w:r>
      <w:r w:rsidR="00101287">
        <w:rPr>
          <w:color w:val="000000" w:themeColor="text1"/>
          <w:u w:color="000000" w:themeColor="text1"/>
        </w:rPr>
        <w:noBreakHyphen/>
      </w:r>
      <w:r w:rsidRPr="001C7DB4">
        <w:rPr>
          <w:color w:val="000000" w:themeColor="text1"/>
          <w:u w:color="000000" w:themeColor="text1"/>
        </w:rPr>
        <w:t>620.</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r>
      <w:r w:rsidRPr="001C7DB4">
        <w:rPr>
          <w:strike/>
          <w:color w:val="000000" w:themeColor="text1"/>
          <w:u w:color="000000" w:themeColor="text1"/>
        </w:rPr>
        <w:t>No city, town,</w:t>
      </w:r>
      <w:r w:rsidRPr="001C7DB4">
        <w:rPr>
          <w:color w:val="000000" w:themeColor="text1"/>
          <w:u w:color="000000" w:themeColor="text1"/>
        </w:rPr>
        <w:t xml:space="preserve"> </w:t>
      </w:r>
      <w:r w:rsidRPr="001C7DB4">
        <w:rPr>
          <w:color w:val="000000" w:themeColor="text1"/>
          <w:u w:val="single" w:color="000000" w:themeColor="text1"/>
        </w:rPr>
        <w:t>A municipality</w:t>
      </w:r>
      <w:r w:rsidRPr="001C7DB4">
        <w:rPr>
          <w:color w:val="000000" w:themeColor="text1"/>
          <w:u w:color="000000" w:themeColor="text1"/>
        </w:rPr>
        <w:t xml:space="preserve"> or county in this State </w:t>
      </w:r>
      <w:r w:rsidRPr="001C7DB4">
        <w:rPr>
          <w:strike/>
          <w:color w:val="000000" w:themeColor="text1"/>
          <w:u w:color="000000" w:themeColor="text1"/>
        </w:rPr>
        <w:t>shall</w:t>
      </w:r>
      <w:r w:rsidRPr="001C7DB4">
        <w:rPr>
          <w:color w:val="000000" w:themeColor="text1"/>
          <w:u w:color="000000" w:themeColor="text1"/>
        </w:rPr>
        <w:t xml:space="preserve"> </w:t>
      </w:r>
      <w:r w:rsidRPr="001C7DB4">
        <w:rPr>
          <w:color w:val="000000" w:themeColor="text1"/>
          <w:u w:val="single" w:color="000000" w:themeColor="text1"/>
        </w:rPr>
        <w:t>may not</w:t>
      </w:r>
      <w:r w:rsidRPr="001C7DB4">
        <w:rPr>
          <w:color w:val="000000" w:themeColor="text1"/>
          <w:u w:color="000000" w:themeColor="text1"/>
        </w:rPr>
        <w:t xml:space="preserve"> impose a license fee or license tax upon a holder of a certificate A or a certificate B, and </w:t>
      </w:r>
      <w:r w:rsidRPr="001C7DB4">
        <w:rPr>
          <w:strike/>
          <w:color w:val="000000" w:themeColor="text1"/>
          <w:u w:color="000000" w:themeColor="text1"/>
        </w:rPr>
        <w:t>no city, town,</w:t>
      </w:r>
      <w:r w:rsidRPr="001C7DB4">
        <w:rPr>
          <w:color w:val="000000" w:themeColor="text1"/>
          <w:u w:color="000000" w:themeColor="text1"/>
        </w:rPr>
        <w:t xml:space="preserve"> </w:t>
      </w:r>
      <w:r w:rsidRPr="001C7DB4">
        <w:rPr>
          <w:color w:val="000000" w:themeColor="text1"/>
          <w:u w:val="single" w:color="000000" w:themeColor="text1"/>
        </w:rPr>
        <w:t>a municipality</w:t>
      </w:r>
      <w:r w:rsidRPr="001C7DB4">
        <w:rPr>
          <w:color w:val="000000" w:themeColor="text1"/>
          <w:u w:color="000000" w:themeColor="text1"/>
        </w:rPr>
        <w:t xml:space="preserve"> or county </w:t>
      </w:r>
      <w:r w:rsidRPr="001C7DB4">
        <w:rPr>
          <w:strike/>
          <w:color w:val="000000" w:themeColor="text1"/>
          <w:u w:color="000000" w:themeColor="text1"/>
        </w:rPr>
        <w:t>shall</w:t>
      </w:r>
      <w:r w:rsidRPr="001C7DB4">
        <w:rPr>
          <w:color w:val="000000" w:themeColor="text1"/>
          <w:u w:color="000000" w:themeColor="text1"/>
        </w:rPr>
        <w:t xml:space="preserve"> </w:t>
      </w:r>
      <w:r w:rsidRPr="001C7DB4">
        <w:rPr>
          <w:color w:val="000000" w:themeColor="text1"/>
          <w:u w:val="single" w:color="000000" w:themeColor="text1"/>
        </w:rPr>
        <w:t>may not</w:t>
      </w:r>
      <w:r w:rsidRPr="001C7DB4">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1C7DB4">
        <w:rPr>
          <w:strike/>
          <w:color w:val="000000" w:themeColor="text1"/>
          <w:u w:color="000000" w:themeColor="text1"/>
        </w:rPr>
        <w:t>city or town</w:t>
      </w:r>
      <w:r w:rsidRPr="001C7DB4">
        <w:rPr>
          <w:color w:val="000000" w:themeColor="text1"/>
          <w:u w:color="000000" w:themeColor="text1"/>
        </w:rPr>
        <w:t xml:space="preserve"> </w:t>
      </w:r>
      <w:r w:rsidRPr="001C7DB4">
        <w:rPr>
          <w:color w:val="000000" w:themeColor="text1"/>
          <w:u w:val="single" w:color="000000" w:themeColor="text1"/>
        </w:rPr>
        <w:t>municipality</w:t>
      </w:r>
      <w:r w:rsidRPr="001C7DB4">
        <w:rPr>
          <w:color w:val="000000" w:themeColor="text1"/>
          <w:u w:color="000000" w:themeColor="text1"/>
        </w:rPr>
        <w:t xml:space="preserve"> of </w:t>
      </w:r>
      <w:r w:rsidRPr="001C7DB4">
        <w:rPr>
          <w:strike/>
          <w:color w:val="000000" w:themeColor="text1"/>
          <w:u w:color="000000" w:themeColor="text1"/>
        </w:rPr>
        <w:t>such</w:t>
      </w:r>
      <w:r w:rsidRPr="001C7DB4">
        <w:rPr>
          <w:color w:val="000000" w:themeColor="text1"/>
          <w:u w:color="000000" w:themeColor="text1"/>
        </w:rPr>
        <w:t xml:space="preserve"> </w:t>
      </w:r>
      <w:r w:rsidRPr="001C7DB4">
        <w:rPr>
          <w:color w:val="000000" w:themeColor="text1"/>
          <w:u w:val="single" w:color="000000" w:themeColor="text1"/>
        </w:rPr>
        <w:t>the</w:t>
      </w:r>
      <w:r w:rsidRPr="001C7DB4">
        <w:rPr>
          <w:color w:val="000000" w:themeColor="text1"/>
          <w:u w:color="000000" w:themeColor="text1"/>
        </w:rPr>
        <w:t xml:space="preserve"> carrier</w:t>
      </w:r>
      <w:r w:rsidRPr="003400AD">
        <w:rPr>
          <w:color w:val="000000" w:themeColor="text1"/>
          <w:u w:color="000000" w:themeColor="text1"/>
        </w:rPr>
        <w:t>’</w:t>
      </w:r>
      <w:r w:rsidRPr="001C7DB4">
        <w:rPr>
          <w:color w:val="000000" w:themeColor="text1"/>
          <w:u w:color="000000" w:themeColor="text1"/>
        </w:rPr>
        <w:t xml:space="preserve">s residence or the location of </w:t>
      </w:r>
      <w:r w:rsidRPr="001C7DB4">
        <w:rPr>
          <w:strike/>
          <w:color w:val="000000" w:themeColor="text1"/>
          <w:u w:color="000000" w:themeColor="text1"/>
        </w:rPr>
        <w:t>his</w:t>
      </w:r>
      <w:r w:rsidRPr="001C7DB4">
        <w:rPr>
          <w:color w:val="000000" w:themeColor="text1"/>
          <w:u w:color="000000" w:themeColor="text1"/>
        </w:rPr>
        <w:t xml:space="preserve"> </w:t>
      </w:r>
      <w:r w:rsidRPr="001C7DB4">
        <w:rPr>
          <w:color w:val="000000" w:themeColor="text1"/>
          <w:u w:val="single" w:color="000000" w:themeColor="text1"/>
        </w:rPr>
        <w:t>the carrier</w:t>
      </w:r>
      <w:r w:rsidRPr="003400AD">
        <w:rPr>
          <w:color w:val="000000" w:themeColor="text1"/>
          <w:u w:val="single" w:color="000000" w:themeColor="text1"/>
        </w:rPr>
        <w:t>’</w:t>
      </w:r>
      <w:r w:rsidRPr="001C7DB4">
        <w:rPr>
          <w:color w:val="000000" w:themeColor="text1"/>
          <w:u w:val="single" w:color="000000" w:themeColor="text1"/>
        </w:rPr>
        <w:t>s</w:t>
      </w:r>
      <w:r w:rsidRPr="001C7DB4">
        <w:rPr>
          <w:color w:val="000000" w:themeColor="text1"/>
          <w:u w:color="000000" w:themeColor="text1"/>
        </w:rPr>
        <w:t xml:space="preserve"> principal place of business. However, the fee required of a holder of a certificate C is in addition to any license tax or license fee charged by a municipality.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r>
      <w:r w:rsidRPr="001C7DB4">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I.</w:t>
      </w:r>
      <w:r w:rsidRPr="001C7DB4">
        <w:rPr>
          <w:color w:val="000000" w:themeColor="text1"/>
          <w:u w:color="000000" w:themeColor="text1"/>
        </w:rPr>
        <w:tab/>
        <w:t>Article 21, Chapter 37, Title 12 of the 1976 Code is amended by adding:</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lastRenderedPageBreak/>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2600.</w:t>
      </w:r>
      <w:r w:rsidRPr="001C7DB4">
        <w:rPr>
          <w:color w:val="000000" w:themeColor="text1"/>
          <w:u w:color="000000" w:themeColor="text1"/>
        </w:rPr>
        <w:tab/>
        <w:t>Motor carriers, as defined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2810, are exempt from ad valorem taxes imposed pursuant to this chapter on large commercial motor vehicles and buses.”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J.</w:t>
      </w: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2610 of the 1976 Code, as last amended by Act 87 of 2015, is further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2610.</w:t>
      </w:r>
      <w:r w:rsidRPr="001C7DB4">
        <w:rPr>
          <w:color w:val="000000" w:themeColor="text1"/>
          <w:u w:color="000000" w:themeColor="text1"/>
        </w:rPr>
        <w:tab/>
        <w:t>The tax year for licensed motor vehicles begins with the last day of the month in which a registration required by 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 xml:space="preserve">110 is issued and ends on the last day of the month in which the registration expires or is due to expire. </w:t>
      </w:r>
      <w:r w:rsidRPr="001C7DB4">
        <w:rPr>
          <w:strike/>
          <w:color w:val="000000" w:themeColor="text1"/>
          <w:u w:color="000000" w:themeColor="text1"/>
        </w:rPr>
        <w:t>No</w:t>
      </w:r>
      <w:r w:rsidRPr="001C7DB4">
        <w:rPr>
          <w:color w:val="000000" w:themeColor="text1"/>
          <w:u w:color="000000" w:themeColor="text1"/>
        </w:rPr>
        <w:t xml:space="preserve"> </w:t>
      </w:r>
      <w:r w:rsidRPr="001C7DB4">
        <w:rPr>
          <w:color w:val="000000" w:themeColor="text1"/>
          <w:u w:val="single" w:color="000000" w:themeColor="text1"/>
        </w:rPr>
        <w:t>A</w:t>
      </w:r>
      <w:r w:rsidRPr="001C7DB4">
        <w:rPr>
          <w:color w:val="000000" w:themeColor="text1"/>
          <w:u w:color="000000" w:themeColor="text1"/>
        </w:rPr>
        <w:t xml:space="preserve"> registration may </w:t>
      </w:r>
      <w:r w:rsidRPr="001C7DB4">
        <w:rPr>
          <w:color w:val="000000" w:themeColor="text1"/>
          <w:u w:val="single" w:color="000000" w:themeColor="text1"/>
        </w:rPr>
        <w:t>not</w:t>
      </w:r>
      <w:r w:rsidRPr="001C7DB4">
        <w:rPr>
          <w:color w:val="000000" w:themeColor="text1"/>
          <w:u w:color="000000" w:themeColor="text1"/>
        </w:rPr>
        <w:t xml:space="preserve"> be issued for motor vehicles until the ad valorem tax is paid for the year for which the registration is to be issued. </w:t>
      </w:r>
      <w:r w:rsidRPr="001C7DB4">
        <w:rPr>
          <w:strike/>
          <w:color w:val="000000" w:themeColor="text1"/>
          <w:u w:color="000000" w:themeColor="text1"/>
        </w:rPr>
        <w:t>Motor vehicles registered under the International Registration Plan may pay ad valorem property taxes on a semiannual basis</w:t>
      </w:r>
      <w:r w:rsidRPr="001C7DB4">
        <w:rPr>
          <w:color w:val="000000" w:themeColor="text1"/>
          <w:u w:color="000000" w:themeColor="text1"/>
        </w:rPr>
        <w:t xml:space="preserve"> </w:t>
      </w:r>
      <w:r w:rsidRPr="001C7DB4">
        <w:rPr>
          <w:color w:val="000000" w:themeColor="text1"/>
          <w:u w:val="single" w:color="000000" w:themeColor="text1"/>
        </w:rPr>
        <w:t>Large commercial motor vehicles and buses,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must pay road use fees pursuant to Article 23, Chapter 37, Title 12 in lieu of ad valorem property taxes</w:t>
      </w:r>
      <w:r w:rsidRPr="001C7DB4">
        <w:rPr>
          <w:color w:val="000000" w:themeColor="text1"/>
          <w:u w:color="000000" w:themeColor="text1"/>
        </w:rPr>
        <w:t>. The provisions of this section do not apply to the transfer of motor vehicle registrations as specified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101287">
        <w:rPr>
          <w:color w:val="000000" w:themeColor="text1"/>
          <w:u w:color="000000" w:themeColor="text1"/>
        </w:rPr>
        <w:noBreakHyphen/>
      </w:r>
      <w:r w:rsidRPr="001C7DB4">
        <w:rPr>
          <w:color w:val="000000" w:themeColor="text1"/>
          <w:u w:color="000000" w:themeColor="text1"/>
        </w:rPr>
        <w:t>of</w:t>
      </w:r>
      <w:r w:rsidR="00101287">
        <w:rPr>
          <w:color w:val="000000" w:themeColor="text1"/>
          <w:u w:color="000000" w:themeColor="text1"/>
        </w:rPr>
        <w:noBreakHyphen/>
      </w:r>
      <w:r w:rsidRPr="001C7DB4">
        <w:rPr>
          <w:color w:val="000000" w:themeColor="text1"/>
          <w:u w:color="000000" w:themeColor="text1"/>
        </w:rPr>
        <w:t>state dealer.”</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K.</w:t>
      </w:r>
      <w:r w:rsidRPr="001C7DB4">
        <w:rPr>
          <w:color w:val="000000" w:themeColor="text1"/>
          <w:u w:color="000000" w:themeColor="text1"/>
        </w:rPr>
        <w:tab/>
        <w:t>The first paragraph of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2650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“The auditor shall prepare a tax notice of all vehicles owned by the same person and licensed at the same time for each tax year within the two</w:t>
      </w:r>
      <w:r w:rsidR="00101287">
        <w:rPr>
          <w:color w:val="000000" w:themeColor="text1"/>
          <w:u w:color="000000" w:themeColor="text1"/>
        </w:rPr>
        <w:noBreakHyphen/>
      </w:r>
      <w:r w:rsidRPr="001C7DB4">
        <w:rPr>
          <w:color w:val="000000" w:themeColor="text1"/>
          <w:u w:color="000000" w:themeColor="text1"/>
        </w:rPr>
        <w:t xml:space="preserve">year licensing period. A notice must describe the motor vehicle by name, model, and identification number. The </w:t>
      </w:r>
      <w:r w:rsidRPr="001C7DB4">
        <w:rPr>
          <w:color w:val="000000" w:themeColor="text1"/>
          <w:u w:color="000000" w:themeColor="text1"/>
        </w:rPr>
        <w:lastRenderedPageBreak/>
        <w:t xml:space="preserve">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1C7DB4">
        <w:rPr>
          <w:strike/>
          <w:color w:val="000000" w:themeColor="text1"/>
          <w:u w:color="000000" w:themeColor="text1"/>
        </w:rPr>
        <w:t>No</w:t>
      </w:r>
      <w:r w:rsidRPr="001C7DB4">
        <w:rPr>
          <w:color w:val="000000" w:themeColor="text1"/>
          <w:u w:color="000000" w:themeColor="text1"/>
        </w:rPr>
        <w:t xml:space="preserve"> </w:t>
      </w:r>
      <w:r w:rsidRPr="001C7DB4">
        <w:rPr>
          <w:color w:val="000000" w:themeColor="text1"/>
          <w:u w:val="single" w:color="000000" w:themeColor="text1"/>
        </w:rPr>
        <w:t>A</w:t>
      </w:r>
      <w:r w:rsidRPr="001C7DB4">
        <w:rPr>
          <w:color w:val="000000" w:themeColor="text1"/>
          <w:u w:color="000000" w:themeColor="text1"/>
        </w:rPr>
        <w:t xml:space="preserve"> registration may </w:t>
      </w:r>
      <w:r w:rsidRPr="001C7DB4">
        <w:rPr>
          <w:color w:val="000000" w:themeColor="text1"/>
          <w:u w:val="single" w:color="000000" w:themeColor="text1"/>
        </w:rPr>
        <w:t>not</w:t>
      </w:r>
      <w:r w:rsidRPr="001C7DB4">
        <w:rPr>
          <w:color w:val="000000" w:themeColor="text1"/>
          <w:u w:color="000000" w:themeColor="text1"/>
        </w:rPr>
        <w:t xml:space="preserve"> be issued by the Department of Motor Vehicles unless the application is accompanied by the receipt, a copy of the notification required by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 xml:space="preserve">2610 or notice from the county treasurer, by other means satisfactory to the Department of Motor Vehicles, of payment of the tax. </w:t>
      </w:r>
      <w:r w:rsidRPr="001C7DB4">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101287">
        <w:rPr>
          <w:strike/>
          <w:color w:val="000000" w:themeColor="text1"/>
          <w:u w:color="000000" w:themeColor="text1"/>
        </w:rPr>
        <w:noBreakHyphen/>
      </w:r>
      <w:r w:rsidRPr="001C7DB4">
        <w:rPr>
          <w:strike/>
          <w:color w:val="000000" w:themeColor="text1"/>
          <w:u w:color="000000" w:themeColor="text1"/>
        </w:rPr>
        <w:t>37</w:t>
      </w:r>
      <w:r w:rsidR="00101287">
        <w:rPr>
          <w:strike/>
          <w:color w:val="000000" w:themeColor="text1"/>
          <w:u w:color="000000" w:themeColor="text1"/>
        </w:rPr>
        <w:noBreakHyphen/>
      </w:r>
      <w:r w:rsidRPr="001C7DB4">
        <w:rPr>
          <w:strike/>
          <w:color w:val="000000" w:themeColor="text1"/>
          <w:u w:color="000000" w:themeColor="text1"/>
        </w:rPr>
        <w:t>2730.</w:t>
      </w:r>
      <w:r w:rsidRPr="001C7DB4">
        <w:rPr>
          <w:color w:val="000000" w:themeColor="text1"/>
          <w:u w:color="000000" w:themeColor="text1"/>
        </w:rPr>
        <w:t xml:space="preserve"> </w:t>
      </w:r>
      <w:r w:rsidRPr="001C7DB4">
        <w:rPr>
          <w:color w:val="000000" w:themeColor="text1"/>
          <w:u w:val="single" w:color="000000" w:themeColor="text1"/>
        </w:rPr>
        <w:t>Large commercial motor vehicles and buses,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must pay road use fees pursuant to Article 23, Chapter 37, Title 12 in lieu of ad valorem property taxes.</w:t>
      </w:r>
      <w:r w:rsidRPr="001C7DB4">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101287">
        <w:rPr>
          <w:color w:val="000000" w:themeColor="text1"/>
          <w:u w:color="000000" w:themeColor="text1"/>
        </w:rPr>
        <w:noBreakHyphen/>
      </w:r>
      <w:r w:rsidRPr="001C7DB4">
        <w:rPr>
          <w:color w:val="000000" w:themeColor="text1"/>
          <w:u w:color="000000" w:themeColor="text1"/>
        </w:rPr>
        <w:t>45</w:t>
      </w:r>
      <w:r w:rsidR="00101287">
        <w:rPr>
          <w:color w:val="000000" w:themeColor="text1"/>
          <w:u w:color="000000" w:themeColor="text1"/>
        </w:rPr>
        <w:noBreakHyphen/>
      </w:r>
      <w:r w:rsidRPr="001C7DB4">
        <w:rPr>
          <w:color w:val="000000" w:themeColor="text1"/>
          <w:u w:color="000000" w:themeColor="text1"/>
        </w:rPr>
        <w:t>70, must contain the name and office of the treasurer or tax collector of the county and must also show the name of the banking institution to which payment was made.”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F20589"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Pr>
          <w:color w:val="000000" w:themeColor="text1"/>
          <w:u w:color="000000" w:themeColor="text1"/>
        </w:rPr>
        <w:tab/>
      </w:r>
      <w:r w:rsidR="003400AD" w:rsidRPr="001C7DB4">
        <w:rPr>
          <w:color w:val="000000" w:themeColor="text1"/>
          <w:u w:color="000000" w:themeColor="text1"/>
        </w:rPr>
        <w:t>(1)</w:t>
      </w:r>
      <w:r w:rsidR="003400AD" w:rsidRPr="001C7DB4">
        <w:rPr>
          <w:color w:val="000000" w:themeColor="text1"/>
          <w:u w:color="000000" w:themeColor="text1"/>
        </w:rPr>
        <w:tab/>
        <w:t xml:space="preserve">Notwithstanding any provision to the contrary within this SECTION, a person who registers a vehicle for use in this </w:t>
      </w:r>
      <w:r>
        <w:rPr>
          <w:color w:val="000000" w:themeColor="text1"/>
          <w:u w:color="000000" w:themeColor="text1"/>
        </w:rPr>
        <w:t>S</w:t>
      </w:r>
      <w:r w:rsidR="003400AD" w:rsidRPr="001C7DB4">
        <w:rPr>
          <w:color w:val="000000" w:themeColor="text1"/>
          <w:u w:color="000000" w:themeColor="text1"/>
        </w:rPr>
        <w:t xml:space="preserve">tate pursuant to Article 23, Chapter 37, Title 12, as amended by this act, must register his vehicle during calendar year 2019 and is required to pay the road fees calculated based on the fair market value of the </w:t>
      </w:r>
      <w:r w:rsidR="003400AD" w:rsidRPr="001C7DB4">
        <w:rPr>
          <w:color w:val="000000" w:themeColor="text1"/>
          <w:u w:color="000000" w:themeColor="text1"/>
        </w:rPr>
        <w:lastRenderedPageBreak/>
        <w:t>vehicle as specified in Sections 12</w:t>
      </w:r>
      <w:r w:rsidR="00101287">
        <w:rPr>
          <w:color w:val="000000" w:themeColor="text1"/>
          <w:u w:color="000000" w:themeColor="text1"/>
        </w:rPr>
        <w:noBreakHyphen/>
      </w:r>
      <w:r w:rsidR="003400AD" w:rsidRPr="001C7DB4">
        <w:rPr>
          <w:color w:val="000000" w:themeColor="text1"/>
          <w:u w:color="000000" w:themeColor="text1"/>
        </w:rPr>
        <w:t>37</w:t>
      </w:r>
      <w:r w:rsidR="00101287">
        <w:rPr>
          <w:color w:val="000000" w:themeColor="text1"/>
          <w:u w:color="000000" w:themeColor="text1"/>
        </w:rPr>
        <w:noBreakHyphen/>
      </w:r>
      <w:r w:rsidR="003400AD" w:rsidRPr="001C7DB4">
        <w:rPr>
          <w:color w:val="000000" w:themeColor="text1"/>
          <w:u w:color="000000" w:themeColor="text1"/>
        </w:rPr>
        <w:t>2820 and 12</w:t>
      </w:r>
      <w:r w:rsidR="00101287">
        <w:rPr>
          <w:color w:val="000000" w:themeColor="text1"/>
          <w:u w:color="000000" w:themeColor="text1"/>
        </w:rPr>
        <w:noBreakHyphen/>
      </w:r>
      <w:r w:rsidR="003400AD" w:rsidRPr="001C7DB4">
        <w:rPr>
          <w:color w:val="000000" w:themeColor="text1"/>
          <w:u w:color="000000" w:themeColor="text1"/>
        </w:rPr>
        <w:t>37</w:t>
      </w:r>
      <w:r w:rsidR="00101287">
        <w:rPr>
          <w:color w:val="000000" w:themeColor="text1"/>
          <w:u w:color="000000" w:themeColor="text1"/>
        </w:rPr>
        <w:noBreakHyphen/>
      </w:r>
      <w:r w:rsidR="003400AD" w:rsidRPr="001C7DB4">
        <w:rPr>
          <w:color w:val="000000" w:themeColor="text1"/>
          <w:u w:color="000000" w:themeColor="text1"/>
        </w:rPr>
        <w:t>2850 at the time the vehicle</w:t>
      </w:r>
      <w:r w:rsidR="003400AD" w:rsidRPr="003400AD">
        <w:rPr>
          <w:color w:val="000000" w:themeColor="text1"/>
          <w:u w:color="000000" w:themeColor="text1"/>
        </w:rPr>
        <w:t>’</w:t>
      </w:r>
      <w:r w:rsidR="003400AD" w:rsidRPr="001C7DB4">
        <w:rPr>
          <w:color w:val="000000" w:themeColor="text1"/>
          <w:u w:color="000000" w:themeColor="text1"/>
        </w:rPr>
        <w:t>s registration fees are paid.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(2)</w:t>
      </w:r>
      <w:r w:rsidRPr="001C7DB4">
        <w:rPr>
          <w:color w:val="000000" w:themeColor="text1"/>
          <w:u w:color="000000" w:themeColor="text1"/>
        </w:rPr>
        <w:tab/>
        <w:t>Notwithstanding the provisions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2865(B) and (C), as contained in this SECTION, to the contrary, during calendar year 2019 the first four hundred thousand dollars of fee revenue collected pursuant to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2865 must be retained by the Department of Motor Vehicles to defray programming costs.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(3)</w:t>
      </w:r>
      <w:r w:rsidRPr="001C7DB4">
        <w:rPr>
          <w:color w:val="000000" w:themeColor="text1"/>
          <w:u w:color="000000" w:themeColor="text1"/>
        </w:rPr>
        <w:tab/>
        <w:t>The initial millage required by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2850 must be calculated on or before June 1, 2018.</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M.</w:t>
      </w:r>
      <w:r w:rsidRPr="001C7DB4">
        <w:rPr>
          <w:color w:val="000000" w:themeColor="text1"/>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2850 by July 1, 2018.</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8.</w:t>
      </w:r>
      <w:r w:rsidRPr="001C7DB4">
        <w:rPr>
          <w:color w:val="000000" w:themeColor="text1"/>
          <w:u w:color="000000" w:themeColor="text1"/>
        </w:rPr>
        <w:tab/>
      </w:r>
      <w:r w:rsidR="000127D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9.</w:t>
      </w:r>
      <w:r w:rsidRPr="001C7DB4">
        <w:rPr>
          <w:color w:val="000000" w:themeColor="text1"/>
          <w:u w:color="000000" w:themeColor="text1"/>
        </w:rPr>
        <w:tab/>
        <w:t>Except where specified otherwise, this act takes effect July 1, 2017.</w:t>
      </w:r>
    </w:p>
    <w:p w:rsidR="00D832DE" w:rsidRDefault="00101287" w:rsidP="00C7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3C2" w:rsidRDefault="000773C2" w:rsidP="000773C2">
      <w:pPr>
        <w:suppressAutoHyphens/>
      </w:pPr>
    </w:p>
    <w:sectPr w:rsidR="000773C2"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4BD" w:rsidRDefault="009774BD" w:rsidP="009F0C77">
      <w:r>
        <w:separator/>
      </w:r>
    </w:p>
  </w:endnote>
  <w:endnote w:type="continuationSeparator" w:id="0">
    <w:p w:rsidR="009774BD" w:rsidRDefault="009774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7DD6C6-B720-46A8-959C-1383A1B26384}"/>
    <w:embedBold r:id="rId2" w:fontKey="{A7404724-2FB5-4A9F-97CA-176AA6E96F47}"/>
  </w:font>
  <w:font w:name="Calibri">
    <w:panose1 w:val="020F0502020204030204"/>
    <w:charset w:val="00"/>
    <w:family w:val="swiss"/>
    <w:pitch w:val="variable"/>
    <w:sig w:usb0="E00002FF" w:usb1="4000ACFF" w:usb2="00000001" w:usb3="00000000" w:csb0="0000019F" w:csb1="00000000"/>
    <w:embedRegular r:id="rId3" w:fontKey="{4C1B81AE-0B0B-403D-99C3-4847AE5FEC44}"/>
  </w:font>
  <w:font w:name="Lucida Calligraphy">
    <w:panose1 w:val="03010101010101010101"/>
    <w:charset w:val="00"/>
    <w:family w:val="script"/>
    <w:pitch w:val="variable"/>
    <w:sig w:usb0="00000003" w:usb1="00000000" w:usb2="00000000" w:usb3="00000000" w:csb0="00000001" w:csb1="00000000"/>
    <w:embedBold r:id="rId4" w:fontKey="{5CA12AF0-6D69-41F6-B731-8203E3EDB9FF}"/>
  </w:font>
  <w:font w:name="Segoe UI">
    <w:panose1 w:val="020B0502040204020203"/>
    <w:charset w:val="00"/>
    <w:family w:val="swiss"/>
    <w:pitch w:val="variable"/>
    <w:sig w:usb0="E10022FF" w:usb1="C000E47F" w:usb2="00000029" w:usb3="00000000" w:csb0="000001DF" w:csb1="00000000"/>
    <w:embedRegular r:id="rId5" w:fontKey="{AC3E2562-ACC3-48DA-B0A0-61622E297176}"/>
  </w:font>
  <w:font w:name="Cambria">
    <w:panose1 w:val="02040503050406030204"/>
    <w:charset w:val="00"/>
    <w:family w:val="roman"/>
    <w:pitch w:val="variable"/>
    <w:sig w:usb0="E00002FF" w:usb1="400004FF" w:usb2="00000000" w:usb3="00000000" w:csb0="0000019F" w:csb1="00000000"/>
    <w:embedRegular r:id="rId6" w:fontKey="{AD871122-50A6-431A-8B01-E1A3F6FF1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4BD" w:rsidRPr="00E41FA8" w:rsidRDefault="009774BD"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0773C2">
      <w:rPr>
        <w:noProof/>
      </w:rPr>
      <w:t>25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4BD" w:rsidRPr="00E41FA8" w:rsidRDefault="009774BD"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0773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4BD" w:rsidRDefault="009774BD" w:rsidP="009F0C77">
      <w:r>
        <w:separator/>
      </w:r>
    </w:p>
  </w:footnote>
  <w:footnote w:type="continuationSeparator" w:id="0">
    <w:p w:rsidR="009774BD" w:rsidRDefault="009774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773C2"/>
    <w:rsid w:val="00087578"/>
    <w:rsid w:val="000E0100"/>
    <w:rsid w:val="000E1785"/>
    <w:rsid w:val="000F40FA"/>
    <w:rsid w:val="00101287"/>
    <w:rsid w:val="001035F1"/>
    <w:rsid w:val="0010776B"/>
    <w:rsid w:val="00133E66"/>
    <w:rsid w:val="001435A3"/>
    <w:rsid w:val="00146ED3"/>
    <w:rsid w:val="00151044"/>
    <w:rsid w:val="001842F4"/>
    <w:rsid w:val="00196B92"/>
    <w:rsid w:val="001C7AAD"/>
    <w:rsid w:val="001D08F2"/>
    <w:rsid w:val="001D3A58"/>
    <w:rsid w:val="001D525B"/>
    <w:rsid w:val="001D7F4F"/>
    <w:rsid w:val="00205238"/>
    <w:rsid w:val="002321B6"/>
    <w:rsid w:val="00250967"/>
    <w:rsid w:val="002543C8"/>
    <w:rsid w:val="0025541D"/>
    <w:rsid w:val="00284AAE"/>
    <w:rsid w:val="002856D8"/>
    <w:rsid w:val="002E3C66"/>
    <w:rsid w:val="002E5912"/>
    <w:rsid w:val="00301B21"/>
    <w:rsid w:val="00325348"/>
    <w:rsid w:val="0032732C"/>
    <w:rsid w:val="003369B8"/>
    <w:rsid w:val="00336AD0"/>
    <w:rsid w:val="003400AD"/>
    <w:rsid w:val="0037079A"/>
    <w:rsid w:val="003C3846"/>
    <w:rsid w:val="003C4DAB"/>
    <w:rsid w:val="003D01E8"/>
    <w:rsid w:val="003E5288"/>
    <w:rsid w:val="003F6D79"/>
    <w:rsid w:val="0041760A"/>
    <w:rsid w:val="00417C01"/>
    <w:rsid w:val="00422DAA"/>
    <w:rsid w:val="004403BD"/>
    <w:rsid w:val="00461441"/>
    <w:rsid w:val="004809EE"/>
    <w:rsid w:val="004B0777"/>
    <w:rsid w:val="004E7D54"/>
    <w:rsid w:val="005273C6"/>
    <w:rsid w:val="00530A69"/>
    <w:rsid w:val="005372CA"/>
    <w:rsid w:val="00545593"/>
    <w:rsid w:val="00556EBF"/>
    <w:rsid w:val="00577C6C"/>
    <w:rsid w:val="005A62FE"/>
    <w:rsid w:val="005C2FE2"/>
    <w:rsid w:val="005E2BC9"/>
    <w:rsid w:val="00605102"/>
    <w:rsid w:val="006215AA"/>
    <w:rsid w:val="00646347"/>
    <w:rsid w:val="006913C9"/>
    <w:rsid w:val="0069470D"/>
    <w:rsid w:val="006D58AA"/>
    <w:rsid w:val="00734F00"/>
    <w:rsid w:val="007A70AE"/>
    <w:rsid w:val="007D081A"/>
    <w:rsid w:val="008362E8"/>
    <w:rsid w:val="0085786E"/>
    <w:rsid w:val="00874192"/>
    <w:rsid w:val="008A1768"/>
    <w:rsid w:val="008A489F"/>
    <w:rsid w:val="008B5EFB"/>
    <w:rsid w:val="008E7B3F"/>
    <w:rsid w:val="008F0F33"/>
    <w:rsid w:val="008F4429"/>
    <w:rsid w:val="0094021A"/>
    <w:rsid w:val="009774BD"/>
    <w:rsid w:val="009B44AF"/>
    <w:rsid w:val="009C6A0B"/>
    <w:rsid w:val="009F0C77"/>
    <w:rsid w:val="009F4DD1"/>
    <w:rsid w:val="00A02543"/>
    <w:rsid w:val="00A10FF9"/>
    <w:rsid w:val="00A41684"/>
    <w:rsid w:val="00A64E80"/>
    <w:rsid w:val="00A72BCD"/>
    <w:rsid w:val="00A741D9"/>
    <w:rsid w:val="00A833AB"/>
    <w:rsid w:val="00A9741D"/>
    <w:rsid w:val="00AC34A2"/>
    <w:rsid w:val="00AD1C9A"/>
    <w:rsid w:val="00AD4B17"/>
    <w:rsid w:val="00B13BDA"/>
    <w:rsid w:val="00B35848"/>
    <w:rsid w:val="00B412D4"/>
    <w:rsid w:val="00BD281F"/>
    <w:rsid w:val="00BE3C22"/>
    <w:rsid w:val="00C0345E"/>
    <w:rsid w:val="00C31C95"/>
    <w:rsid w:val="00C3483A"/>
    <w:rsid w:val="00C52A30"/>
    <w:rsid w:val="00C74E9D"/>
    <w:rsid w:val="00C76DBF"/>
    <w:rsid w:val="00C826DD"/>
    <w:rsid w:val="00C82FD3"/>
    <w:rsid w:val="00C92819"/>
    <w:rsid w:val="00CA38F6"/>
    <w:rsid w:val="00CC6B7B"/>
    <w:rsid w:val="00CD2089"/>
    <w:rsid w:val="00CE1B36"/>
    <w:rsid w:val="00D73A67"/>
    <w:rsid w:val="00D832DE"/>
    <w:rsid w:val="00D970A9"/>
    <w:rsid w:val="00DF3845"/>
    <w:rsid w:val="00E41911"/>
    <w:rsid w:val="00E41FA8"/>
    <w:rsid w:val="00E44B57"/>
    <w:rsid w:val="00E92EEF"/>
    <w:rsid w:val="00EB0C14"/>
    <w:rsid w:val="00EF2368"/>
    <w:rsid w:val="00F20589"/>
    <w:rsid w:val="00F24442"/>
    <w:rsid w:val="00F50AE3"/>
    <w:rsid w:val="00F655B7"/>
    <w:rsid w:val="00F656BA"/>
    <w:rsid w:val="00F67CF1"/>
    <w:rsid w:val="00F728AA"/>
    <w:rsid w:val="00F840F0"/>
    <w:rsid w:val="00FB0D0D"/>
    <w:rsid w:val="00FB43B4"/>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290AF-153E-4F66-A965-290BFE230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182E7699.dotm</Template>
  <TotalTime>0</TotalTime>
  <Pages>47</Pages>
  <Words>18051</Words>
  <Characters>91800</Characters>
  <Application>Microsoft Office Word</Application>
  <DocSecurity>0</DocSecurity>
  <Lines>1970</Lines>
  <Paragraphs>408</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110226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(Feb. 14, 2017) - South Carolina Legislature Online</dc:title>
  <dc:creator>BRENDA MELTON</dc:creator>
  <cp:lastModifiedBy>Miriam Cook</cp:lastModifiedBy>
  <cp:revision>2</cp:revision>
  <cp:lastPrinted>2017-01-18T18:22:00Z</cp:lastPrinted>
  <dcterms:created xsi:type="dcterms:W3CDTF">2017-02-15T00:13:00Z</dcterms:created>
  <dcterms:modified xsi:type="dcterms:W3CDTF">2017-02-15T00:13:00Z</dcterms:modified>
</cp:coreProperties>
</file>