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F32" w:rsidRDefault="005E7F32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6FD" w:rsidRDefault="00E476FD" w:rsidP="00E47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E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881564">
        <w:noBreakHyphen/>
      </w:r>
      <w:r>
        <w:t>1</w:t>
      </w:r>
      <w:r w:rsidR="00881564">
        <w:noBreakHyphen/>
      </w:r>
      <w:r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7EEC" w:rsidRDefault="00DF7E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7EEC" w:rsidRDefault="00DF7E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DF7EE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A2C">
        <w:t>Chapter 1, Title 29 of the 1976 Code is amended by adding: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881564">
        <w:noBreakHyphen/>
      </w:r>
      <w:r>
        <w:t>1</w:t>
      </w:r>
      <w:r w:rsidR="00881564">
        <w:noBreakHyphen/>
      </w:r>
      <w:r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C16A2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EEC" w:rsidRDefault="00C16A2C" w:rsidP="00C16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5103" w:rsidRDefault="008815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F32" w:rsidRDefault="005E7F32" w:rsidP="005E7F32">
      <w:pPr>
        <w:suppressAutoHyphens/>
      </w:pPr>
    </w:p>
    <w:sectPr w:rsidR="005E7F32" w:rsidSect="005E7F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EEC" w:rsidRDefault="00DF7EEC" w:rsidP="009F0C77">
      <w:r>
        <w:separator/>
      </w:r>
    </w:p>
  </w:endnote>
  <w:endnote w:type="continuationSeparator" w:id="0">
    <w:p w:rsidR="00DF7EEC" w:rsidRDefault="00DF7E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D9D209-F3A7-4DA6-AA68-127200CE2065}"/>
    <w:embedBold r:id="rId2" w:fontKey="{3B3B7672-3150-480C-9AEE-085C9F180F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5A3AC3-A27C-44B4-ADB8-40742906C8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E4479C-2392-4A75-B916-B3638BBB17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747A6F-F288-43ED-BB8B-9D8D1AAC31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103" w:rsidRPr="005E7F32" w:rsidRDefault="005E7F32" w:rsidP="005E7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EEC" w:rsidRDefault="00DF7EEC" w:rsidP="009F0C77">
      <w:r>
        <w:separator/>
      </w:r>
    </w:p>
  </w:footnote>
  <w:footnote w:type="continuationSeparator" w:id="0">
    <w:p w:rsidR="00DF7EEC" w:rsidRDefault="00DF7E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3WAB17"/>
    <w:docVar w:name="CoverBillType" w:val="b"/>
    <w:docVar w:name="DocPath" w:val="L:\Council\bills\AGM\19073WAB17.DOCX"/>
    <w:docVar w:name="dvBillNumber" w:val="35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7E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103"/>
    <w:rsid w:val="005C2FE2"/>
    <w:rsid w:val="005E2BC9"/>
    <w:rsid w:val="005E7F32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5984"/>
    <w:rsid w:val="008815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A2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EEC"/>
    <w:rsid w:val="00E35A7E"/>
    <w:rsid w:val="00E41911"/>
    <w:rsid w:val="00E44B57"/>
    <w:rsid w:val="00E476F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F3B7A0-6BA9-4865-A15E-53DD8978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DEB2C-100C-4189-88B4-B1F59C92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186</Words>
  <Characters>879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3518 Text of Previous Version (Jan. 18, 2017) - South Carolina Legislature Online</dc:title>
  <dc:creator>angiemorgan</dc:creator>
  <cp:lastModifiedBy>S Volk</cp:lastModifiedBy>
  <cp:revision>2</cp:revision>
  <cp:lastPrinted>2017-01-17T18:00:00Z</cp:lastPrinted>
  <dcterms:created xsi:type="dcterms:W3CDTF">2017-01-18T21:08:00Z</dcterms:created>
  <dcterms:modified xsi:type="dcterms:W3CDTF">2017-01-18T21:08:00Z</dcterms:modified>
</cp:coreProperties>
</file>