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FE8" w:rsidRDefault="00141FE8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4F6" w:rsidRDefault="00D744F6" w:rsidP="00D7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9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6663" w:rsidP="00141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44</w:t>
      </w:r>
      <w:r w:rsidR="0093015B">
        <w:noBreakHyphen/>
      </w:r>
      <w:r>
        <w:t>7</w:t>
      </w:r>
      <w:r w:rsidR="0093015B">
        <w:noBreakHyphen/>
      </w:r>
      <w:r>
        <w:t>130,</w:t>
      </w:r>
      <w:r w:rsidR="00311A38">
        <w:t xml:space="preserve"> AS AMENDED,</w:t>
      </w:r>
      <w:r>
        <w:t xml:space="preserve"> CODE OF LAWS OF SOUTH CAROLINA, 1976,  RELATING TO DEFINITIONS FOR THE STATE CERTIFICATION OF NEED AND HEALTH FACILITIES LICENSURE ACT, SO AS TO DEFINE “CRISIS STABILIZATION UNIT FACILITY”; TO AMEND SECTION 44</w:t>
      </w:r>
      <w:r w:rsidR="0093015B">
        <w:noBreakHyphen/>
      </w:r>
      <w:r>
        <w:t>7</w:t>
      </w:r>
      <w:r w:rsidR="0093015B">
        <w:noBreakHyphen/>
      </w:r>
      <w:r>
        <w:t>170, AS AMENDED, RELATING TO THE APPLICABILITY OF THE CERTIFICATE OF NEED PROCESS TO CERTAIN PROJECTS, SO AS TO MAKE THE PROCESS INAPPLICABLE TO CRISIS STABILIZATION UNIT FACILITIES; AND TO AMEND SECTION 44</w:t>
      </w:r>
      <w:r w:rsidR="0093015B">
        <w:noBreakHyphen/>
      </w:r>
      <w:r>
        <w:t>7</w:t>
      </w:r>
      <w:r w:rsidR="0093015B">
        <w:noBreakHyphen/>
      </w:r>
      <w:r>
        <w:t xml:space="preserve">260, AS AMENDED, RELATING TO REQUIREMENTS FOR LICENSURE FOR HEALTH FACILITIES, SO AS TO REQUIRE CRISIS STABILIZATION UNIT FACILITIES TO OBTAIN A LICENSE FROM THE DEPARTMENT OF HEALTH AND ENVIRONMENTAL CONTROL.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663" w:rsidRDefault="00EE49C2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3650">
        <w:t>SECTION</w:t>
      </w:r>
      <w:r>
        <w:tab/>
      </w:r>
      <w:r w:rsidRPr="006D3650">
        <w:t>1.</w:t>
      </w:r>
      <w:r w:rsidRPr="006D3650">
        <w:tab/>
        <w:t>Section 44</w:t>
      </w:r>
      <w:r w:rsidR="0093015B">
        <w:noBreakHyphen/>
      </w:r>
      <w:r w:rsidRPr="006D3650">
        <w:t>7</w:t>
      </w:r>
      <w:r w:rsidR="0093015B">
        <w:noBreakHyphen/>
      </w:r>
      <w:r w:rsidRPr="006D3650">
        <w:t>130 of the 1976 Code</w:t>
      </w:r>
      <w:r>
        <w:t xml:space="preserve">, as last amended by Act </w:t>
      </w:r>
      <w:r w:rsidR="00311A38">
        <w:t>173</w:t>
      </w:r>
      <w:r>
        <w:t xml:space="preserve"> of 201</w:t>
      </w:r>
      <w:r w:rsidR="00311A38">
        <w:t>4</w:t>
      </w:r>
      <w:r>
        <w:t xml:space="preserve">, </w:t>
      </w:r>
      <w:r w:rsidRPr="006D3650">
        <w:t>is</w:t>
      </w:r>
      <w:r>
        <w:t xml:space="preserve"> further</w:t>
      </w:r>
      <w:r w:rsidRPr="006D3650">
        <w:t xml:space="preserve"> amended by adding</w:t>
      </w:r>
      <w:r>
        <w:t xml:space="preserve"> an appropriately numbered item at the end to read</w:t>
      </w:r>
      <w:r w:rsidRPr="006D3650">
        <w:t>: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25BA">
        <w:tab/>
        <w:t>“(  )</w:t>
      </w:r>
      <w:r w:rsidRPr="001025BA">
        <w:tab/>
        <w:t>“Crisis stabilization unit facility” means a facility operated or authorized by the Department of Mental Health providing a short</w:t>
      </w:r>
      <w:r w:rsidR="0093015B">
        <w:noBreakHyphen/>
      </w:r>
      <w:r w:rsidRPr="001025BA">
        <w:t>term residential program offering psychiatric stabilization services, detoxification services, and brief, intensive crisis services twenty</w:t>
      </w:r>
      <w:r w:rsidR="0093015B">
        <w:noBreakHyphen/>
      </w:r>
      <w:r w:rsidRPr="001025BA">
        <w:t>four hours a day, seven days a week.”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3650">
        <w:t>SECTION</w:t>
      </w:r>
      <w:r>
        <w:tab/>
      </w:r>
      <w:r w:rsidRPr="006D3650">
        <w:t>2.</w:t>
      </w:r>
      <w:r w:rsidRPr="006D3650">
        <w:tab/>
        <w:t>Section 44</w:t>
      </w:r>
      <w:r w:rsidR="0093015B">
        <w:noBreakHyphen/>
      </w:r>
      <w:r w:rsidRPr="006D3650">
        <w:t>7</w:t>
      </w:r>
      <w:r w:rsidR="0093015B">
        <w:noBreakHyphen/>
      </w:r>
      <w:r w:rsidRPr="006D3650">
        <w:t>170(B)</w:t>
      </w:r>
      <w:r>
        <w:t>(7)</w:t>
      </w:r>
      <w:r w:rsidRPr="006D3650">
        <w:t xml:space="preserve"> of the 1976 Code</w:t>
      </w:r>
      <w:r>
        <w:t xml:space="preserve">, as last amended by Act 278 of 2010, </w:t>
      </w:r>
      <w:r w:rsidRPr="006D3650">
        <w:t>is</w:t>
      </w:r>
      <w:r>
        <w:t xml:space="preserve"> further </w:t>
      </w:r>
      <w:r w:rsidRPr="006D3650">
        <w:t xml:space="preserve">amended </w:t>
      </w:r>
      <w:r>
        <w:t>to read</w:t>
      </w:r>
      <w:r w:rsidRPr="006D3650">
        <w:t>: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lastRenderedPageBreak/>
        <w:tab/>
      </w:r>
      <w:r>
        <w:tab/>
        <w:t>“(7)</w:t>
      </w:r>
      <w:r>
        <w:tab/>
      </w:r>
      <w:r w:rsidRPr="006D3650">
        <w:t>health care facilities owned and operated by the federal government</w:t>
      </w:r>
      <w:r>
        <w:rPr>
          <w:u w:val="single"/>
        </w:rPr>
        <w:t>; and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6663">
        <w:tab/>
      </w:r>
      <w:r w:rsidRPr="00646663">
        <w:tab/>
      </w:r>
      <w:r w:rsidRPr="006D3650">
        <w:rPr>
          <w:u w:val="single"/>
        </w:rPr>
        <w:t>(8)</w:t>
      </w:r>
      <w:r>
        <w:tab/>
      </w:r>
      <w:r w:rsidRPr="006D3650">
        <w:rPr>
          <w:u w:val="single"/>
        </w:rPr>
        <w:t>crisis stabilization unit facilities</w:t>
      </w:r>
      <w:r>
        <w:t>.”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44</w:t>
      </w:r>
      <w:r w:rsidR="0093015B">
        <w:noBreakHyphen/>
      </w:r>
      <w:r>
        <w:t>7</w:t>
      </w:r>
      <w:r w:rsidR="0093015B">
        <w:noBreakHyphen/>
      </w:r>
      <w:r>
        <w:t>260(A)(5) of the 1976 Code, as last amended by Act 278 of 2010, is further amended to read:</w:t>
      </w: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663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“</w:t>
      </w:r>
      <w:r w:rsidRPr="00553014">
        <w:t>(5)</w:t>
      </w:r>
      <w:r>
        <w:tab/>
      </w:r>
      <w:r w:rsidRPr="00553014">
        <w:rPr>
          <w:strike/>
        </w:rPr>
        <w:t>Reserved</w:t>
      </w:r>
      <w:r>
        <w:t xml:space="preserve"> </w:t>
      </w:r>
      <w:r>
        <w:rPr>
          <w:u w:val="single"/>
        </w:rPr>
        <w:t>crisis stabilization unit facilities</w:t>
      </w:r>
      <w:r w:rsidRPr="00553014">
        <w:t>;</w:t>
      </w:r>
      <w:r>
        <w:t>”</w:t>
      </w:r>
    </w:p>
    <w:p w:rsidR="00646663" w:rsidRDefault="00646663" w:rsidP="00141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49C2" w:rsidRDefault="00646663" w:rsidP="006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EF40A4" w:rsidRDefault="009301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FE8" w:rsidRDefault="00141FE8" w:rsidP="00141FE8">
      <w:pPr>
        <w:suppressAutoHyphens/>
      </w:pPr>
    </w:p>
    <w:sectPr w:rsidR="00141FE8" w:rsidSect="00141F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9C2" w:rsidRDefault="00EE49C2" w:rsidP="009F0C77">
      <w:r>
        <w:separator/>
      </w:r>
    </w:p>
  </w:endnote>
  <w:endnote w:type="continuationSeparator" w:id="0">
    <w:p w:rsidR="00EE49C2" w:rsidRDefault="00EE49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54A82C-F1F4-4B07-B270-FD7FE8AA0C01}"/>
    <w:embedBold r:id="rId2" w:fontKey="{815BD2D5-EFC6-4F16-8168-6C9B185EA1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474D53-D2F2-4E18-9F9B-60B78BB71F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1C58A7-D96E-4CE5-8639-4B08A085DA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F3B117-7A26-42D1-819D-93F7250656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0A4" w:rsidRPr="00141FE8" w:rsidRDefault="00141FE8" w:rsidP="00141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9C2" w:rsidRDefault="00EE49C2" w:rsidP="009F0C77">
      <w:r>
        <w:separator/>
      </w:r>
    </w:p>
  </w:footnote>
  <w:footnote w:type="continuationSeparator" w:id="0">
    <w:p w:rsidR="00EE49C2" w:rsidRDefault="00EE49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5VR17"/>
    <w:docVar w:name="CoverBillType" w:val="b"/>
    <w:docVar w:name="DocPath" w:val="L:\Council\bills\NBD\11095VR17.DOCX"/>
    <w:docVar w:name="dvBillNumber" w:val="366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E49C2"/>
    <w:rsid w:val="00011869"/>
    <w:rsid w:val="00015CD6"/>
    <w:rsid w:val="000E0100"/>
    <w:rsid w:val="000E1785"/>
    <w:rsid w:val="000F40FA"/>
    <w:rsid w:val="001035F1"/>
    <w:rsid w:val="0010776B"/>
    <w:rsid w:val="00133E66"/>
    <w:rsid w:val="00141FE8"/>
    <w:rsid w:val="001435A3"/>
    <w:rsid w:val="00146ED3"/>
    <w:rsid w:val="00151044"/>
    <w:rsid w:val="0019249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1A3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61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663"/>
    <w:rsid w:val="006913C9"/>
    <w:rsid w:val="0069470D"/>
    <w:rsid w:val="006D58AA"/>
    <w:rsid w:val="00707597"/>
    <w:rsid w:val="00734F00"/>
    <w:rsid w:val="007661A9"/>
    <w:rsid w:val="007A70AE"/>
    <w:rsid w:val="008362E8"/>
    <w:rsid w:val="0085786E"/>
    <w:rsid w:val="008A1768"/>
    <w:rsid w:val="008A489F"/>
    <w:rsid w:val="008F0F33"/>
    <w:rsid w:val="008F4429"/>
    <w:rsid w:val="0093015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4F6"/>
    <w:rsid w:val="00D970A9"/>
    <w:rsid w:val="00DF3845"/>
    <w:rsid w:val="00E41911"/>
    <w:rsid w:val="00E44B57"/>
    <w:rsid w:val="00E92EEF"/>
    <w:rsid w:val="00E93A68"/>
    <w:rsid w:val="00EE49C2"/>
    <w:rsid w:val="00EF2368"/>
    <w:rsid w:val="00EF40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0BA67F-F2F4-4820-A38D-E3F1EDC95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3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A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C07ED-6211-499A-A6A5-257161DE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266</Words>
  <Characters>1436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3666 Text of Previous Version (Feb. 2, 2017) - South Carolina Legislature Online</dc:title>
  <dc:creator>%USERNAME%</dc:creator>
  <cp:lastModifiedBy>S Volk</cp:lastModifiedBy>
  <cp:revision>2</cp:revision>
  <cp:lastPrinted>2017-02-01T17:31:00Z</cp:lastPrinted>
  <dcterms:created xsi:type="dcterms:W3CDTF">2017-02-02T17:00:00Z</dcterms:created>
  <dcterms:modified xsi:type="dcterms:W3CDTF">2017-02-02T17:00:00Z</dcterms:modified>
</cp:coreProperties>
</file>